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59" w:rsidRPr="00860557" w:rsidRDefault="001E61FA" w:rsidP="00D72859">
      <w:pPr>
        <w:jc w:val="right"/>
        <w:rPr>
          <w:rFonts w:ascii="Arial" w:hAnsi="Arial" w:cs="Arial"/>
        </w:rPr>
      </w:pPr>
      <w:r>
        <w:rPr>
          <w:noProof/>
          <w:lang w:eastAsia="en-GB"/>
        </w:rPr>
        <w:drawing>
          <wp:anchor distT="0" distB="0" distL="114300" distR="114300" simplePos="0" relativeHeight="251660288" behindDoc="0" locked="0" layoutInCell="1" allowOverlap="1" wp14:anchorId="4825EBF8" wp14:editId="71DA6AA6">
            <wp:simplePos x="0" y="0"/>
            <wp:positionH relativeFrom="column">
              <wp:posOffset>4747895</wp:posOffset>
            </wp:positionH>
            <wp:positionV relativeFrom="paragraph">
              <wp:posOffset>-1480820</wp:posOffset>
            </wp:positionV>
            <wp:extent cx="1704975" cy="1423670"/>
            <wp:effectExtent l="0" t="0" r="9525" b="5080"/>
            <wp:wrapNone/>
            <wp:docPr id="3" name="Picture 41" descr="Description: Belleville be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Description: Belleville bee white"/>
                    <pic:cNvPicPr>
                      <a:picLocks noChangeAspect="1" noChangeArrowheads="1"/>
                    </pic:cNvPicPr>
                  </pic:nvPicPr>
                  <pic:blipFill>
                    <a:blip r:embed="rId9" cstate="print">
                      <a:alphaModFix amt="18000"/>
                      <a:extLst>
                        <a:ext uri="{28A0092B-C50C-407E-A947-70E740481C1C}">
                          <a14:useLocalDpi xmlns:a14="http://schemas.microsoft.com/office/drawing/2010/main" val="0"/>
                        </a:ext>
                      </a:extLst>
                    </a:blip>
                    <a:srcRect/>
                    <a:stretch>
                      <a:fillRect/>
                    </a:stretch>
                  </pic:blipFill>
                  <pic:spPr bwMode="auto">
                    <a:xfrm>
                      <a:off x="0" y="0"/>
                      <a:ext cx="170497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84A">
        <w:rPr>
          <w:noProof/>
          <w:lang w:eastAsia="en-GB"/>
        </w:rPr>
        <mc:AlternateContent>
          <mc:Choice Requires="wps">
            <w:drawing>
              <wp:anchor distT="0" distB="0" distL="114300" distR="114300" simplePos="0" relativeHeight="251659264" behindDoc="0" locked="0" layoutInCell="1" allowOverlap="1" wp14:anchorId="70E4A380" wp14:editId="0E615C7D">
                <wp:simplePos x="0" y="0"/>
                <wp:positionH relativeFrom="column">
                  <wp:posOffset>-424815</wp:posOffset>
                </wp:positionH>
                <wp:positionV relativeFrom="paragraph">
                  <wp:posOffset>-424815</wp:posOffset>
                </wp:positionV>
                <wp:extent cx="6943725" cy="1409700"/>
                <wp:effectExtent l="0" t="0" r="9525" b="0"/>
                <wp:wrapThrough wrapText="bothSides">
                  <wp:wrapPolygon edited="0">
                    <wp:start x="0" y="0"/>
                    <wp:lineTo x="0" y="21308"/>
                    <wp:lineTo x="21570" y="21308"/>
                    <wp:lineTo x="21570" y="0"/>
                    <wp:lineTo x="0" y="0"/>
                  </wp:wrapPolygon>
                </wp:wrapThrough>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409700"/>
                        </a:xfrm>
                        <a:prstGeom prst="rect">
                          <a:avLst/>
                        </a:prstGeom>
                        <a:gradFill flip="none" rotWithShape="1">
                          <a:gsLst>
                            <a:gs pos="0">
                              <a:srgbClr val="000090"/>
                            </a:gs>
                            <a:gs pos="100000">
                              <a:srgbClr val="4586DA"/>
                            </a:gs>
                          </a:gsLst>
                          <a:lin ang="0" scaled="1"/>
                          <a:tileRect/>
                        </a:gradFill>
                        <a:ln>
                          <a:noFill/>
                        </a:ln>
                      </wps:spPr>
                      <wps:txbx>
                        <w:txbxContent>
                          <w:p w:rsidR="005B464C" w:rsidRPr="00177472" w:rsidRDefault="005B464C" w:rsidP="005B464C">
                            <w:pPr>
                              <w:spacing w:after="0"/>
                              <w:jc w:val="center"/>
                              <w:rPr>
                                <w:rFonts w:ascii="Arial" w:hAnsi="Arial" w:cs="Arial"/>
                                <w:b/>
                                <w:color w:val="FFFFFF" w:themeColor="background1"/>
                                <w:sz w:val="52"/>
                                <w:szCs w:val="52"/>
                              </w:rPr>
                            </w:pPr>
                            <w:r w:rsidRPr="00177472">
                              <w:rPr>
                                <w:rFonts w:ascii="Arial" w:hAnsi="Arial" w:cs="Arial"/>
                                <w:b/>
                                <w:color w:val="FFFFFF" w:themeColor="background1"/>
                                <w:sz w:val="52"/>
                                <w:szCs w:val="52"/>
                              </w:rPr>
                              <w:t>Belleville Primary School</w:t>
                            </w:r>
                          </w:p>
                          <w:p w:rsidR="005B464C" w:rsidRPr="00177472" w:rsidRDefault="00D72859" w:rsidP="005B464C">
                            <w:pPr>
                              <w:spacing w:after="0"/>
                              <w:jc w:val="center"/>
                              <w:rPr>
                                <w:rFonts w:ascii="Arial" w:hAnsi="Arial" w:cs="Arial"/>
                                <w:b/>
                                <w:color w:val="FFFFFF" w:themeColor="background1"/>
                                <w:sz w:val="52"/>
                                <w:szCs w:val="52"/>
                              </w:rPr>
                            </w:pPr>
                            <w:r w:rsidRPr="00177472">
                              <w:rPr>
                                <w:rFonts w:ascii="Arial" w:hAnsi="Arial" w:cs="Arial"/>
                                <w:b/>
                                <w:color w:val="FFFFFF" w:themeColor="background1"/>
                                <w:sz w:val="52"/>
                                <w:szCs w:val="52"/>
                              </w:rPr>
                              <w:t>Overview</w:t>
                            </w:r>
                          </w:p>
                          <w:p w:rsidR="005B464C" w:rsidRPr="00177472" w:rsidRDefault="00115840" w:rsidP="005B464C">
                            <w:pPr>
                              <w:spacing w:after="0"/>
                              <w:jc w:val="center"/>
                              <w:rPr>
                                <w:rFonts w:ascii="Arial" w:hAnsi="Arial" w:cs="Arial"/>
                                <w:b/>
                                <w:color w:val="FFFFFF" w:themeColor="background1"/>
                                <w:sz w:val="52"/>
                                <w:szCs w:val="52"/>
                              </w:rPr>
                            </w:pPr>
                            <w:r>
                              <w:rPr>
                                <w:rFonts w:ascii="Arial" w:hAnsi="Arial" w:cs="Arial"/>
                                <w:b/>
                                <w:color w:val="FFFFFF" w:themeColor="background1"/>
                                <w:sz w:val="52"/>
                                <w:szCs w:val="52"/>
                              </w:rPr>
                              <w:t xml:space="preserve">October </w:t>
                            </w:r>
                            <w:r w:rsidR="005B464C" w:rsidRPr="00177472">
                              <w:rPr>
                                <w:rFonts w:ascii="Arial" w:hAnsi="Arial" w:cs="Arial"/>
                                <w:b/>
                                <w:color w:val="FFFFFF" w:themeColor="background1"/>
                                <w:sz w:val="52"/>
                                <w:szCs w:val="52"/>
                              </w:rPr>
                              <w:t>201</w:t>
                            </w:r>
                            <w:r w:rsidR="009E5C4D">
                              <w:rPr>
                                <w:rFonts w:ascii="Arial" w:hAnsi="Arial" w:cs="Arial"/>
                                <w:b/>
                                <w:color w:val="FFFFFF" w:themeColor="background1"/>
                                <w:sz w:val="52"/>
                                <w:szCs w:val="52"/>
                              </w:rPr>
                              <w:t>6</w:t>
                            </w:r>
                          </w:p>
                          <w:p w:rsidR="0022467E" w:rsidRPr="00970F1E" w:rsidRDefault="0022467E" w:rsidP="00443DF0">
                            <w:pPr>
                              <w:spacing w:line="360" w:lineRule="auto"/>
                              <w:jc w:val="center"/>
                              <w:rPr>
                                <w:rFonts w:ascii="Century Gothic" w:hAnsi="Century Gothic"/>
                                <w:color w:val="FFFFFF"/>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3.45pt;margin-top:-33.45pt;width:546.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" fillcolor="#000090" stroked="f">
                <v:fill color2="#4586da" rotate="t" angle="90" focus="100%" type="gradient"/>
                <v:textbox inset=",7.2pt,,7.2pt">
                  <w:txbxContent>
                    <w:p w:rsidR="005B464C" w:rsidRPr="00177472" w:rsidRDefault="005B464C" w:rsidP="005B464C">
                      <w:pPr>
                        <w:spacing w:after="0"/>
                        <w:jc w:val="center"/>
                        <w:rPr>
                          <w:rFonts w:ascii="Arial" w:hAnsi="Arial" w:cs="Arial"/>
                          <w:b/>
                          <w:color w:val="FFFFFF" w:themeColor="background1"/>
                          <w:sz w:val="52"/>
                          <w:szCs w:val="52"/>
                        </w:rPr>
                      </w:pPr>
                      <w:r w:rsidRPr="00177472">
                        <w:rPr>
                          <w:rFonts w:ascii="Arial" w:hAnsi="Arial" w:cs="Arial"/>
                          <w:b/>
                          <w:color w:val="FFFFFF" w:themeColor="background1"/>
                          <w:sz w:val="52"/>
                          <w:szCs w:val="52"/>
                        </w:rPr>
                        <w:t>Belleville Primary School</w:t>
                      </w:r>
                    </w:p>
                    <w:p w:rsidR="005B464C" w:rsidRPr="00177472" w:rsidRDefault="00D72859" w:rsidP="005B464C">
                      <w:pPr>
                        <w:spacing w:after="0"/>
                        <w:jc w:val="center"/>
                        <w:rPr>
                          <w:rFonts w:ascii="Arial" w:hAnsi="Arial" w:cs="Arial"/>
                          <w:b/>
                          <w:color w:val="FFFFFF" w:themeColor="background1"/>
                          <w:sz w:val="52"/>
                          <w:szCs w:val="52"/>
                        </w:rPr>
                      </w:pPr>
                      <w:r w:rsidRPr="00177472">
                        <w:rPr>
                          <w:rFonts w:ascii="Arial" w:hAnsi="Arial" w:cs="Arial"/>
                          <w:b/>
                          <w:color w:val="FFFFFF" w:themeColor="background1"/>
                          <w:sz w:val="52"/>
                          <w:szCs w:val="52"/>
                        </w:rPr>
                        <w:t>Overview</w:t>
                      </w:r>
                    </w:p>
                    <w:p w:rsidR="005B464C" w:rsidRPr="00177472" w:rsidRDefault="00115840" w:rsidP="005B464C">
                      <w:pPr>
                        <w:spacing w:after="0"/>
                        <w:jc w:val="center"/>
                        <w:rPr>
                          <w:rFonts w:ascii="Arial" w:hAnsi="Arial" w:cs="Arial"/>
                          <w:b/>
                          <w:color w:val="FFFFFF" w:themeColor="background1"/>
                          <w:sz w:val="52"/>
                          <w:szCs w:val="52"/>
                        </w:rPr>
                      </w:pPr>
                      <w:r>
                        <w:rPr>
                          <w:rFonts w:ascii="Arial" w:hAnsi="Arial" w:cs="Arial"/>
                          <w:b/>
                          <w:color w:val="FFFFFF" w:themeColor="background1"/>
                          <w:sz w:val="52"/>
                          <w:szCs w:val="52"/>
                        </w:rPr>
                        <w:t xml:space="preserve">October </w:t>
                      </w:r>
                      <w:r w:rsidR="005B464C" w:rsidRPr="00177472">
                        <w:rPr>
                          <w:rFonts w:ascii="Arial" w:hAnsi="Arial" w:cs="Arial"/>
                          <w:b/>
                          <w:color w:val="FFFFFF" w:themeColor="background1"/>
                          <w:sz w:val="52"/>
                          <w:szCs w:val="52"/>
                        </w:rPr>
                        <w:t>201</w:t>
                      </w:r>
                      <w:r w:rsidR="009E5C4D">
                        <w:rPr>
                          <w:rFonts w:ascii="Arial" w:hAnsi="Arial" w:cs="Arial"/>
                          <w:b/>
                          <w:color w:val="FFFFFF" w:themeColor="background1"/>
                          <w:sz w:val="52"/>
                          <w:szCs w:val="52"/>
                        </w:rPr>
                        <w:t>6</w:t>
                      </w:r>
                    </w:p>
                    <w:p w:rsidR="0022467E" w:rsidRPr="00970F1E" w:rsidRDefault="0022467E" w:rsidP="00443DF0">
                      <w:pPr>
                        <w:spacing w:line="360" w:lineRule="auto"/>
                        <w:jc w:val="center"/>
                        <w:rPr>
                          <w:rFonts w:ascii="Century Gothic" w:hAnsi="Century Gothic"/>
                          <w:color w:val="FFFFFF"/>
                          <w:sz w:val="26"/>
                          <w:szCs w:val="26"/>
                        </w:rPr>
                      </w:pPr>
                    </w:p>
                  </w:txbxContent>
                </v:textbox>
                <w10:wrap type="through"/>
              </v:shape>
            </w:pict>
          </mc:Fallback>
        </mc:AlternateContent>
      </w:r>
    </w:p>
    <w:p w:rsidR="00D72859" w:rsidRPr="0067191C" w:rsidRDefault="00D72859" w:rsidP="00D72859">
      <w:pPr>
        <w:ind w:left="-142" w:right="-425"/>
        <w:jc w:val="both"/>
        <w:rPr>
          <w:rFonts w:ascii="Arial" w:hAnsi="Arial" w:cs="Arial"/>
        </w:rPr>
      </w:pPr>
      <w:r w:rsidRPr="0067191C">
        <w:rPr>
          <w:rFonts w:ascii="Arial" w:hAnsi="Arial" w:cs="Arial"/>
        </w:rPr>
        <w:t>Thank you for taking the time to find out more about Belleville Primary School. This overview provides additional information about the school.</w:t>
      </w:r>
    </w:p>
    <w:p w:rsidR="00D72859" w:rsidRPr="0067191C" w:rsidRDefault="00D72859" w:rsidP="00D72859">
      <w:pPr>
        <w:tabs>
          <w:tab w:val="left" w:pos="5103"/>
          <w:tab w:val="left" w:pos="6379"/>
        </w:tabs>
        <w:ind w:left="-142" w:right="-328"/>
        <w:jc w:val="both"/>
        <w:rPr>
          <w:rFonts w:ascii="Arial" w:hAnsi="Arial" w:cs="Arial"/>
          <w:b/>
          <w:i/>
          <w:iCs/>
        </w:rPr>
      </w:pPr>
      <w:r w:rsidRPr="0067191C">
        <w:rPr>
          <w:rFonts w:ascii="Arial" w:hAnsi="Arial" w:cs="Arial"/>
          <w:b/>
          <w:i/>
          <w:iCs/>
        </w:rPr>
        <w:t xml:space="preserve">Belleville is an “Outstanding School” (Ofsted 2007) which prides itself on providing an excellent broad and balanced curriculum and ensuring high standards in the core subject areas. </w:t>
      </w:r>
    </w:p>
    <w:p w:rsidR="00D72859" w:rsidRPr="0067191C" w:rsidRDefault="00D72859" w:rsidP="00D72859">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Cs/>
        </w:rPr>
      </w:pPr>
      <w:r w:rsidRPr="0067191C">
        <w:rPr>
          <w:rFonts w:ascii="Arial" w:hAnsi="Arial" w:cs="Arial"/>
          <w:b/>
          <w:iCs/>
        </w:rPr>
        <w:t>Context and Organisation</w:t>
      </w:r>
    </w:p>
    <w:p w:rsidR="00D72859" w:rsidRPr="0067191C" w:rsidRDefault="00D72859" w:rsidP="00D72859">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25"/>
        <w:jc w:val="both"/>
        <w:rPr>
          <w:rFonts w:ascii="Arial" w:hAnsi="Arial" w:cs="Arial"/>
          <w:lang w:bidi="en-US"/>
        </w:rPr>
      </w:pPr>
      <w:r w:rsidRPr="0067191C">
        <w:rPr>
          <w:rFonts w:ascii="Arial" w:hAnsi="Arial" w:cs="Arial"/>
          <w:lang w:bidi="en-US"/>
        </w:rPr>
        <w:t xml:space="preserve">Belleville is well above the national average size and is in the largest 0.5% of primary schools in the country. The school roll continues to rise reflecting the popularity and success of the school. From September 2009, the school became four form </w:t>
      </w:r>
      <w:proofErr w:type="gramStart"/>
      <w:r w:rsidRPr="0067191C">
        <w:rPr>
          <w:rFonts w:ascii="Arial" w:hAnsi="Arial" w:cs="Arial"/>
          <w:lang w:bidi="en-US"/>
        </w:rPr>
        <w:t>entry</w:t>
      </w:r>
      <w:proofErr w:type="gramEnd"/>
      <w:r w:rsidRPr="0067191C">
        <w:rPr>
          <w:rFonts w:ascii="Arial" w:hAnsi="Arial" w:cs="Arial"/>
          <w:lang w:bidi="en-US"/>
        </w:rPr>
        <w:t xml:space="preserve"> as the number of pupils increased with the creation of an extra Reception class. </w:t>
      </w:r>
    </w:p>
    <w:p w:rsidR="00D72859" w:rsidRPr="0067191C" w:rsidRDefault="004D0850" w:rsidP="00D72859">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25"/>
        <w:jc w:val="both"/>
        <w:rPr>
          <w:rFonts w:ascii="Arial" w:hAnsi="Arial" w:cs="Arial"/>
          <w:lang w:bidi="en-US"/>
        </w:rPr>
      </w:pPr>
      <w:r w:rsidRPr="0067191C">
        <w:rPr>
          <w:rFonts w:ascii="Arial" w:hAnsi="Arial" w:cs="Arial"/>
          <w:lang w:bidi="en-US"/>
        </w:rPr>
        <w:t>The roll in September</w:t>
      </w:r>
      <w:r w:rsidR="007C4279" w:rsidRPr="0067191C">
        <w:rPr>
          <w:rFonts w:ascii="Arial" w:hAnsi="Arial" w:cs="Arial"/>
          <w:lang w:bidi="en-US"/>
        </w:rPr>
        <w:t xml:space="preserve"> 2016</w:t>
      </w:r>
      <w:r w:rsidR="00D72859" w:rsidRPr="0067191C">
        <w:rPr>
          <w:rFonts w:ascii="Arial" w:hAnsi="Arial" w:cs="Arial"/>
          <w:lang w:bidi="en-US"/>
        </w:rPr>
        <w:t xml:space="preserve"> was</w:t>
      </w:r>
      <w:r w:rsidR="00E80B52" w:rsidRPr="0067191C">
        <w:rPr>
          <w:rFonts w:ascii="Arial" w:hAnsi="Arial" w:cs="Arial"/>
          <w:lang w:bidi="en-US"/>
        </w:rPr>
        <w:t xml:space="preserve"> </w:t>
      </w:r>
      <w:r w:rsidR="004514BE" w:rsidRPr="0067191C">
        <w:rPr>
          <w:rFonts w:ascii="Arial" w:hAnsi="Arial" w:cs="Arial"/>
          <w:lang w:bidi="en-US"/>
        </w:rPr>
        <w:t xml:space="preserve">over </w:t>
      </w:r>
      <w:r w:rsidR="007C4279" w:rsidRPr="0067191C">
        <w:rPr>
          <w:rFonts w:ascii="Arial" w:hAnsi="Arial" w:cs="Arial"/>
          <w:lang w:bidi="en-US"/>
        </w:rPr>
        <w:t>90</w:t>
      </w:r>
      <w:r w:rsidR="00B1021C" w:rsidRPr="0067191C">
        <w:rPr>
          <w:rFonts w:ascii="Arial" w:hAnsi="Arial" w:cs="Arial"/>
          <w:lang w:bidi="en-US"/>
        </w:rPr>
        <w:t>0</w:t>
      </w:r>
      <w:r w:rsidR="000D5420" w:rsidRPr="0067191C">
        <w:rPr>
          <w:rFonts w:ascii="Arial" w:hAnsi="Arial" w:cs="Arial"/>
          <w:lang w:bidi="en-US"/>
        </w:rPr>
        <w:t xml:space="preserve"> with a 26 FTE </w:t>
      </w:r>
      <w:r w:rsidR="00D72859" w:rsidRPr="0067191C">
        <w:rPr>
          <w:rFonts w:ascii="Arial" w:hAnsi="Arial" w:cs="Arial"/>
          <w:lang w:bidi="en-US"/>
        </w:rPr>
        <w:t>Nursery class</w:t>
      </w:r>
      <w:r w:rsidR="00516F99" w:rsidRPr="0067191C">
        <w:rPr>
          <w:rFonts w:ascii="Arial" w:hAnsi="Arial" w:cs="Arial"/>
          <w:lang w:bidi="en-US"/>
        </w:rPr>
        <w:t xml:space="preserve"> (2 classes all part-t</w:t>
      </w:r>
      <w:r w:rsidR="0042156E" w:rsidRPr="0067191C">
        <w:rPr>
          <w:rFonts w:ascii="Arial" w:hAnsi="Arial" w:cs="Arial"/>
          <w:lang w:bidi="en-US"/>
        </w:rPr>
        <w:t>ime, morning and afternoon</w:t>
      </w:r>
      <w:r w:rsidR="00516F99" w:rsidRPr="0067191C">
        <w:rPr>
          <w:rFonts w:ascii="Arial" w:hAnsi="Arial" w:cs="Arial"/>
          <w:lang w:bidi="en-US"/>
        </w:rPr>
        <w:t>)</w:t>
      </w:r>
      <w:r w:rsidR="007C4279" w:rsidRPr="0067191C">
        <w:rPr>
          <w:rFonts w:ascii="Arial" w:hAnsi="Arial" w:cs="Arial"/>
          <w:lang w:bidi="en-US"/>
        </w:rPr>
        <w:t>, five</w:t>
      </w:r>
      <w:r w:rsidR="00D72859" w:rsidRPr="0067191C">
        <w:rPr>
          <w:rFonts w:ascii="Arial" w:hAnsi="Arial" w:cs="Arial"/>
          <w:lang w:bidi="en-US"/>
        </w:rPr>
        <w:t xml:space="preserve"> forms of 30 in </w:t>
      </w:r>
      <w:r w:rsidR="007C4279" w:rsidRPr="0067191C">
        <w:rPr>
          <w:rFonts w:ascii="Arial" w:hAnsi="Arial" w:cs="Arial"/>
          <w:lang w:bidi="en-US"/>
        </w:rPr>
        <w:t xml:space="preserve">Reception and four forms of 30 in Years 1 to 6. </w:t>
      </w:r>
      <w:r w:rsidR="00D72859" w:rsidRPr="0067191C">
        <w:rPr>
          <w:rFonts w:ascii="Arial" w:hAnsi="Arial" w:cs="Arial"/>
          <w:lang w:bidi="en-US"/>
        </w:rPr>
        <w:t xml:space="preserve"> </w:t>
      </w:r>
    </w:p>
    <w:p w:rsidR="007C4279" w:rsidRPr="0067191C" w:rsidRDefault="00D72859" w:rsidP="00D72859">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25"/>
        <w:jc w:val="both"/>
        <w:rPr>
          <w:rFonts w:ascii="Arial" w:hAnsi="Arial" w:cs="Arial"/>
          <w:lang w:bidi="en-US"/>
        </w:rPr>
      </w:pPr>
      <w:r w:rsidRPr="0067191C">
        <w:rPr>
          <w:rFonts w:ascii="Arial" w:hAnsi="Arial" w:cs="Arial"/>
          <w:lang w:bidi="en-US"/>
        </w:rPr>
        <w:t>Belleville expanded on to an additional site, Meteor Street, in September 2011</w:t>
      </w:r>
      <w:r w:rsidR="007C4279" w:rsidRPr="0067191C">
        <w:rPr>
          <w:rFonts w:ascii="Arial" w:hAnsi="Arial" w:cs="Arial"/>
          <w:lang w:bidi="en-US"/>
        </w:rPr>
        <w:t xml:space="preserve"> and is now at full capacity with one class in each year from Reception to Year 6. </w:t>
      </w:r>
    </w:p>
    <w:p w:rsidR="00D72859" w:rsidRPr="0067191C" w:rsidRDefault="00D72859" w:rsidP="00D72859">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25"/>
        <w:jc w:val="both"/>
        <w:rPr>
          <w:rFonts w:ascii="Arial" w:hAnsi="Arial" w:cs="Arial"/>
          <w:lang w:bidi="en-US"/>
        </w:rPr>
      </w:pPr>
      <w:r w:rsidRPr="0067191C">
        <w:rPr>
          <w:rFonts w:ascii="Arial" w:hAnsi="Arial" w:cs="Arial"/>
          <w:lang w:bidi="en-US"/>
        </w:rPr>
        <w:t>Belleville is extremely popular with approximately 200 parents</w:t>
      </w:r>
      <w:r w:rsidR="008A14B4">
        <w:rPr>
          <w:rFonts w:ascii="Arial" w:hAnsi="Arial" w:cs="Arial"/>
          <w:lang w:bidi="en-US"/>
        </w:rPr>
        <w:t>/carers</w:t>
      </w:r>
      <w:r w:rsidRPr="0067191C">
        <w:rPr>
          <w:rFonts w:ascii="Arial" w:hAnsi="Arial" w:cs="Arial"/>
          <w:lang w:bidi="en-US"/>
        </w:rPr>
        <w:t xml:space="preserve"> attending the open days each year; we receive the most applications in the borough and have a significant waiting list. The school converted to Academy status in October 2011. </w:t>
      </w:r>
    </w:p>
    <w:p w:rsidR="00D72859" w:rsidRPr="0067191C" w:rsidRDefault="00D72859" w:rsidP="00D72859">
      <w:pPr>
        <w:pStyle w:val="ListParagraph"/>
        <w:numPr>
          <w:ilvl w:val="0"/>
          <w:numId w:val="40"/>
        </w:numPr>
        <w:tabs>
          <w:tab w:val="left" w:pos="5103"/>
          <w:tab w:val="left" w:pos="6379"/>
        </w:tabs>
        <w:ind w:right="-328"/>
        <w:jc w:val="both"/>
        <w:rPr>
          <w:rFonts w:ascii="Arial" w:hAnsi="Arial" w:cs="Arial"/>
          <w:iCs/>
        </w:rPr>
      </w:pPr>
      <w:r w:rsidRPr="0067191C">
        <w:rPr>
          <w:rFonts w:ascii="Arial" w:hAnsi="Arial" w:cs="Arial"/>
          <w:b/>
          <w:iCs/>
        </w:rPr>
        <w:t>Location</w:t>
      </w:r>
    </w:p>
    <w:p w:rsidR="00D72859" w:rsidRPr="0067191C" w:rsidRDefault="00D72859" w:rsidP="00D72859">
      <w:pPr>
        <w:tabs>
          <w:tab w:val="left" w:pos="426"/>
          <w:tab w:val="left" w:pos="6379"/>
        </w:tabs>
        <w:ind w:left="-142" w:right="-328"/>
        <w:jc w:val="both"/>
        <w:rPr>
          <w:rFonts w:ascii="Arial" w:hAnsi="Arial" w:cs="Arial"/>
          <w:iCs/>
        </w:rPr>
      </w:pPr>
      <w:r w:rsidRPr="0067191C">
        <w:rPr>
          <w:rFonts w:ascii="Arial" w:hAnsi="Arial" w:cs="Arial"/>
          <w:iCs/>
        </w:rPr>
        <w:t xml:space="preserve">We are located in a sought-after residential area close to Wandsworth and Clapham Commons.  There are excellent transport links nearby by bus, tube and rail. </w:t>
      </w:r>
    </w:p>
    <w:p w:rsidR="00D72859" w:rsidRPr="0067191C" w:rsidRDefault="00D72859" w:rsidP="00D72859">
      <w:pPr>
        <w:tabs>
          <w:tab w:val="left" w:pos="426"/>
          <w:tab w:val="left" w:pos="6379"/>
        </w:tabs>
        <w:ind w:left="-142" w:right="-328"/>
        <w:jc w:val="both"/>
        <w:rPr>
          <w:rFonts w:ascii="Arial" w:hAnsi="Arial" w:cs="Arial"/>
          <w:iCs/>
        </w:rPr>
      </w:pPr>
      <w:r w:rsidRPr="0067191C">
        <w:rPr>
          <w:rFonts w:ascii="Arial" w:hAnsi="Arial" w:cs="Arial"/>
          <w:iCs/>
        </w:rPr>
        <w:t xml:space="preserve">Belleville is one school located on two sites. The Webb’s Road site is a Victorian three-story building with Nursery, separate art room and three playgrounds. The site has benefited from major refurbishment over recent years, particularly in enlarging the classrooms and replacing the windows.  The improvement of this site to better support learning continues to be a high priority. </w:t>
      </w:r>
    </w:p>
    <w:p w:rsidR="00D72859" w:rsidRPr="0067191C" w:rsidRDefault="00D72859" w:rsidP="00D72859">
      <w:pPr>
        <w:tabs>
          <w:tab w:val="left" w:pos="426"/>
          <w:tab w:val="left" w:pos="6379"/>
        </w:tabs>
        <w:ind w:left="-142" w:right="-328"/>
        <w:jc w:val="both"/>
        <w:rPr>
          <w:rFonts w:ascii="Arial" w:hAnsi="Arial" w:cs="Arial"/>
          <w:iCs/>
        </w:rPr>
      </w:pPr>
      <w:r w:rsidRPr="0067191C">
        <w:rPr>
          <w:rFonts w:ascii="Arial" w:hAnsi="Arial" w:cs="Arial"/>
          <w:iCs/>
        </w:rPr>
        <w:t xml:space="preserve">The Meteor Street site is a single storey building approximately 1km away from Webb’s Road on the other side of Clapham Common. </w:t>
      </w:r>
      <w:r w:rsidRPr="0067191C">
        <w:rPr>
          <w:rFonts w:ascii="Arial" w:hAnsi="Arial" w:cs="Arial"/>
          <w:lang w:bidi="en-US"/>
        </w:rPr>
        <w:t xml:space="preserve">This site received £2.3 million in refurbishment in 2011 and </w:t>
      </w:r>
      <w:r w:rsidRPr="0067191C">
        <w:rPr>
          <w:rFonts w:ascii="Arial" w:hAnsi="Arial" w:cs="Arial"/>
          <w:iCs/>
        </w:rPr>
        <w:t>offers great potential to the school as a whole.</w:t>
      </w:r>
    </w:p>
    <w:p w:rsidR="007F533F" w:rsidRPr="0067191C" w:rsidRDefault="00D72859" w:rsidP="007F533F">
      <w:pPr>
        <w:pStyle w:val="ListParagraph"/>
        <w:numPr>
          <w:ilvl w:val="0"/>
          <w:numId w:val="40"/>
        </w:numPr>
        <w:tabs>
          <w:tab w:val="left" w:pos="5103"/>
          <w:tab w:val="left" w:pos="6379"/>
        </w:tabs>
        <w:ind w:right="-328"/>
        <w:jc w:val="both"/>
        <w:rPr>
          <w:rFonts w:ascii="Arial" w:hAnsi="Arial" w:cs="Arial"/>
          <w:b/>
          <w:lang w:bidi="en-US"/>
        </w:rPr>
      </w:pPr>
      <w:r w:rsidRPr="0067191C">
        <w:rPr>
          <w:rFonts w:ascii="Arial" w:hAnsi="Arial" w:cs="Arial"/>
          <w:b/>
          <w:lang w:bidi="en-US"/>
        </w:rPr>
        <w:t>Pupils</w:t>
      </w:r>
    </w:p>
    <w:p w:rsidR="007F533F" w:rsidRPr="0067191C" w:rsidRDefault="005E7CB7" w:rsidP="006F437C">
      <w:pPr>
        <w:tabs>
          <w:tab w:val="left" w:pos="5103"/>
          <w:tab w:val="left" w:pos="6379"/>
        </w:tabs>
        <w:spacing w:before="240" w:after="0"/>
        <w:ind w:left="-142" w:right="-328"/>
        <w:jc w:val="both"/>
        <w:rPr>
          <w:rFonts w:ascii="Arial" w:hAnsi="Arial" w:cs="Arial"/>
          <w:b/>
          <w:lang w:bidi="en-US"/>
        </w:rPr>
      </w:pPr>
      <w:r w:rsidRPr="0067191C">
        <w:rPr>
          <w:rFonts w:ascii="Arial" w:hAnsi="Arial" w:cs="Arial"/>
          <w:color w:val="000000"/>
        </w:rPr>
        <w:t xml:space="preserve">Approximately </w:t>
      </w:r>
      <w:r w:rsidR="007F533F" w:rsidRPr="0067191C">
        <w:rPr>
          <w:rFonts w:ascii="Arial" w:hAnsi="Arial" w:cs="Arial"/>
          <w:color w:val="000000"/>
        </w:rPr>
        <w:t>52% of pupils ar</w:t>
      </w:r>
      <w:r w:rsidR="002D6F29" w:rsidRPr="0067191C">
        <w:rPr>
          <w:rFonts w:ascii="Arial" w:hAnsi="Arial" w:cs="Arial"/>
          <w:color w:val="000000"/>
        </w:rPr>
        <w:t>e from non-White British groups</w:t>
      </w:r>
      <w:r w:rsidR="007F533F" w:rsidRPr="0067191C">
        <w:rPr>
          <w:rFonts w:ascii="Arial" w:hAnsi="Arial" w:cs="Arial"/>
          <w:color w:val="000000"/>
        </w:rPr>
        <w:t>. The proportion is larger and the mix of heritages is more diverse at the older end of the school. The next largest ethnic groups are White Western Europeans (16%), with White Other, Mixed Other and Black Caribbean all around 5%.</w:t>
      </w:r>
    </w:p>
    <w:p w:rsidR="002D6F29" w:rsidRPr="0067191C" w:rsidRDefault="004135C3" w:rsidP="006F437C">
      <w:pPr>
        <w:shd w:val="clear" w:color="auto" w:fill="FFFFFF"/>
        <w:spacing w:before="240" w:after="0"/>
        <w:ind w:left="-142" w:right="-285"/>
        <w:jc w:val="both"/>
        <w:rPr>
          <w:rFonts w:ascii="Arial" w:hAnsi="Arial" w:cs="Arial"/>
          <w:color w:val="000000"/>
        </w:rPr>
      </w:pPr>
      <w:r w:rsidRPr="0067191C">
        <w:rPr>
          <w:rFonts w:ascii="Arial" w:hAnsi="Arial" w:cs="Arial"/>
          <w:color w:val="000000"/>
        </w:rPr>
        <w:t>Over 35</w:t>
      </w:r>
      <w:r w:rsidR="007F533F" w:rsidRPr="0067191C">
        <w:rPr>
          <w:rFonts w:ascii="Arial" w:hAnsi="Arial" w:cs="Arial"/>
          <w:color w:val="000000"/>
        </w:rPr>
        <w:t xml:space="preserve"> languages are spoken in the school</w:t>
      </w:r>
      <w:r w:rsidR="00842170" w:rsidRPr="0067191C">
        <w:rPr>
          <w:rFonts w:ascii="Arial" w:hAnsi="Arial" w:cs="Arial"/>
          <w:color w:val="000000"/>
        </w:rPr>
        <w:t xml:space="preserve"> although, apart from Nursery to Year 2 where the numbers are greater, only a few children are at the earliest stages of learning English</w:t>
      </w:r>
      <w:r w:rsidR="007F533F" w:rsidRPr="0067191C">
        <w:rPr>
          <w:rFonts w:ascii="Arial" w:hAnsi="Arial" w:cs="Arial"/>
          <w:color w:val="000000"/>
        </w:rPr>
        <w:t>. 21% of pupils have English as an Additional Language with 11% of children speaking French as their first language. Between 20 and 30 children enter the school with no or very little English each year.</w:t>
      </w:r>
    </w:p>
    <w:p w:rsidR="0067191C" w:rsidRDefault="005E7CB7" w:rsidP="0067191C">
      <w:pPr>
        <w:shd w:val="clear" w:color="auto" w:fill="FFFFFF"/>
        <w:spacing w:before="240" w:after="0"/>
        <w:ind w:left="-142" w:right="-285"/>
        <w:jc w:val="both"/>
        <w:rPr>
          <w:rFonts w:ascii="Arial" w:hAnsi="Arial" w:cs="Arial"/>
          <w:color w:val="000000"/>
        </w:rPr>
      </w:pPr>
      <w:r w:rsidRPr="0067191C">
        <w:rPr>
          <w:rFonts w:ascii="Arial" w:hAnsi="Arial" w:cs="Arial"/>
          <w:color w:val="000000"/>
        </w:rPr>
        <w:lastRenderedPageBreak/>
        <w:t xml:space="preserve">Pupil mobility is high. The impact of this changes with age and is greatest in the oldest cohorts. The vast majority of this is due to families moving out of the area for various reasons. The pupils come from a very wide range of circumstances. The school is located in a highly advantaged electoral ward; many children live in an adjacent highly disadvantaged electoral ward. The pupils and their families are broadly representative of all aspects of the local community, have positive attitudes to learning, high standards of behaviour and excellent attainment across the curriculum. </w:t>
      </w:r>
    </w:p>
    <w:p w:rsidR="00D72859" w:rsidRPr="0067191C" w:rsidRDefault="00D72859" w:rsidP="0067191C">
      <w:pPr>
        <w:pStyle w:val="ListParagraph"/>
        <w:numPr>
          <w:ilvl w:val="0"/>
          <w:numId w:val="40"/>
        </w:numPr>
        <w:shd w:val="clear" w:color="auto" w:fill="FFFFFF"/>
        <w:spacing w:before="240" w:after="0"/>
        <w:ind w:right="-285"/>
        <w:jc w:val="both"/>
        <w:rPr>
          <w:rFonts w:ascii="Arial" w:hAnsi="Arial" w:cs="Arial"/>
          <w:color w:val="000000"/>
        </w:rPr>
      </w:pPr>
      <w:r w:rsidRPr="0067191C">
        <w:rPr>
          <w:rFonts w:ascii="Arial" w:hAnsi="Arial" w:cs="Arial"/>
          <w:b/>
          <w:iCs/>
        </w:rPr>
        <w:t>Community</w:t>
      </w:r>
    </w:p>
    <w:p w:rsidR="00D72859" w:rsidRPr="0067191C" w:rsidRDefault="00D72859" w:rsidP="00D72859">
      <w:pPr>
        <w:tabs>
          <w:tab w:val="left" w:pos="426"/>
          <w:tab w:val="left" w:pos="6379"/>
        </w:tabs>
        <w:ind w:left="-142" w:right="-328"/>
        <w:jc w:val="both"/>
        <w:rPr>
          <w:rFonts w:ascii="Arial" w:hAnsi="Arial" w:cs="Arial"/>
          <w:b/>
        </w:rPr>
      </w:pPr>
      <w:r w:rsidRPr="0067191C">
        <w:rPr>
          <w:rFonts w:ascii="Arial" w:hAnsi="Arial" w:cs="Arial"/>
          <w:iCs/>
        </w:rPr>
        <w:t>Parents</w:t>
      </w:r>
      <w:r w:rsidR="008A14B4">
        <w:rPr>
          <w:rFonts w:ascii="Arial" w:hAnsi="Arial" w:cs="Arial"/>
          <w:iCs/>
        </w:rPr>
        <w:t>/carers</w:t>
      </w:r>
      <w:r w:rsidRPr="0067191C">
        <w:rPr>
          <w:rFonts w:ascii="Arial" w:hAnsi="Arial" w:cs="Arial"/>
          <w:iCs/>
        </w:rPr>
        <w:t xml:space="preserve"> are extremely supportive of the school.</w:t>
      </w:r>
      <w:r w:rsidRPr="0067191C">
        <w:rPr>
          <w:rFonts w:ascii="Arial" w:hAnsi="Arial" w:cs="Arial"/>
          <w:b/>
          <w:iCs/>
        </w:rPr>
        <w:t xml:space="preserve"> </w:t>
      </w:r>
      <w:r w:rsidRPr="0067191C">
        <w:rPr>
          <w:rFonts w:ascii="Arial" w:hAnsi="Arial" w:cs="Arial"/>
          <w:iCs/>
        </w:rPr>
        <w:t xml:space="preserve">Visitors to the school find it an exciting, vibrant place to visit.  We have a very effective PTA whose events are enjoyable and well attended.  We have a strong and well established governing body. </w:t>
      </w:r>
      <w:r w:rsidRPr="0067191C">
        <w:rPr>
          <w:rFonts w:ascii="Arial" w:hAnsi="Arial" w:cs="Arial"/>
          <w:b/>
        </w:rPr>
        <w:t xml:space="preserve"> </w:t>
      </w:r>
    </w:p>
    <w:p w:rsidR="00D72859" w:rsidRPr="0067191C" w:rsidRDefault="00D72859" w:rsidP="00D72859">
      <w:pPr>
        <w:pStyle w:val="ListParagraph"/>
        <w:numPr>
          <w:ilvl w:val="0"/>
          <w:numId w:val="40"/>
        </w:numPr>
        <w:tabs>
          <w:tab w:val="left" w:pos="5103"/>
          <w:tab w:val="left" w:pos="6379"/>
        </w:tabs>
        <w:ind w:right="-328"/>
        <w:jc w:val="both"/>
        <w:rPr>
          <w:rFonts w:ascii="Arial" w:hAnsi="Arial" w:cs="Arial"/>
          <w:b/>
        </w:rPr>
      </w:pPr>
      <w:r w:rsidRPr="0067191C">
        <w:rPr>
          <w:rFonts w:ascii="Arial" w:hAnsi="Arial" w:cs="Arial"/>
          <w:b/>
        </w:rPr>
        <w:t>Profile</w:t>
      </w:r>
    </w:p>
    <w:p w:rsidR="00D72859" w:rsidRPr="0067191C" w:rsidRDefault="00D72859" w:rsidP="00D72859">
      <w:pPr>
        <w:tabs>
          <w:tab w:val="left" w:pos="426"/>
          <w:tab w:val="left" w:pos="6379"/>
        </w:tabs>
        <w:ind w:left="-142" w:right="-328"/>
        <w:jc w:val="both"/>
        <w:rPr>
          <w:rFonts w:ascii="Arial" w:eastAsia="Times New Roman" w:hAnsi="Arial" w:cs="Arial"/>
          <w:lang w:eastAsia="en-GB"/>
        </w:rPr>
      </w:pPr>
      <w:r w:rsidRPr="0067191C">
        <w:rPr>
          <w:rFonts w:ascii="Arial" w:eastAsia="Times New Roman" w:hAnsi="Arial" w:cs="Arial"/>
          <w:lang w:eastAsia="en-GB"/>
        </w:rPr>
        <w:t xml:space="preserve">In 2011, Belleville was one of the first 100 schools in the country (and one of only five London primary schools) to be awarded National Teaching School status. National </w:t>
      </w:r>
      <w:r w:rsidRPr="0067191C">
        <w:rPr>
          <w:rFonts w:ascii="Arial" w:hAnsi="Arial" w:cs="Arial"/>
        </w:rPr>
        <w:t xml:space="preserve">Teaching Schools are outstanding schools with a leading role in the training and professional development of teachers and leaders, in order to contribute to raising standards across the education system. </w:t>
      </w:r>
      <w:r w:rsidR="0042156E" w:rsidRPr="0067191C">
        <w:rPr>
          <w:rFonts w:ascii="Arial" w:hAnsi="Arial" w:cs="Arial"/>
        </w:rPr>
        <w:t xml:space="preserve">In 2014, we became one of the first thirty-two National Maths Hubs. </w:t>
      </w:r>
      <w:r w:rsidRPr="0067191C">
        <w:rPr>
          <w:rFonts w:ascii="Arial" w:eastAsia="Times New Roman" w:hAnsi="Arial" w:cs="Arial"/>
          <w:lang w:eastAsia="en-GB"/>
        </w:rPr>
        <w:t xml:space="preserve">Belleville is also a designated National Support School and the </w:t>
      </w:r>
      <w:r w:rsidR="003445D8" w:rsidRPr="0067191C">
        <w:rPr>
          <w:rFonts w:ascii="Arial" w:eastAsia="Times New Roman" w:hAnsi="Arial" w:cs="Arial"/>
          <w:lang w:eastAsia="en-GB"/>
        </w:rPr>
        <w:t xml:space="preserve">Executive </w:t>
      </w:r>
      <w:r w:rsidRPr="0067191C">
        <w:rPr>
          <w:rFonts w:ascii="Arial" w:eastAsia="Times New Roman" w:hAnsi="Arial" w:cs="Arial"/>
          <w:lang w:eastAsia="en-GB"/>
        </w:rPr>
        <w:t>Headteacher is a National Leader of Education.</w:t>
      </w:r>
    </w:p>
    <w:p w:rsidR="00D72859" w:rsidRPr="0067191C" w:rsidRDefault="00D72859" w:rsidP="00D72859">
      <w:pPr>
        <w:tabs>
          <w:tab w:val="left" w:pos="426"/>
          <w:tab w:val="left" w:pos="6379"/>
        </w:tabs>
        <w:ind w:left="-142" w:right="-328"/>
        <w:jc w:val="both"/>
        <w:rPr>
          <w:rFonts w:ascii="Arial" w:eastAsia="Times New Roman" w:hAnsi="Arial" w:cs="Arial"/>
          <w:lang w:eastAsia="en-GB"/>
        </w:rPr>
      </w:pPr>
      <w:r w:rsidRPr="0067191C">
        <w:rPr>
          <w:rFonts w:ascii="Arial" w:eastAsia="Times New Roman" w:hAnsi="Arial" w:cs="Arial"/>
          <w:lang w:eastAsia="en-GB"/>
        </w:rPr>
        <w:t xml:space="preserve">These highly regarded designations reflect our outward looking approach. Members of staff have provided direct support to a number of other schools and we run a range of courses to develop teaching and leadership. We have a key role in various networks of schools which work together on projects and improvement initiatives. We also have links with schools and educational organisations across London, nationally and internationally. This gives us opportunities to learn from others, in order to further improve provision at Belleville. </w:t>
      </w:r>
    </w:p>
    <w:p w:rsidR="00D72859" w:rsidRPr="0067191C" w:rsidRDefault="00D72859" w:rsidP="00D72859">
      <w:pPr>
        <w:pStyle w:val="ListParagraph"/>
        <w:numPr>
          <w:ilvl w:val="0"/>
          <w:numId w:val="40"/>
        </w:numPr>
        <w:tabs>
          <w:tab w:val="left" w:pos="5103"/>
          <w:tab w:val="left" w:pos="6379"/>
        </w:tabs>
        <w:ind w:right="-328"/>
        <w:jc w:val="both"/>
        <w:rPr>
          <w:rFonts w:ascii="Arial" w:hAnsi="Arial" w:cs="Arial"/>
          <w:b/>
          <w:iCs/>
        </w:rPr>
      </w:pPr>
      <w:r w:rsidRPr="0067191C">
        <w:rPr>
          <w:rFonts w:ascii="Arial" w:hAnsi="Arial" w:cs="Arial"/>
          <w:b/>
          <w:iCs/>
        </w:rPr>
        <w:t>Staff</w:t>
      </w:r>
    </w:p>
    <w:p w:rsidR="00D72859" w:rsidRPr="0067191C" w:rsidRDefault="00D72859" w:rsidP="00D72859">
      <w:pPr>
        <w:ind w:left="-142" w:right="-334"/>
        <w:jc w:val="both"/>
        <w:rPr>
          <w:rFonts w:ascii="Arial" w:hAnsi="Arial" w:cs="Arial"/>
          <w:iCs/>
        </w:rPr>
      </w:pPr>
      <w:r w:rsidRPr="0067191C">
        <w:rPr>
          <w:rFonts w:ascii="Arial" w:hAnsi="Arial" w:cs="Arial"/>
          <w:iCs/>
        </w:rPr>
        <w:t>We provide a very high standard of education for Belleville children by employing the best possible teachers and support staff. We have many highly motivated teachers who have blossomed within the school’s supportive environment. We always seek to appoint enthusiastic and proactive teachers; ensuring the quality of their professional development is a key part of sustaining Belleville improvement as a school</w:t>
      </w:r>
      <w:r w:rsidR="007C1CC2" w:rsidRPr="0067191C">
        <w:rPr>
          <w:rFonts w:ascii="Arial" w:hAnsi="Arial" w:cs="Arial"/>
          <w:iCs/>
        </w:rPr>
        <w:t>,</w:t>
      </w:r>
      <w:r w:rsidRPr="0067191C">
        <w:rPr>
          <w:rFonts w:ascii="Arial" w:hAnsi="Arial" w:cs="Arial"/>
          <w:iCs/>
        </w:rPr>
        <w:t xml:space="preserve"> whether newly qualified or with many years of teaching experience. </w:t>
      </w:r>
    </w:p>
    <w:p w:rsidR="00D72859" w:rsidRPr="0067191C" w:rsidRDefault="00D72859" w:rsidP="00D72859">
      <w:pPr>
        <w:ind w:left="-142" w:right="-334"/>
        <w:jc w:val="both"/>
        <w:rPr>
          <w:rFonts w:ascii="Arial" w:hAnsi="Arial" w:cs="Arial"/>
          <w:iCs/>
        </w:rPr>
      </w:pPr>
      <w:r w:rsidRPr="0067191C">
        <w:rPr>
          <w:rFonts w:ascii="Arial" w:hAnsi="Arial" w:cs="Arial"/>
          <w:iCs/>
        </w:rPr>
        <w:t xml:space="preserve">We believe children directly benefit from the high level of support we provide all teachers. </w:t>
      </w:r>
      <w:r w:rsidR="00B779E2" w:rsidRPr="0067191C">
        <w:rPr>
          <w:rFonts w:ascii="Arial" w:hAnsi="Arial" w:cs="Arial"/>
          <w:iCs/>
        </w:rPr>
        <w:t>John Grove</w:t>
      </w:r>
      <w:r w:rsidR="00A63D80" w:rsidRPr="0067191C">
        <w:rPr>
          <w:rFonts w:ascii="Arial" w:hAnsi="Arial" w:cs="Arial"/>
          <w:iCs/>
        </w:rPr>
        <w:t xml:space="preserve"> is the Executive Headteacher and we have </w:t>
      </w:r>
      <w:r w:rsidRPr="0067191C">
        <w:rPr>
          <w:rFonts w:ascii="Arial" w:hAnsi="Arial" w:cs="Arial"/>
          <w:iCs/>
        </w:rPr>
        <w:t xml:space="preserve">two full time </w:t>
      </w:r>
      <w:proofErr w:type="spellStart"/>
      <w:r w:rsidRPr="0067191C">
        <w:rPr>
          <w:rFonts w:ascii="Arial" w:hAnsi="Arial" w:cs="Arial"/>
          <w:iCs/>
        </w:rPr>
        <w:t>Headteachers</w:t>
      </w:r>
      <w:proofErr w:type="spellEnd"/>
      <w:r w:rsidRPr="0067191C">
        <w:rPr>
          <w:rFonts w:ascii="Arial" w:hAnsi="Arial" w:cs="Arial"/>
          <w:iCs/>
        </w:rPr>
        <w:t xml:space="preserve">, a further </w:t>
      </w:r>
      <w:r w:rsidR="00F93025" w:rsidRPr="0067191C">
        <w:rPr>
          <w:rFonts w:ascii="Arial" w:hAnsi="Arial" w:cs="Arial"/>
          <w:iCs/>
        </w:rPr>
        <w:t xml:space="preserve">part time </w:t>
      </w:r>
      <w:r w:rsidRPr="0067191C">
        <w:rPr>
          <w:rFonts w:ascii="Arial" w:hAnsi="Arial" w:cs="Arial"/>
          <w:iCs/>
        </w:rPr>
        <w:t>Headteacher</w:t>
      </w:r>
      <w:r w:rsidR="003445D8" w:rsidRPr="0067191C">
        <w:rPr>
          <w:rFonts w:ascii="Arial" w:hAnsi="Arial" w:cs="Arial"/>
          <w:iCs/>
        </w:rPr>
        <w:t xml:space="preserve">, two Deputy </w:t>
      </w:r>
      <w:proofErr w:type="spellStart"/>
      <w:r w:rsidR="003445D8" w:rsidRPr="0067191C">
        <w:rPr>
          <w:rFonts w:ascii="Arial" w:hAnsi="Arial" w:cs="Arial"/>
          <w:iCs/>
        </w:rPr>
        <w:t>Headteachers</w:t>
      </w:r>
      <w:proofErr w:type="spellEnd"/>
      <w:r w:rsidRPr="0067191C">
        <w:rPr>
          <w:rFonts w:ascii="Arial" w:hAnsi="Arial" w:cs="Arial"/>
          <w:iCs/>
        </w:rPr>
        <w:t xml:space="preserve"> </w:t>
      </w:r>
      <w:r w:rsidR="00A47FF9" w:rsidRPr="0067191C">
        <w:rPr>
          <w:rFonts w:ascii="Arial" w:hAnsi="Arial" w:cs="Arial"/>
          <w:iCs/>
        </w:rPr>
        <w:t xml:space="preserve">(both currently on maternity leave) </w:t>
      </w:r>
      <w:r w:rsidRPr="0067191C">
        <w:rPr>
          <w:rFonts w:ascii="Arial" w:hAnsi="Arial" w:cs="Arial"/>
          <w:iCs/>
        </w:rPr>
        <w:t xml:space="preserve">and two Assistant </w:t>
      </w:r>
      <w:proofErr w:type="spellStart"/>
      <w:r w:rsidRPr="0067191C">
        <w:rPr>
          <w:rFonts w:ascii="Arial" w:hAnsi="Arial" w:cs="Arial"/>
          <w:iCs/>
        </w:rPr>
        <w:t>Headteachers</w:t>
      </w:r>
      <w:proofErr w:type="spellEnd"/>
      <w:r w:rsidRPr="0067191C">
        <w:rPr>
          <w:rFonts w:ascii="Arial" w:hAnsi="Arial" w:cs="Arial"/>
          <w:iCs/>
        </w:rPr>
        <w:t xml:space="preserve"> who are all non-class based. The extensive support in phases is directed at improving the quality of education in all classes.  We also employ other experienced teachers who are responsible for supporting teachers to improve the quality of learning and teaching in their classes.</w:t>
      </w:r>
    </w:p>
    <w:p w:rsidR="00D72859" w:rsidRPr="0067191C" w:rsidRDefault="00D72859" w:rsidP="00D72859">
      <w:pPr>
        <w:pStyle w:val="ListParagraph"/>
        <w:numPr>
          <w:ilvl w:val="0"/>
          <w:numId w:val="40"/>
        </w:numPr>
        <w:tabs>
          <w:tab w:val="left" w:pos="5103"/>
          <w:tab w:val="left" w:pos="6379"/>
        </w:tabs>
        <w:ind w:right="-328"/>
        <w:jc w:val="both"/>
        <w:rPr>
          <w:rFonts w:ascii="Arial" w:hAnsi="Arial" w:cs="Arial"/>
          <w:b/>
          <w:iCs/>
        </w:rPr>
      </w:pPr>
      <w:r w:rsidRPr="0067191C">
        <w:rPr>
          <w:rFonts w:ascii="Arial" w:hAnsi="Arial" w:cs="Arial"/>
          <w:b/>
          <w:iCs/>
        </w:rPr>
        <w:t>Curriculum</w:t>
      </w:r>
    </w:p>
    <w:p w:rsidR="00D72859" w:rsidRPr="0067191C" w:rsidRDefault="00D72859" w:rsidP="00D72859">
      <w:pPr>
        <w:tabs>
          <w:tab w:val="left" w:pos="426"/>
          <w:tab w:val="left" w:pos="6379"/>
        </w:tabs>
        <w:ind w:left="-142" w:right="-328"/>
        <w:jc w:val="both"/>
        <w:rPr>
          <w:rFonts w:ascii="Arial" w:hAnsi="Arial" w:cs="Arial"/>
          <w:lang w:bidi="en-US"/>
        </w:rPr>
      </w:pPr>
      <w:r w:rsidRPr="0067191C">
        <w:rPr>
          <w:rFonts w:ascii="Arial" w:hAnsi="Arial" w:cs="Arial"/>
          <w:iCs/>
        </w:rPr>
        <w:t>We pride ourselves on providing a broad, balanced</w:t>
      </w:r>
      <w:r w:rsidR="00911639" w:rsidRPr="0067191C">
        <w:rPr>
          <w:rFonts w:ascii="Arial" w:hAnsi="Arial" w:cs="Arial"/>
          <w:iCs/>
        </w:rPr>
        <w:t xml:space="preserve"> and well</w:t>
      </w:r>
      <w:r w:rsidR="007C1CC2" w:rsidRPr="0067191C">
        <w:rPr>
          <w:rFonts w:ascii="Arial" w:hAnsi="Arial" w:cs="Arial"/>
          <w:iCs/>
        </w:rPr>
        <w:t>-</w:t>
      </w:r>
      <w:r w:rsidRPr="0067191C">
        <w:rPr>
          <w:rFonts w:ascii="Arial" w:hAnsi="Arial" w:cs="Arial"/>
          <w:iCs/>
        </w:rPr>
        <w:t>structured curriculum, enhanced by the use of specialist teachers. Ensuring high standard</w:t>
      </w:r>
      <w:r w:rsidR="007C1CC2" w:rsidRPr="0067191C">
        <w:rPr>
          <w:rFonts w:ascii="Arial" w:hAnsi="Arial" w:cs="Arial"/>
          <w:iCs/>
        </w:rPr>
        <w:t>s in core subjects of English, maths and s</w:t>
      </w:r>
      <w:r w:rsidRPr="0067191C">
        <w:rPr>
          <w:rFonts w:ascii="Arial" w:hAnsi="Arial" w:cs="Arial"/>
          <w:iCs/>
        </w:rPr>
        <w:t>cience is at the centre</w:t>
      </w:r>
      <w:r w:rsidR="001C5B45" w:rsidRPr="0067191C">
        <w:rPr>
          <w:rFonts w:ascii="Arial" w:hAnsi="Arial" w:cs="Arial"/>
          <w:iCs/>
        </w:rPr>
        <w:t xml:space="preserve"> of the Belleville curriculum. </w:t>
      </w:r>
      <w:r w:rsidRPr="0067191C">
        <w:rPr>
          <w:rFonts w:ascii="Arial" w:hAnsi="Arial" w:cs="Arial"/>
          <w:iCs/>
        </w:rPr>
        <w:t xml:space="preserve">At Belleville, the breadth and quality of education beyond the core subjects is outstanding.  We are extremely proud of the high standards and varied opportunities that are offered to pupils across the curriculum and as extra-curricular activities. We employ specialist teachers for Music, Art, </w:t>
      </w:r>
      <w:r w:rsidR="007C1CC2" w:rsidRPr="0067191C">
        <w:rPr>
          <w:rFonts w:ascii="Arial" w:hAnsi="Arial" w:cs="Arial"/>
          <w:iCs/>
        </w:rPr>
        <w:t xml:space="preserve">ICT, </w:t>
      </w:r>
      <w:r w:rsidRPr="0067191C">
        <w:rPr>
          <w:rFonts w:ascii="Arial" w:hAnsi="Arial" w:cs="Arial"/>
          <w:iCs/>
        </w:rPr>
        <w:t xml:space="preserve">SEN, French, PE and Gymnastics and also employ musicians, artists, actors and coaches on a part-time basis. </w:t>
      </w:r>
      <w:r w:rsidRPr="0067191C">
        <w:rPr>
          <w:rFonts w:ascii="Arial" w:hAnsi="Arial" w:cs="Arial"/>
          <w:lang w:bidi="en-US"/>
        </w:rPr>
        <w:t xml:space="preserve">The school has been awarded Arts Mark Gold (2007, 2010), Basic Skills (2010, 2012), </w:t>
      </w:r>
      <w:r w:rsidR="00201B4D" w:rsidRPr="0067191C">
        <w:rPr>
          <w:rFonts w:ascii="Arial" w:hAnsi="Arial" w:cs="Arial"/>
          <w:lang w:bidi="en-US"/>
        </w:rPr>
        <w:t xml:space="preserve">International Schools Award (2014), </w:t>
      </w:r>
      <w:r w:rsidRPr="0067191C">
        <w:rPr>
          <w:rFonts w:ascii="Arial" w:hAnsi="Arial" w:cs="Arial"/>
          <w:lang w:bidi="en-US"/>
        </w:rPr>
        <w:t>Healthy Schools and Active Mark in recognition of the high quality of its work across these areas of the curriculum.</w:t>
      </w:r>
    </w:p>
    <w:p w:rsidR="00D72859" w:rsidRPr="0067191C" w:rsidRDefault="00D72859" w:rsidP="00D72859">
      <w:pPr>
        <w:pStyle w:val="ListParagraph"/>
        <w:numPr>
          <w:ilvl w:val="0"/>
          <w:numId w:val="40"/>
        </w:numPr>
        <w:tabs>
          <w:tab w:val="left" w:pos="5103"/>
          <w:tab w:val="left" w:pos="6379"/>
        </w:tabs>
        <w:ind w:right="-328"/>
        <w:jc w:val="both"/>
        <w:rPr>
          <w:rFonts w:ascii="Arial" w:hAnsi="Arial" w:cs="Arial"/>
          <w:b/>
          <w:bCs/>
          <w:iCs/>
        </w:rPr>
      </w:pPr>
      <w:r w:rsidRPr="0067191C">
        <w:rPr>
          <w:rFonts w:ascii="Arial" w:hAnsi="Arial" w:cs="Arial"/>
          <w:b/>
          <w:bCs/>
          <w:iCs/>
        </w:rPr>
        <w:lastRenderedPageBreak/>
        <w:t>Extra</w:t>
      </w:r>
      <w:r w:rsidR="007C1CC2" w:rsidRPr="0067191C">
        <w:rPr>
          <w:rFonts w:ascii="Arial" w:hAnsi="Arial" w:cs="Arial"/>
          <w:b/>
          <w:bCs/>
          <w:iCs/>
        </w:rPr>
        <w:t>-</w:t>
      </w:r>
      <w:r w:rsidRPr="0067191C">
        <w:rPr>
          <w:rFonts w:ascii="Arial" w:hAnsi="Arial" w:cs="Arial"/>
          <w:b/>
          <w:bCs/>
          <w:iCs/>
        </w:rPr>
        <w:t>curricular</w:t>
      </w:r>
    </w:p>
    <w:p w:rsidR="00E80B52" w:rsidRPr="0067191C" w:rsidRDefault="00D72859" w:rsidP="00351700">
      <w:pPr>
        <w:tabs>
          <w:tab w:val="left" w:pos="426"/>
          <w:tab w:val="left" w:pos="6379"/>
        </w:tabs>
        <w:ind w:left="-142" w:right="-328"/>
        <w:jc w:val="both"/>
        <w:rPr>
          <w:rFonts w:ascii="Arial" w:hAnsi="Arial" w:cs="Arial"/>
          <w:b/>
          <w:u w:val="single"/>
        </w:rPr>
      </w:pPr>
      <w:r w:rsidRPr="0067191C">
        <w:rPr>
          <w:rFonts w:ascii="Arial" w:hAnsi="Arial" w:cs="Arial"/>
          <w:iCs/>
        </w:rPr>
        <w:t xml:space="preserve">We offer an impressive range of extra-curricular activities before school, at lunchtimes and after school.  These are constantly changing and </w:t>
      </w:r>
      <w:r w:rsidR="00E92A12" w:rsidRPr="0067191C">
        <w:rPr>
          <w:rFonts w:ascii="Arial" w:hAnsi="Arial" w:cs="Arial"/>
          <w:iCs/>
        </w:rPr>
        <w:t>cover a wide range of interes</w:t>
      </w:r>
      <w:r w:rsidR="004E07EB" w:rsidRPr="0067191C">
        <w:rPr>
          <w:rFonts w:ascii="Arial" w:hAnsi="Arial" w:cs="Arial"/>
          <w:iCs/>
        </w:rPr>
        <w:t>ts e.g.</w:t>
      </w:r>
      <w:r w:rsidR="00E92A12" w:rsidRPr="0067191C">
        <w:rPr>
          <w:rFonts w:ascii="Arial" w:hAnsi="Arial" w:cs="Arial"/>
          <w:iCs/>
        </w:rPr>
        <w:t xml:space="preserve"> </w:t>
      </w:r>
      <w:r w:rsidR="006E3A91" w:rsidRPr="0067191C">
        <w:rPr>
          <w:rFonts w:ascii="Arial" w:hAnsi="Arial" w:cs="Arial"/>
          <w:iCs/>
        </w:rPr>
        <w:t xml:space="preserve">Capoeira, Orchestra, Sewing, Cricket, </w:t>
      </w:r>
      <w:r w:rsidR="00F51FC6" w:rsidRPr="0067191C">
        <w:rPr>
          <w:rFonts w:ascii="Arial" w:hAnsi="Arial" w:cs="Arial"/>
          <w:iCs/>
        </w:rPr>
        <w:t xml:space="preserve">Book Club, </w:t>
      </w:r>
      <w:r w:rsidR="00E80B52" w:rsidRPr="0067191C">
        <w:rPr>
          <w:rFonts w:ascii="Arial" w:hAnsi="Arial" w:cs="Arial"/>
        </w:rPr>
        <w:t>Choir</w:t>
      </w:r>
      <w:r w:rsidR="00F20FF3" w:rsidRPr="0067191C">
        <w:rPr>
          <w:rFonts w:ascii="Arial" w:hAnsi="Arial" w:cs="Arial"/>
        </w:rPr>
        <w:t xml:space="preserve">, German, Spanish, </w:t>
      </w:r>
      <w:r w:rsidR="00E80B52" w:rsidRPr="0067191C">
        <w:rPr>
          <w:rFonts w:ascii="Arial" w:hAnsi="Arial" w:cs="Arial"/>
        </w:rPr>
        <w:t>Football</w:t>
      </w:r>
      <w:r w:rsidR="00E92A12" w:rsidRPr="0067191C">
        <w:rPr>
          <w:rFonts w:ascii="Arial" w:hAnsi="Arial" w:cs="Arial"/>
        </w:rPr>
        <w:t xml:space="preserve">, </w:t>
      </w:r>
      <w:r w:rsidR="00E80B52" w:rsidRPr="0067191C">
        <w:rPr>
          <w:rFonts w:ascii="Arial" w:hAnsi="Arial" w:cs="Arial"/>
        </w:rPr>
        <w:t>Mandarin</w:t>
      </w:r>
      <w:r w:rsidR="00E92A12" w:rsidRPr="0067191C">
        <w:rPr>
          <w:rFonts w:ascii="Arial" w:hAnsi="Arial" w:cs="Arial"/>
        </w:rPr>
        <w:t>,</w:t>
      </w:r>
      <w:r w:rsidR="00E80B52" w:rsidRPr="0067191C">
        <w:rPr>
          <w:rFonts w:ascii="Arial" w:hAnsi="Arial" w:cs="Arial"/>
        </w:rPr>
        <w:t xml:space="preserve"> Athletics</w:t>
      </w:r>
      <w:r w:rsidR="00E92A12" w:rsidRPr="0067191C">
        <w:rPr>
          <w:rFonts w:ascii="Arial" w:hAnsi="Arial" w:cs="Arial"/>
        </w:rPr>
        <w:t xml:space="preserve">, </w:t>
      </w:r>
      <w:r w:rsidR="008D175E" w:rsidRPr="0067191C">
        <w:rPr>
          <w:rFonts w:ascii="Arial" w:hAnsi="Arial" w:cs="Arial"/>
        </w:rPr>
        <w:t>Bible D</w:t>
      </w:r>
      <w:r w:rsidR="00E80B52" w:rsidRPr="0067191C">
        <w:rPr>
          <w:rFonts w:ascii="Arial" w:hAnsi="Arial" w:cs="Arial"/>
        </w:rPr>
        <w:t>rama</w:t>
      </w:r>
      <w:r w:rsidR="00E92A12" w:rsidRPr="0067191C">
        <w:rPr>
          <w:rFonts w:ascii="Arial" w:hAnsi="Arial" w:cs="Arial"/>
        </w:rPr>
        <w:t xml:space="preserve">, </w:t>
      </w:r>
      <w:r w:rsidR="00E80B52" w:rsidRPr="0067191C">
        <w:rPr>
          <w:rFonts w:ascii="Arial" w:hAnsi="Arial" w:cs="Arial"/>
        </w:rPr>
        <w:t>Gymnastics</w:t>
      </w:r>
      <w:r w:rsidR="00E92A12" w:rsidRPr="0067191C">
        <w:rPr>
          <w:rFonts w:ascii="Arial" w:hAnsi="Arial" w:cs="Arial"/>
        </w:rPr>
        <w:t xml:space="preserve">, </w:t>
      </w:r>
      <w:r w:rsidR="00E80B52" w:rsidRPr="0067191C">
        <w:rPr>
          <w:rFonts w:ascii="Arial" w:hAnsi="Arial" w:cs="Arial"/>
        </w:rPr>
        <w:t>French</w:t>
      </w:r>
      <w:r w:rsidR="004E07EB" w:rsidRPr="0067191C">
        <w:rPr>
          <w:rFonts w:ascii="Arial" w:hAnsi="Arial" w:cs="Arial"/>
        </w:rPr>
        <w:t xml:space="preserve">, </w:t>
      </w:r>
      <w:r w:rsidR="00E80B52" w:rsidRPr="0067191C">
        <w:rPr>
          <w:rFonts w:ascii="Arial" w:hAnsi="Arial" w:cs="Arial"/>
        </w:rPr>
        <w:t>Netball</w:t>
      </w:r>
      <w:r w:rsidR="004E07EB" w:rsidRPr="0067191C">
        <w:rPr>
          <w:rFonts w:ascii="Arial" w:hAnsi="Arial" w:cs="Arial"/>
        </w:rPr>
        <w:t xml:space="preserve">, </w:t>
      </w:r>
      <w:r w:rsidR="00E80B52" w:rsidRPr="0067191C">
        <w:rPr>
          <w:rFonts w:ascii="Arial" w:hAnsi="Arial" w:cs="Arial"/>
        </w:rPr>
        <w:t>Drama</w:t>
      </w:r>
      <w:r w:rsidR="004E07EB" w:rsidRPr="0067191C">
        <w:rPr>
          <w:rFonts w:ascii="Arial" w:hAnsi="Arial" w:cs="Arial"/>
        </w:rPr>
        <w:t xml:space="preserve">, </w:t>
      </w:r>
      <w:r w:rsidR="00E80B52" w:rsidRPr="0067191C">
        <w:rPr>
          <w:rFonts w:ascii="Arial" w:hAnsi="Arial" w:cs="Arial"/>
        </w:rPr>
        <w:t>Ballet</w:t>
      </w:r>
      <w:r w:rsidR="004E07EB" w:rsidRPr="0067191C">
        <w:rPr>
          <w:rFonts w:ascii="Arial" w:hAnsi="Arial" w:cs="Arial"/>
        </w:rPr>
        <w:t xml:space="preserve">, </w:t>
      </w:r>
      <w:r w:rsidR="00A47FF9" w:rsidRPr="0067191C">
        <w:rPr>
          <w:rFonts w:ascii="Arial" w:hAnsi="Arial" w:cs="Arial"/>
        </w:rPr>
        <w:t xml:space="preserve">Catch Drama, Illustration, Italian, </w:t>
      </w:r>
      <w:r w:rsidR="00E80B52" w:rsidRPr="0067191C">
        <w:rPr>
          <w:rFonts w:ascii="Arial" w:hAnsi="Arial" w:cs="Arial"/>
        </w:rPr>
        <w:t>Tennis</w:t>
      </w:r>
      <w:r w:rsidR="004E07EB" w:rsidRPr="0067191C">
        <w:rPr>
          <w:rFonts w:ascii="Arial" w:hAnsi="Arial" w:cs="Arial"/>
        </w:rPr>
        <w:t>,</w:t>
      </w:r>
      <w:r w:rsidR="00E92A12" w:rsidRPr="0067191C">
        <w:rPr>
          <w:rFonts w:ascii="Arial" w:hAnsi="Arial" w:cs="Arial"/>
        </w:rPr>
        <w:t xml:space="preserve"> </w:t>
      </w:r>
      <w:r w:rsidR="00E80B52" w:rsidRPr="0067191C">
        <w:rPr>
          <w:rFonts w:ascii="Arial" w:hAnsi="Arial" w:cs="Arial"/>
        </w:rPr>
        <w:t>Homework</w:t>
      </w:r>
      <w:r w:rsidR="004E07EB" w:rsidRPr="0067191C">
        <w:rPr>
          <w:rFonts w:ascii="Arial" w:hAnsi="Arial" w:cs="Arial"/>
        </w:rPr>
        <w:t xml:space="preserve">, </w:t>
      </w:r>
      <w:r w:rsidR="00E80B52" w:rsidRPr="0067191C">
        <w:rPr>
          <w:rFonts w:ascii="Arial" w:hAnsi="Arial" w:cs="Arial"/>
        </w:rPr>
        <w:t>Street Dance</w:t>
      </w:r>
      <w:r w:rsidR="004E07EB" w:rsidRPr="0067191C">
        <w:rPr>
          <w:rFonts w:ascii="Arial" w:hAnsi="Arial" w:cs="Arial"/>
        </w:rPr>
        <w:t xml:space="preserve">, </w:t>
      </w:r>
      <w:r w:rsidR="008D175E" w:rsidRPr="0067191C">
        <w:rPr>
          <w:rFonts w:ascii="Arial" w:hAnsi="Arial" w:cs="Arial"/>
        </w:rPr>
        <w:t xml:space="preserve">ICT, Handwriting, </w:t>
      </w:r>
      <w:r w:rsidR="00E26480" w:rsidRPr="0067191C">
        <w:rPr>
          <w:rFonts w:ascii="Arial" w:hAnsi="Arial" w:cs="Arial"/>
        </w:rPr>
        <w:t>Guitar, Code Club, Animation, and Strings, W</w:t>
      </w:r>
      <w:r w:rsidR="00145F6E" w:rsidRPr="0067191C">
        <w:rPr>
          <w:rFonts w:ascii="Arial" w:hAnsi="Arial" w:cs="Arial"/>
        </w:rPr>
        <w:t>oodwind</w:t>
      </w:r>
      <w:r w:rsidR="00E26480" w:rsidRPr="0067191C">
        <w:rPr>
          <w:rFonts w:ascii="Arial" w:hAnsi="Arial" w:cs="Arial"/>
        </w:rPr>
        <w:t>, P</w:t>
      </w:r>
      <w:r w:rsidR="00145F6E" w:rsidRPr="0067191C">
        <w:rPr>
          <w:rFonts w:ascii="Arial" w:hAnsi="Arial" w:cs="Arial"/>
        </w:rPr>
        <w:t>ercussion</w:t>
      </w:r>
      <w:r w:rsidR="00E26480" w:rsidRPr="0067191C">
        <w:rPr>
          <w:rFonts w:ascii="Arial" w:hAnsi="Arial" w:cs="Arial"/>
        </w:rPr>
        <w:t xml:space="preserve"> and B</w:t>
      </w:r>
      <w:r w:rsidR="00145F6E" w:rsidRPr="0067191C">
        <w:rPr>
          <w:rFonts w:ascii="Arial" w:hAnsi="Arial" w:cs="Arial"/>
        </w:rPr>
        <w:t xml:space="preserve">rass in </w:t>
      </w:r>
      <w:r w:rsidR="00383C40" w:rsidRPr="0067191C">
        <w:rPr>
          <w:rFonts w:ascii="Arial" w:hAnsi="Arial" w:cs="Arial"/>
        </w:rPr>
        <w:t>Music</w:t>
      </w:r>
      <w:r w:rsidR="004E07EB" w:rsidRPr="0067191C">
        <w:rPr>
          <w:rFonts w:ascii="Arial" w:hAnsi="Arial" w:cs="Arial"/>
        </w:rPr>
        <w:t>.</w:t>
      </w:r>
    </w:p>
    <w:p w:rsidR="006840F5" w:rsidRPr="0067191C" w:rsidRDefault="00DF527B" w:rsidP="00351700">
      <w:pPr>
        <w:ind w:left="-142" w:right="-334"/>
        <w:jc w:val="both"/>
        <w:rPr>
          <w:rFonts w:ascii="Century Gothic" w:hAnsi="Century Gothic" w:cs="Tahoma"/>
        </w:rPr>
      </w:pPr>
      <w:r w:rsidRPr="0067191C">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2C70ADD3" wp14:editId="79C9365D">
                <wp:simplePos x="0" y="0"/>
                <wp:positionH relativeFrom="column">
                  <wp:posOffset>-424815</wp:posOffset>
                </wp:positionH>
                <wp:positionV relativeFrom="paragraph">
                  <wp:posOffset>7903845</wp:posOffset>
                </wp:positionV>
                <wp:extent cx="6943725" cy="384175"/>
                <wp:effectExtent l="0" t="0" r="9525" b="0"/>
                <wp:wrapThrough wrapText="bothSides">
                  <wp:wrapPolygon edited="0">
                    <wp:start x="0" y="0"/>
                    <wp:lineTo x="0" y="20350"/>
                    <wp:lineTo x="21570" y="20350"/>
                    <wp:lineTo x="21570"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84175"/>
                        </a:xfrm>
                        <a:prstGeom prst="rect">
                          <a:avLst/>
                        </a:prstGeom>
                        <a:gradFill rotWithShape="1">
                          <a:gsLst>
                            <a:gs pos="0">
                              <a:srgbClr val="3237B0"/>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8CF" w:rsidRPr="00E968CF" w:rsidRDefault="00E968CF" w:rsidP="00E968CF">
                            <w:pPr>
                              <w:pStyle w:val="PlainText"/>
                              <w:spacing w:line="480" w:lineRule="auto"/>
                              <w:jc w:val="center"/>
                              <w:rPr>
                                <w:rFonts w:ascii="Century Gothic" w:hAnsi="Century Gothic"/>
                                <w:color w:val="FFFFFF" w:themeColor="background1"/>
                                <w:sz w:val="20"/>
                                <w:szCs w:val="20"/>
                              </w:rPr>
                            </w:pPr>
                            <w:r w:rsidRPr="00E968CF">
                              <w:rPr>
                                <w:rFonts w:ascii="Century Gothic" w:hAnsi="Century Gothic"/>
                                <w:b/>
                                <w:color w:val="FFFFFF"/>
                                <w:sz w:val="20"/>
                                <w:szCs w:val="20"/>
                              </w:rPr>
                              <w:t xml:space="preserve">Belleville Primary </w:t>
                            </w:r>
                            <w:r w:rsidRPr="00E968CF">
                              <w:rPr>
                                <w:rFonts w:ascii="Century Gothic" w:hAnsi="Century Gothic"/>
                                <w:b/>
                                <w:color w:val="FFFFFF" w:themeColor="background1"/>
                                <w:sz w:val="20"/>
                                <w:szCs w:val="20"/>
                              </w:rPr>
                              <w:t>School</w:t>
                            </w:r>
                            <w:r w:rsidRPr="00E968CF">
                              <w:rPr>
                                <w:rFonts w:ascii="Century Gothic" w:hAnsi="Century Gothic"/>
                                <w:color w:val="FFFFFF" w:themeColor="background1"/>
                                <w:sz w:val="20"/>
                                <w:szCs w:val="20"/>
                              </w:rPr>
                              <w:t xml:space="preserve"> </w:t>
                            </w:r>
                            <w:r w:rsidR="00067457">
                              <w:rPr>
                                <w:rFonts w:ascii="Century Gothic" w:hAnsi="Century Gothic"/>
                                <w:color w:val="FFFFFF" w:themeColor="background1"/>
                                <w:sz w:val="20"/>
                                <w:szCs w:val="20"/>
                              </w:rPr>
                              <w:t xml:space="preserve"> </w:t>
                            </w:r>
                            <w:bookmarkStart w:id="0" w:name="_GoBack"/>
                            <w:bookmarkEnd w:id="0"/>
                            <w:r w:rsidR="003445D8">
                              <w:rPr>
                                <w:rFonts w:ascii="Century Gothic" w:hAnsi="Century Gothic"/>
                                <w:b/>
                                <w:color w:val="FFFFFF" w:themeColor="background1"/>
                                <w:sz w:val="20"/>
                                <w:szCs w:val="20"/>
                              </w:rPr>
                              <w:t>2016</w:t>
                            </w:r>
                          </w:p>
                          <w:p w:rsidR="00E968CF" w:rsidRDefault="00E968CF" w:rsidP="00E968C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3.45pt;margin-top:622.35pt;width:546.7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" fillcolor="#3237b0" stroked="f">
                <v:fill color2="#36f" rotate="t" focus="100%" type="gradient"/>
                <v:textbox inset=",7.2pt,,7.2pt">
                  <w:txbxContent>
                    <w:p w:rsidR="00E968CF" w:rsidRPr="00E968CF" w:rsidRDefault="00E968CF" w:rsidP="00E968CF">
                      <w:pPr>
                        <w:pStyle w:val="PlainText"/>
                        <w:spacing w:line="480" w:lineRule="auto"/>
                        <w:jc w:val="center"/>
                        <w:rPr>
                          <w:rFonts w:ascii="Century Gothic" w:hAnsi="Century Gothic"/>
                          <w:color w:val="FFFFFF" w:themeColor="background1"/>
                          <w:sz w:val="20"/>
                          <w:szCs w:val="20"/>
                        </w:rPr>
                      </w:pPr>
                      <w:r w:rsidRPr="00E968CF">
                        <w:rPr>
                          <w:rFonts w:ascii="Century Gothic" w:hAnsi="Century Gothic"/>
                          <w:b/>
                          <w:color w:val="FFFFFF"/>
                          <w:sz w:val="20"/>
                          <w:szCs w:val="20"/>
                        </w:rPr>
                        <w:t xml:space="preserve">Belleville Primary </w:t>
                      </w:r>
                      <w:r w:rsidRPr="00E968CF">
                        <w:rPr>
                          <w:rFonts w:ascii="Century Gothic" w:hAnsi="Century Gothic"/>
                          <w:b/>
                          <w:color w:val="FFFFFF" w:themeColor="background1"/>
                          <w:sz w:val="20"/>
                          <w:szCs w:val="20"/>
                        </w:rPr>
                        <w:t>School</w:t>
                      </w:r>
                      <w:r w:rsidRPr="00E968CF">
                        <w:rPr>
                          <w:rFonts w:ascii="Century Gothic" w:hAnsi="Century Gothic"/>
                          <w:color w:val="FFFFFF" w:themeColor="background1"/>
                          <w:sz w:val="20"/>
                          <w:szCs w:val="20"/>
                        </w:rPr>
                        <w:t xml:space="preserve"> </w:t>
                      </w:r>
                      <w:r w:rsidR="00067457">
                        <w:rPr>
                          <w:rFonts w:ascii="Century Gothic" w:hAnsi="Century Gothic"/>
                          <w:color w:val="FFFFFF" w:themeColor="background1"/>
                          <w:sz w:val="20"/>
                          <w:szCs w:val="20"/>
                        </w:rPr>
                        <w:t xml:space="preserve"> </w:t>
                      </w:r>
                      <w:bookmarkStart w:id="1" w:name="_GoBack"/>
                      <w:bookmarkEnd w:id="1"/>
                      <w:r w:rsidR="003445D8">
                        <w:rPr>
                          <w:rFonts w:ascii="Century Gothic" w:hAnsi="Century Gothic"/>
                          <w:b/>
                          <w:color w:val="FFFFFF" w:themeColor="background1"/>
                          <w:sz w:val="20"/>
                          <w:szCs w:val="20"/>
                        </w:rPr>
                        <w:t>2016</w:t>
                      </w:r>
                    </w:p>
                    <w:p w:rsidR="00E968CF" w:rsidRDefault="00E968CF" w:rsidP="00E968CF"/>
                  </w:txbxContent>
                </v:textbox>
                <w10:wrap type="through"/>
              </v:shape>
            </w:pict>
          </mc:Fallback>
        </mc:AlternateContent>
      </w:r>
      <w:r w:rsidR="00D72859" w:rsidRPr="0067191C">
        <w:rPr>
          <w:rFonts w:ascii="Arial" w:hAnsi="Arial" w:cs="Arial"/>
          <w:iCs/>
        </w:rPr>
        <w:t xml:space="preserve">In addition to the trips offered to all children in all year groups, the older children have a residential journey each year.  The Year 5 children have a three day residential to </w:t>
      </w:r>
      <w:proofErr w:type="spellStart"/>
      <w:r w:rsidR="00D72859" w:rsidRPr="0067191C">
        <w:rPr>
          <w:rFonts w:ascii="Arial" w:hAnsi="Arial" w:cs="Arial"/>
          <w:iCs/>
        </w:rPr>
        <w:t>Ufton</w:t>
      </w:r>
      <w:proofErr w:type="spellEnd"/>
      <w:r w:rsidR="00D72859" w:rsidRPr="0067191C">
        <w:rPr>
          <w:rFonts w:ascii="Arial" w:hAnsi="Arial" w:cs="Arial"/>
          <w:iCs/>
        </w:rPr>
        <w:t xml:space="preserve"> Court and the Year 6 children have a week long residential in Scarborough.</w:t>
      </w:r>
      <w:r w:rsidR="00D72859" w:rsidRPr="0067191C">
        <w:rPr>
          <w:rFonts w:ascii="NTPreCursive" w:hAnsi="NTPreCursive"/>
          <w:b/>
          <w:bCs/>
        </w:rPr>
        <w:t xml:space="preserve">     </w:t>
      </w:r>
    </w:p>
    <w:sectPr w:rsidR="006840F5" w:rsidRPr="0067191C" w:rsidSect="00B6350D">
      <w:footerReference w:type="default" r:id="rId10"/>
      <w:pgSz w:w="11906" w:h="16838"/>
      <w:pgMar w:top="1134" w:right="1134" w:bottom="426" w:left="1134" w:header="57" w:footer="0"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7E" w:rsidRDefault="0022467E" w:rsidP="0095569B">
      <w:pPr>
        <w:spacing w:after="0" w:line="240" w:lineRule="auto"/>
      </w:pPr>
      <w:r>
        <w:separator/>
      </w:r>
    </w:p>
  </w:endnote>
  <w:endnote w:type="continuationSeparator" w:id="0">
    <w:p w:rsidR="0022467E" w:rsidRDefault="0022467E"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TPreCursive">
    <w:altName w:val="Arabic Typesetting"/>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7E" w:rsidRDefault="00224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7E" w:rsidRDefault="0022467E" w:rsidP="0095569B">
      <w:pPr>
        <w:spacing w:after="0" w:line="240" w:lineRule="auto"/>
      </w:pPr>
      <w:r>
        <w:separator/>
      </w:r>
    </w:p>
  </w:footnote>
  <w:footnote w:type="continuationSeparator" w:id="0">
    <w:p w:rsidR="0022467E" w:rsidRDefault="0022467E"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A2064"/>
    <w:multiLevelType w:val="hybridMultilevel"/>
    <w:tmpl w:val="9F88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B724A6"/>
    <w:multiLevelType w:val="hybridMultilevel"/>
    <w:tmpl w:val="6D0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B00DAC"/>
    <w:multiLevelType w:val="singleLevel"/>
    <w:tmpl w:val="2F204608"/>
    <w:lvl w:ilvl="0">
      <w:start w:val="1"/>
      <w:numFmt w:val="bullet"/>
      <w:lvlText w:val=""/>
      <w:lvlJc w:val="left"/>
      <w:pPr>
        <w:ind w:left="720" w:hanging="360"/>
      </w:pPr>
      <w:rPr>
        <w:rFonts w:ascii="Wingdings" w:hAnsi="Wingdings" w:hint="default"/>
      </w:rPr>
    </w:lvl>
  </w:abstractNum>
  <w:abstractNum w:abstractNumId="41">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6E7F1B"/>
    <w:multiLevelType w:val="hybridMultilevel"/>
    <w:tmpl w:val="2E1A23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1"/>
  </w:num>
  <w:num w:numId="2">
    <w:abstractNumId w:val="30"/>
  </w:num>
  <w:num w:numId="3">
    <w:abstractNumId w:val="21"/>
  </w:num>
  <w:num w:numId="4">
    <w:abstractNumId w:val="17"/>
  </w:num>
  <w:num w:numId="5">
    <w:abstractNumId w:val="16"/>
  </w:num>
  <w:num w:numId="6">
    <w:abstractNumId w:val="41"/>
  </w:num>
  <w:num w:numId="7">
    <w:abstractNumId w:val="19"/>
  </w:num>
  <w:num w:numId="8">
    <w:abstractNumId w:val="5"/>
  </w:num>
  <w:num w:numId="9">
    <w:abstractNumId w:val="9"/>
  </w:num>
  <w:num w:numId="10">
    <w:abstractNumId w:val="31"/>
  </w:num>
  <w:num w:numId="11">
    <w:abstractNumId w:val="35"/>
  </w:num>
  <w:num w:numId="12">
    <w:abstractNumId w:val="10"/>
  </w:num>
  <w:num w:numId="13">
    <w:abstractNumId w:val="32"/>
  </w:num>
  <w:num w:numId="14">
    <w:abstractNumId w:val="25"/>
  </w:num>
  <w:num w:numId="15">
    <w:abstractNumId w:val="6"/>
  </w:num>
  <w:num w:numId="16">
    <w:abstractNumId w:val="0"/>
  </w:num>
  <w:num w:numId="17">
    <w:abstractNumId w:val="3"/>
  </w:num>
  <w:num w:numId="18">
    <w:abstractNumId w:val="29"/>
  </w:num>
  <w:num w:numId="19">
    <w:abstractNumId w:val="7"/>
  </w:num>
  <w:num w:numId="20">
    <w:abstractNumId w:val="12"/>
  </w:num>
  <w:num w:numId="21">
    <w:abstractNumId w:val="36"/>
  </w:num>
  <w:num w:numId="22">
    <w:abstractNumId w:val="34"/>
  </w:num>
  <w:num w:numId="23">
    <w:abstractNumId w:val="39"/>
  </w:num>
  <w:num w:numId="24">
    <w:abstractNumId w:val="1"/>
  </w:num>
  <w:num w:numId="25">
    <w:abstractNumId w:val="37"/>
  </w:num>
  <w:num w:numId="26">
    <w:abstractNumId w:val="22"/>
  </w:num>
  <w:num w:numId="27">
    <w:abstractNumId w:val="33"/>
  </w:num>
  <w:num w:numId="28">
    <w:abstractNumId w:val="27"/>
  </w:num>
  <w:num w:numId="29">
    <w:abstractNumId w:val="20"/>
  </w:num>
  <w:num w:numId="30">
    <w:abstractNumId w:val="13"/>
  </w:num>
  <w:num w:numId="31">
    <w:abstractNumId w:val="14"/>
  </w:num>
  <w:num w:numId="32">
    <w:abstractNumId w:val="4"/>
  </w:num>
  <w:num w:numId="33">
    <w:abstractNumId w:val="8"/>
  </w:num>
  <w:num w:numId="34">
    <w:abstractNumId w:val="28"/>
  </w:num>
  <w:num w:numId="35">
    <w:abstractNumId w:val="38"/>
  </w:num>
  <w:num w:numId="36">
    <w:abstractNumId w:val="26"/>
  </w:num>
  <w:num w:numId="37">
    <w:abstractNumId w:val="18"/>
  </w:num>
  <w:num w:numId="38">
    <w:abstractNumId w:val="24"/>
  </w:num>
  <w:num w:numId="39">
    <w:abstractNumId w:val="15"/>
  </w:num>
  <w:num w:numId="40">
    <w:abstractNumId w:val="42"/>
  </w:num>
  <w:num w:numId="41">
    <w:abstractNumId w:val="40"/>
  </w:num>
  <w:num w:numId="42">
    <w:abstractNumId w:val="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0EAF"/>
    <w:rsid w:val="00013CDE"/>
    <w:rsid w:val="000275FC"/>
    <w:rsid w:val="000334C2"/>
    <w:rsid w:val="00067457"/>
    <w:rsid w:val="000808D3"/>
    <w:rsid w:val="00081277"/>
    <w:rsid w:val="000D5420"/>
    <w:rsid w:val="000E5FAC"/>
    <w:rsid w:val="000E74B8"/>
    <w:rsid w:val="001005C7"/>
    <w:rsid w:val="00101522"/>
    <w:rsid w:val="0010426F"/>
    <w:rsid w:val="001065AE"/>
    <w:rsid w:val="00110F1B"/>
    <w:rsid w:val="00115840"/>
    <w:rsid w:val="00145F6E"/>
    <w:rsid w:val="00177472"/>
    <w:rsid w:val="00185B3B"/>
    <w:rsid w:val="00190E7F"/>
    <w:rsid w:val="001B1511"/>
    <w:rsid w:val="001B4AEA"/>
    <w:rsid w:val="001C5B45"/>
    <w:rsid w:val="001D52A7"/>
    <w:rsid w:val="001E61FA"/>
    <w:rsid w:val="0020099E"/>
    <w:rsid w:val="00201B4D"/>
    <w:rsid w:val="0022467E"/>
    <w:rsid w:val="00225334"/>
    <w:rsid w:val="00225E02"/>
    <w:rsid w:val="00250B40"/>
    <w:rsid w:val="00255CED"/>
    <w:rsid w:val="00282016"/>
    <w:rsid w:val="00285377"/>
    <w:rsid w:val="002865D8"/>
    <w:rsid w:val="002871D6"/>
    <w:rsid w:val="002D6F29"/>
    <w:rsid w:val="003018C8"/>
    <w:rsid w:val="00307220"/>
    <w:rsid w:val="003445D8"/>
    <w:rsid w:val="00351700"/>
    <w:rsid w:val="00383C40"/>
    <w:rsid w:val="003C5E61"/>
    <w:rsid w:val="003D1AC4"/>
    <w:rsid w:val="003D6D67"/>
    <w:rsid w:val="003E727B"/>
    <w:rsid w:val="0040377D"/>
    <w:rsid w:val="004135C3"/>
    <w:rsid w:val="004203CB"/>
    <w:rsid w:val="0042156E"/>
    <w:rsid w:val="00422653"/>
    <w:rsid w:val="00423023"/>
    <w:rsid w:val="00443DF0"/>
    <w:rsid w:val="004514BE"/>
    <w:rsid w:val="0047423E"/>
    <w:rsid w:val="00477D3F"/>
    <w:rsid w:val="004A45BE"/>
    <w:rsid w:val="004D0850"/>
    <w:rsid w:val="004E07EB"/>
    <w:rsid w:val="004E4F34"/>
    <w:rsid w:val="004F137D"/>
    <w:rsid w:val="004F2912"/>
    <w:rsid w:val="004F67E2"/>
    <w:rsid w:val="00516F99"/>
    <w:rsid w:val="00544D8C"/>
    <w:rsid w:val="005A45B9"/>
    <w:rsid w:val="005B464C"/>
    <w:rsid w:val="005D1387"/>
    <w:rsid w:val="005D3250"/>
    <w:rsid w:val="005D6FB0"/>
    <w:rsid w:val="005E5B8F"/>
    <w:rsid w:val="005E7CB7"/>
    <w:rsid w:val="0067191C"/>
    <w:rsid w:val="006840F5"/>
    <w:rsid w:val="0069591B"/>
    <w:rsid w:val="006A484A"/>
    <w:rsid w:val="006C76F8"/>
    <w:rsid w:val="006D575E"/>
    <w:rsid w:val="006E3A91"/>
    <w:rsid w:val="006F437C"/>
    <w:rsid w:val="00711B27"/>
    <w:rsid w:val="007416ED"/>
    <w:rsid w:val="007713A8"/>
    <w:rsid w:val="00781002"/>
    <w:rsid w:val="00796788"/>
    <w:rsid w:val="007C1CC2"/>
    <w:rsid w:val="007C4279"/>
    <w:rsid w:val="007D1278"/>
    <w:rsid w:val="007F533F"/>
    <w:rsid w:val="00802B20"/>
    <w:rsid w:val="008073A4"/>
    <w:rsid w:val="00812210"/>
    <w:rsid w:val="00830D89"/>
    <w:rsid w:val="00842170"/>
    <w:rsid w:val="00881BAA"/>
    <w:rsid w:val="00882544"/>
    <w:rsid w:val="008A14B4"/>
    <w:rsid w:val="008C01BF"/>
    <w:rsid w:val="008C4489"/>
    <w:rsid w:val="008D175E"/>
    <w:rsid w:val="008F14A5"/>
    <w:rsid w:val="00901778"/>
    <w:rsid w:val="00911639"/>
    <w:rsid w:val="00917EBF"/>
    <w:rsid w:val="00921E20"/>
    <w:rsid w:val="0095569B"/>
    <w:rsid w:val="00957306"/>
    <w:rsid w:val="00970F1E"/>
    <w:rsid w:val="00980299"/>
    <w:rsid w:val="009842FA"/>
    <w:rsid w:val="009B553F"/>
    <w:rsid w:val="009C053E"/>
    <w:rsid w:val="009E5C4D"/>
    <w:rsid w:val="00A2503C"/>
    <w:rsid w:val="00A47FF9"/>
    <w:rsid w:val="00A5369C"/>
    <w:rsid w:val="00A63D80"/>
    <w:rsid w:val="00A9353A"/>
    <w:rsid w:val="00AD7349"/>
    <w:rsid w:val="00B06AE4"/>
    <w:rsid w:val="00B1021C"/>
    <w:rsid w:val="00B24B6B"/>
    <w:rsid w:val="00B52B20"/>
    <w:rsid w:val="00B6350D"/>
    <w:rsid w:val="00B779E2"/>
    <w:rsid w:val="00B83B25"/>
    <w:rsid w:val="00B93DF7"/>
    <w:rsid w:val="00BA4BD9"/>
    <w:rsid w:val="00BB387B"/>
    <w:rsid w:val="00BC315E"/>
    <w:rsid w:val="00BF6649"/>
    <w:rsid w:val="00C03515"/>
    <w:rsid w:val="00C04A77"/>
    <w:rsid w:val="00C13482"/>
    <w:rsid w:val="00C20869"/>
    <w:rsid w:val="00C5153B"/>
    <w:rsid w:val="00CA3F53"/>
    <w:rsid w:val="00CA536A"/>
    <w:rsid w:val="00CB1341"/>
    <w:rsid w:val="00CB7572"/>
    <w:rsid w:val="00D72859"/>
    <w:rsid w:val="00DD607F"/>
    <w:rsid w:val="00DF2169"/>
    <w:rsid w:val="00DF527B"/>
    <w:rsid w:val="00DF6440"/>
    <w:rsid w:val="00E12B82"/>
    <w:rsid w:val="00E24271"/>
    <w:rsid w:val="00E25E21"/>
    <w:rsid w:val="00E26480"/>
    <w:rsid w:val="00E46908"/>
    <w:rsid w:val="00E50D65"/>
    <w:rsid w:val="00E764F2"/>
    <w:rsid w:val="00E80B52"/>
    <w:rsid w:val="00E92A12"/>
    <w:rsid w:val="00E968CF"/>
    <w:rsid w:val="00EA68E7"/>
    <w:rsid w:val="00EF7434"/>
    <w:rsid w:val="00EF79A3"/>
    <w:rsid w:val="00EF79D1"/>
    <w:rsid w:val="00F20FF3"/>
    <w:rsid w:val="00F24BE4"/>
    <w:rsid w:val="00F43466"/>
    <w:rsid w:val="00F51FC6"/>
    <w:rsid w:val="00F53C13"/>
    <w:rsid w:val="00F7063B"/>
    <w:rsid w:val="00F74C7B"/>
    <w:rsid w:val="00F93025"/>
    <w:rsid w:val="00F968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280456380">
      <w:bodyDiv w:val="1"/>
      <w:marLeft w:val="0"/>
      <w:marRight w:val="0"/>
      <w:marTop w:val="0"/>
      <w:marBottom w:val="0"/>
      <w:divBdr>
        <w:top w:val="none" w:sz="0" w:space="0" w:color="auto"/>
        <w:left w:val="none" w:sz="0" w:space="0" w:color="auto"/>
        <w:bottom w:val="none" w:sz="0" w:space="0" w:color="auto"/>
        <w:right w:val="none" w:sz="0" w:space="0" w:color="auto"/>
      </w:divBdr>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A889-0128-4249-B086-94409C2D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Alexandra Turnbull</cp:lastModifiedBy>
  <cp:revision>4</cp:revision>
  <cp:lastPrinted>2016-10-31T11:42:00Z</cp:lastPrinted>
  <dcterms:created xsi:type="dcterms:W3CDTF">2017-02-10T13:36:00Z</dcterms:created>
  <dcterms:modified xsi:type="dcterms:W3CDTF">2017-05-17T12:52:00Z</dcterms:modified>
</cp:coreProperties>
</file>