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081DF3" w:rsidP="00081DF3">
      <w:pPr>
        <w:spacing w:after="0" w:line="240" w:lineRule="auto"/>
        <w:rPr>
          <w:rFonts w:ascii="Arial" w:hAnsi="Arial" w:cs="Arial"/>
        </w:rPr>
      </w:pPr>
      <w:r>
        <w:rPr>
          <w:rFonts w:ascii="Arial" w:hAnsi="Arial" w:cs="Arial"/>
        </w:rPr>
        <w:t>November 2018</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TEACHER OF ENGLISH</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Thank you for requesting details of the post of Teacher of English at</w:t>
      </w:r>
      <w:r w:rsidR="00943DBB">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A04ACA">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CD3908">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English 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Facilities in the English department include five well equipped classrooms, each with ICT and projectors.  There is also an English department office and storeroom.  At A </w:t>
      </w:r>
      <w:r w:rsidR="00724F4C">
        <w:rPr>
          <w:rFonts w:ascii="Arial" w:eastAsia="Times New Roman" w:hAnsi="Arial" w:cs="Arial"/>
        </w:rPr>
        <w:t>L</w:t>
      </w:r>
      <w:r w:rsidRPr="00081DF3">
        <w:rPr>
          <w:rFonts w:ascii="Arial" w:eastAsia="Times New Roman" w:hAnsi="Arial" w:cs="Arial"/>
        </w:rPr>
        <w:t xml:space="preserve">evel, students study AQA English Language 7702 and OCR English Literature H472 as a 2 year linear course.  The syllabuses </w:t>
      </w:r>
      <w:r w:rsidR="00724F4C">
        <w:rPr>
          <w:rFonts w:ascii="Arial" w:eastAsia="Times New Roman" w:hAnsi="Arial" w:cs="Arial"/>
        </w:rPr>
        <w:t xml:space="preserve">followed </w:t>
      </w:r>
      <w:r w:rsidRPr="00081DF3">
        <w:rPr>
          <w:rFonts w:ascii="Arial" w:eastAsia="Times New Roman" w:hAnsi="Arial" w:cs="Arial"/>
        </w:rPr>
        <w:t xml:space="preserve">at GCSE </w:t>
      </w:r>
      <w:r w:rsidR="00724F4C">
        <w:rPr>
          <w:rFonts w:ascii="Arial" w:eastAsia="Times New Roman" w:hAnsi="Arial" w:cs="Arial"/>
        </w:rPr>
        <w:t xml:space="preserve">are </w:t>
      </w:r>
      <w:r w:rsidRPr="00081DF3">
        <w:rPr>
          <w:rFonts w:ascii="Arial" w:eastAsia="Times New Roman" w:hAnsi="Arial" w:cs="Arial"/>
        </w:rPr>
        <w:t>AQA English Language (9-1) 8700 and AQA English Literature (9-1) 8702.  In 201</w:t>
      </w:r>
      <w:r w:rsidR="00724F4C">
        <w:rPr>
          <w:rFonts w:ascii="Arial" w:eastAsia="Times New Roman" w:hAnsi="Arial" w:cs="Arial"/>
        </w:rPr>
        <w:t>8</w:t>
      </w:r>
      <w:r w:rsidRPr="00081DF3">
        <w:rPr>
          <w:rFonts w:ascii="Arial" w:eastAsia="Times New Roman" w:hAnsi="Arial" w:cs="Arial"/>
        </w:rPr>
        <w:t xml:space="preserve"> at GCSE English Language </w:t>
      </w:r>
      <w:r w:rsidR="00724F4C">
        <w:rPr>
          <w:rFonts w:ascii="Arial" w:eastAsia="Times New Roman" w:hAnsi="Arial" w:cs="Arial"/>
        </w:rPr>
        <w:t>7</w:t>
      </w:r>
      <w:r w:rsidRPr="00081DF3">
        <w:rPr>
          <w:rFonts w:ascii="Arial" w:eastAsia="Times New Roman" w:hAnsi="Arial" w:cs="Arial"/>
        </w:rPr>
        <w:t>8% of students achieved 9-7 grades</w:t>
      </w:r>
      <w:r w:rsidR="00724F4C">
        <w:rPr>
          <w:rFonts w:ascii="Arial" w:eastAsia="Times New Roman" w:hAnsi="Arial" w:cs="Arial"/>
        </w:rPr>
        <w:t xml:space="preserve"> </w:t>
      </w:r>
      <w:r w:rsidRPr="00081DF3">
        <w:rPr>
          <w:rFonts w:ascii="Arial" w:eastAsia="Times New Roman" w:hAnsi="Arial" w:cs="Arial"/>
        </w:rPr>
        <w:t>and English Literature 8</w:t>
      </w:r>
      <w:r w:rsidR="00724F4C">
        <w:rPr>
          <w:rFonts w:ascii="Arial" w:eastAsia="Times New Roman" w:hAnsi="Arial" w:cs="Arial"/>
        </w:rPr>
        <w:t>4</w:t>
      </w:r>
      <w:r w:rsidRPr="00081DF3">
        <w:rPr>
          <w:rFonts w:ascii="Arial" w:eastAsia="Times New Roman" w:hAnsi="Arial" w:cs="Arial"/>
        </w:rPr>
        <w:t xml:space="preserve">% of students achieved 9-7 grades (A*-A equivalent).  100% students achieved at least Grade 5.  At A Level </w:t>
      </w:r>
      <w:r w:rsidR="00724F4C">
        <w:rPr>
          <w:rFonts w:ascii="Arial" w:eastAsia="Times New Roman" w:hAnsi="Arial" w:cs="Arial"/>
        </w:rPr>
        <w:t>10</w:t>
      </w:r>
      <w:r w:rsidRPr="00081DF3">
        <w:rPr>
          <w:rFonts w:ascii="Arial" w:eastAsia="Times New Roman" w:hAnsi="Arial" w:cs="Arial"/>
        </w:rPr>
        <w:t xml:space="preserve">0% of students achieved A*-B for English Language and </w:t>
      </w:r>
      <w:r w:rsidR="00724F4C">
        <w:rPr>
          <w:rFonts w:ascii="Arial" w:eastAsia="Times New Roman" w:hAnsi="Arial" w:cs="Arial"/>
        </w:rPr>
        <w:t>90</w:t>
      </w:r>
      <w:r w:rsidRPr="00081DF3">
        <w:rPr>
          <w:rFonts w:ascii="Arial" w:eastAsia="Times New Roman" w:hAnsi="Arial" w:cs="Arial"/>
        </w:rPr>
        <w:t>% A*-B grades, 100% A*-C grades</w:t>
      </w:r>
      <w:r w:rsidR="00724F4C">
        <w:rPr>
          <w:rFonts w:ascii="Arial" w:eastAsia="Times New Roman" w:hAnsi="Arial" w:cs="Arial"/>
        </w:rPr>
        <w:t xml:space="preserve"> for English Literature</w:t>
      </w:r>
      <w:r w:rsidRPr="00081DF3">
        <w:rPr>
          <w:rFonts w:ascii="Arial" w:eastAsia="Times New Roman" w:hAnsi="Arial" w:cs="Arial"/>
        </w:rPr>
        <w:t xml:space="preserve">. </w:t>
      </w:r>
    </w:p>
    <w:p w:rsid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In Years 7 and 8, the department and school library run an Accelerated Reading Programme and a wide range of extra-curricular opportunities are offered.  For example, Shakespeare master classes for Years 12 and 13, and Year 8 Shakespeare Festival,  ‘Everything you need to know about English Literature in 11 lunchtimes,’ and production of student-led publications such as ‘The Kilt’ and BBC School Report.  The department is also involved in preparing students for spoken word, e.g. Poetry by Heart and essay writing competitions and regularly takes students to theatre productions.  Staff in the English department actively support school productions.</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 English.  They will be required to undertake Form Tutor responsibilities including the teaching of PSHCE, be involved in extra-curricular activities and participate in the 11+ entrance examination day.  This post would especially suit NQTs or trainee teachers due to be qualified by July 201</w:t>
      </w:r>
      <w:r>
        <w:rPr>
          <w:rFonts w:ascii="Arial" w:eastAsia="Times New Roman" w:hAnsi="Arial" w:cs="Arial"/>
        </w:rPr>
        <w:t>9</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2335F3">
        <w:rPr>
          <w:rFonts w:ascii="Arial" w:eastAsia="Times New Roman" w:hAnsi="Arial" w:cs="Arial"/>
        </w:rPr>
        <w:t xml:space="preserve">the </w:t>
      </w:r>
      <w:r w:rsidRPr="00081DF3">
        <w:rPr>
          <w:rFonts w:ascii="Arial" w:eastAsia="Times New Roman" w:hAnsi="Arial" w:cs="Arial"/>
        </w:rPr>
        <w:t xml:space="preserve">closing date </w:t>
      </w:r>
      <w:r w:rsidR="002335F3">
        <w:rPr>
          <w:rFonts w:ascii="Arial" w:eastAsia="Times New Roman" w:hAnsi="Arial" w:cs="Arial"/>
        </w:rPr>
        <w:t xml:space="preserve">Midday on </w:t>
      </w:r>
      <w:bookmarkStart w:id="0" w:name="_GoBack"/>
      <w:bookmarkEnd w:id="0"/>
      <w:r>
        <w:rPr>
          <w:rFonts w:ascii="Arial" w:eastAsia="Times New Roman" w:hAnsi="Arial" w:cs="Arial"/>
        </w:rPr>
        <w:t>Monday 19 November 2018.</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335F3"/>
    <w:rsid w:val="002C3418"/>
    <w:rsid w:val="003043A0"/>
    <w:rsid w:val="00312D80"/>
    <w:rsid w:val="003A6DCE"/>
    <w:rsid w:val="003B0CBD"/>
    <w:rsid w:val="003B3AA9"/>
    <w:rsid w:val="00462441"/>
    <w:rsid w:val="004917D0"/>
    <w:rsid w:val="005476FA"/>
    <w:rsid w:val="00551746"/>
    <w:rsid w:val="00685CD6"/>
    <w:rsid w:val="006D7439"/>
    <w:rsid w:val="00724F4C"/>
    <w:rsid w:val="007F23C0"/>
    <w:rsid w:val="0085456C"/>
    <w:rsid w:val="0090474E"/>
    <w:rsid w:val="00943DBB"/>
    <w:rsid w:val="00A04ACA"/>
    <w:rsid w:val="00AC6E35"/>
    <w:rsid w:val="00B74C71"/>
    <w:rsid w:val="00CD3908"/>
    <w:rsid w:val="00CF10FD"/>
    <w:rsid w:val="00DB1924"/>
    <w:rsid w:val="00DC3960"/>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F7D2B"/>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8</cp:revision>
  <cp:lastPrinted>2018-03-06T11:04:00Z</cp:lastPrinted>
  <dcterms:created xsi:type="dcterms:W3CDTF">2018-11-01T12:06:00Z</dcterms:created>
  <dcterms:modified xsi:type="dcterms:W3CDTF">2018-11-07T12:22:00Z</dcterms:modified>
</cp:coreProperties>
</file>