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52" w:rsidRPr="00A9130C" w:rsidRDefault="00454FC0" w:rsidP="00454FC0">
      <w:pPr>
        <w:pStyle w:val="Heading1"/>
        <w:jc w:val="center"/>
        <w:rPr>
          <w:b/>
        </w:rPr>
      </w:pPr>
      <w:r w:rsidRPr="00A9130C">
        <w:rPr>
          <w:b/>
        </w:rPr>
        <w:t xml:space="preserve">The </w:t>
      </w:r>
      <w:r w:rsidR="006E0302">
        <w:rPr>
          <w:b/>
        </w:rPr>
        <w:t>R</w:t>
      </w:r>
      <w:r w:rsidR="00FB70AE">
        <w:rPr>
          <w:b/>
        </w:rPr>
        <w:t>eligious studies</w:t>
      </w:r>
      <w:r w:rsidR="006E0302">
        <w:rPr>
          <w:b/>
        </w:rPr>
        <w:t>/PSHE</w:t>
      </w:r>
      <w:r w:rsidR="00A9130C" w:rsidRPr="00A9130C">
        <w:rPr>
          <w:b/>
        </w:rPr>
        <w:t xml:space="preserve"> </w:t>
      </w:r>
      <w:r w:rsidRPr="00A9130C">
        <w:rPr>
          <w:b/>
        </w:rPr>
        <w:t>Department</w:t>
      </w:r>
    </w:p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607CC" w:rsidTr="00A94B13">
        <w:tc>
          <w:tcPr>
            <w:tcW w:w="10206" w:type="dxa"/>
          </w:tcPr>
          <w:p w:rsidR="000607CC" w:rsidRPr="00E4703F" w:rsidRDefault="000607CC" w:rsidP="000607CC">
            <w:pPr>
              <w:pStyle w:val="Heading2"/>
              <w:outlineLvl w:val="1"/>
              <w:rPr>
                <w:b/>
              </w:rPr>
            </w:pPr>
            <w:r w:rsidRPr="00E4703F">
              <w:rPr>
                <w:b/>
              </w:rPr>
              <w:t>The Department</w:t>
            </w:r>
          </w:p>
          <w:p w:rsidR="000607CC" w:rsidRDefault="000607CC" w:rsidP="00454FC0">
            <w:pPr>
              <w:pStyle w:val="Heading2"/>
              <w:outlineLvl w:val="1"/>
            </w:pPr>
          </w:p>
        </w:tc>
      </w:tr>
      <w:tr w:rsidR="000607CC" w:rsidTr="00A94B13">
        <w:tc>
          <w:tcPr>
            <w:tcW w:w="10206" w:type="dxa"/>
          </w:tcPr>
          <w:p w:rsidR="00CD4961" w:rsidRPr="00CD4961" w:rsidRDefault="00CD4961" w:rsidP="00CD4961">
            <w:pPr>
              <w:spacing w:line="276" w:lineRule="auto"/>
            </w:pPr>
            <w:r w:rsidRPr="00CD4961">
              <w:t>You will be joining an experienced and supportive team including the Head of Department, the Second in Department, a Learning Co-ordinator, a member of the Leadership Team and other teachers of R</w:t>
            </w:r>
            <w:r w:rsidR="007A7518">
              <w:t>eligious Studies</w:t>
            </w:r>
            <w:r w:rsidRPr="00CD4961">
              <w:t>/PSHE.  This is a great time to join a highly successful team.</w:t>
            </w:r>
          </w:p>
          <w:p w:rsidR="00E4703F" w:rsidRPr="00E4703F" w:rsidRDefault="00E4703F" w:rsidP="00E4703F"/>
        </w:tc>
      </w:tr>
      <w:tr w:rsidR="000607CC" w:rsidTr="00A94B13">
        <w:tc>
          <w:tcPr>
            <w:tcW w:w="10206" w:type="dxa"/>
          </w:tcPr>
          <w:p w:rsidR="000607CC" w:rsidRPr="00E4703F" w:rsidRDefault="000607CC" w:rsidP="00454FC0">
            <w:pPr>
              <w:pStyle w:val="Heading2"/>
              <w:outlineLvl w:val="1"/>
              <w:rPr>
                <w:b/>
              </w:rPr>
            </w:pPr>
            <w:r w:rsidRPr="00E4703F">
              <w:rPr>
                <w:b/>
              </w:rPr>
              <w:t>Facilities and Resources</w:t>
            </w:r>
          </w:p>
          <w:p w:rsidR="00E4703F" w:rsidRPr="00E4703F" w:rsidRDefault="00E4703F" w:rsidP="00E4703F"/>
        </w:tc>
      </w:tr>
      <w:tr w:rsidR="00E4703F" w:rsidTr="00A94B13">
        <w:tc>
          <w:tcPr>
            <w:tcW w:w="10206" w:type="dxa"/>
          </w:tcPr>
          <w:p w:rsidR="00CD4961" w:rsidRPr="00CD4961" w:rsidRDefault="00CD4961" w:rsidP="00CD4961">
            <w:pPr>
              <w:spacing w:line="276" w:lineRule="auto"/>
            </w:pPr>
            <w:r w:rsidRPr="00CD4961">
              <w:t>We have a wealth of resources including interactive whiteboards in all of the departmental rooms which are used to stimulate and motivate students.</w:t>
            </w:r>
          </w:p>
          <w:p w:rsidR="00E4703F" w:rsidRDefault="00E4703F" w:rsidP="00CD4961">
            <w:pPr>
              <w:spacing w:line="276" w:lineRule="auto"/>
            </w:pPr>
          </w:p>
        </w:tc>
      </w:tr>
      <w:tr w:rsidR="00E4703F" w:rsidTr="00A94B13">
        <w:tc>
          <w:tcPr>
            <w:tcW w:w="10206" w:type="dxa"/>
          </w:tcPr>
          <w:p w:rsidR="00E4703F" w:rsidRPr="00E4703F" w:rsidRDefault="00E4703F" w:rsidP="00D31AEB">
            <w:pPr>
              <w:pStyle w:val="Heading2"/>
              <w:outlineLvl w:val="1"/>
              <w:rPr>
                <w:b/>
              </w:rPr>
            </w:pPr>
            <w:r w:rsidRPr="00E4703F">
              <w:rPr>
                <w:b/>
              </w:rPr>
              <w:t>Our Philosophy</w:t>
            </w:r>
          </w:p>
          <w:p w:rsidR="00E4703F" w:rsidRDefault="00E4703F" w:rsidP="00D31AEB">
            <w:pPr>
              <w:pStyle w:val="Heading2"/>
              <w:outlineLvl w:val="1"/>
            </w:pPr>
          </w:p>
        </w:tc>
      </w:tr>
      <w:tr w:rsidR="00E4703F" w:rsidTr="00A94B13">
        <w:tc>
          <w:tcPr>
            <w:tcW w:w="10206" w:type="dxa"/>
          </w:tcPr>
          <w:p w:rsidR="00CD4961" w:rsidRPr="00CD4961" w:rsidRDefault="00CD4961" w:rsidP="00CD4961">
            <w:pPr>
              <w:spacing w:line="276" w:lineRule="auto"/>
            </w:pPr>
            <w:r w:rsidRPr="00CD4961">
              <w:t>This is a</w:t>
            </w:r>
            <w:bookmarkStart w:id="0" w:name="_GoBack"/>
            <w:bookmarkEnd w:id="0"/>
            <w:r w:rsidRPr="00CD4961">
              <w:t xml:space="preserve"> R</w:t>
            </w:r>
            <w:r w:rsidR="007A7518">
              <w:t>eligious Studies</w:t>
            </w:r>
            <w:r w:rsidRPr="00CD4961">
              <w:t xml:space="preserve"> and PSHE department that builds on the highly successful, well-established and supportive R</w:t>
            </w:r>
            <w:r w:rsidR="007A7518">
              <w:t>eligious Studies</w:t>
            </w:r>
            <w:r w:rsidRPr="00CD4961">
              <w:t xml:space="preserve"> Department with a clear vision of the importance of R</w:t>
            </w:r>
            <w:r w:rsidR="007A7518">
              <w:t>eligious Studies</w:t>
            </w:r>
            <w:r w:rsidRPr="00CD4961">
              <w:t>, PSHE and quality learning and teaching.</w:t>
            </w:r>
          </w:p>
          <w:p w:rsidR="00E4703F" w:rsidRPr="00E4703F" w:rsidRDefault="00E4703F" w:rsidP="00CD4961">
            <w:pPr>
              <w:spacing w:line="276" w:lineRule="auto"/>
            </w:pPr>
          </w:p>
        </w:tc>
      </w:tr>
      <w:tr w:rsidR="00E4703F" w:rsidTr="00A94B13">
        <w:tc>
          <w:tcPr>
            <w:tcW w:w="10206" w:type="dxa"/>
          </w:tcPr>
          <w:p w:rsidR="00E4703F" w:rsidRPr="00E4703F" w:rsidRDefault="00E4703F" w:rsidP="00D31AEB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Our A</w:t>
            </w:r>
            <w:r w:rsidRPr="00E4703F">
              <w:rPr>
                <w:b/>
              </w:rPr>
              <w:t>chievements</w:t>
            </w:r>
          </w:p>
          <w:p w:rsidR="00E4703F" w:rsidRDefault="00E4703F" w:rsidP="00D31AEB">
            <w:pPr>
              <w:pStyle w:val="Heading2"/>
              <w:outlineLvl w:val="1"/>
            </w:pPr>
          </w:p>
        </w:tc>
      </w:tr>
      <w:tr w:rsidR="00E4703F" w:rsidTr="00A94B13">
        <w:tc>
          <w:tcPr>
            <w:tcW w:w="10206" w:type="dxa"/>
          </w:tcPr>
          <w:p w:rsidR="00E4703F" w:rsidRDefault="002F5313" w:rsidP="00CD4961">
            <w:pPr>
              <w:spacing w:line="276" w:lineRule="auto"/>
            </w:pPr>
            <w:r>
              <w:t xml:space="preserve">Students have access to a range of extra-curricular experiences including a KS4 trip to visit Auschwitz concentration camp in Poland, KS3 trips to a range of places of worship. </w:t>
            </w:r>
            <w:r w:rsidR="00A94B13">
              <w:t xml:space="preserve"> </w:t>
            </w:r>
            <w:r>
              <w:t xml:space="preserve">At KS5 we are going to be running a trip to Rome in 2017. </w:t>
            </w:r>
          </w:p>
          <w:p w:rsidR="002F5313" w:rsidRPr="00CD4961" w:rsidRDefault="002F5313" w:rsidP="00CD4961">
            <w:pPr>
              <w:spacing w:line="276" w:lineRule="auto"/>
              <w:rPr>
                <w:i/>
              </w:rPr>
            </w:pPr>
            <w:r>
              <w:t>In school the department runs a mindfulness group, a young philosopher debating group and all students have the opportunity to be part of the R</w:t>
            </w:r>
            <w:r w:rsidR="00DB0ABE">
              <w:t>eligious Studies</w:t>
            </w:r>
            <w:r>
              <w:t>/PSHE student council.</w:t>
            </w:r>
          </w:p>
          <w:p w:rsidR="00E4703F" w:rsidRPr="00E4703F" w:rsidRDefault="00E4703F" w:rsidP="00CD4961">
            <w:pPr>
              <w:spacing w:line="276" w:lineRule="auto"/>
            </w:pPr>
          </w:p>
        </w:tc>
      </w:tr>
      <w:tr w:rsidR="000607CC" w:rsidTr="00A94B13">
        <w:tc>
          <w:tcPr>
            <w:tcW w:w="10206" w:type="dxa"/>
          </w:tcPr>
          <w:p w:rsidR="000607CC" w:rsidRPr="00E4703F" w:rsidRDefault="000607CC" w:rsidP="000607CC">
            <w:pPr>
              <w:pStyle w:val="Heading2"/>
              <w:outlineLvl w:val="1"/>
              <w:rPr>
                <w:b/>
              </w:rPr>
            </w:pPr>
            <w:r w:rsidRPr="00E4703F">
              <w:rPr>
                <w:b/>
              </w:rPr>
              <w:t>The Curriculum</w:t>
            </w:r>
          </w:p>
          <w:p w:rsidR="000607CC" w:rsidRDefault="000607CC" w:rsidP="00454FC0">
            <w:pPr>
              <w:pStyle w:val="Heading2"/>
              <w:outlineLvl w:val="1"/>
            </w:pPr>
          </w:p>
        </w:tc>
      </w:tr>
      <w:tr w:rsidR="000607CC" w:rsidTr="00A94B13">
        <w:tc>
          <w:tcPr>
            <w:tcW w:w="10206" w:type="dxa"/>
          </w:tcPr>
          <w:p w:rsidR="00A9130C" w:rsidRPr="00E345D6" w:rsidRDefault="00A9130C" w:rsidP="00CD4961">
            <w:pPr>
              <w:pStyle w:val="BodyText"/>
              <w:spacing w:after="120" w:line="276" w:lineRule="auto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E345D6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Key Stage 3 (Y7 – 8)</w:t>
            </w:r>
          </w:p>
          <w:p w:rsidR="00E4703F" w:rsidRPr="00E4703F" w:rsidRDefault="002F5313" w:rsidP="009D00BC">
            <w:pPr>
              <w:spacing w:after="120" w:line="276" w:lineRule="auto"/>
              <w:jc w:val="both"/>
            </w:pPr>
            <w:r>
              <w:t>We follow the Warwickshire agreed syllabus giving students to consider and discuss a wide range of big questions while developing a range of skills.</w:t>
            </w:r>
          </w:p>
        </w:tc>
      </w:tr>
      <w:tr w:rsidR="000607CC" w:rsidTr="00A94B13">
        <w:tc>
          <w:tcPr>
            <w:tcW w:w="10206" w:type="dxa"/>
          </w:tcPr>
          <w:p w:rsidR="00A9130C" w:rsidRPr="00E345D6" w:rsidRDefault="000607CC" w:rsidP="00CD4961">
            <w:pPr>
              <w:pStyle w:val="BodyText"/>
              <w:spacing w:after="120" w:line="276" w:lineRule="auto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E345D6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Key Stage 4</w:t>
            </w:r>
            <w:r w:rsidR="00A9130C" w:rsidRPr="00E345D6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 xml:space="preserve"> (Y9 – 11)</w:t>
            </w:r>
          </w:p>
          <w:p w:rsidR="00E4703F" w:rsidRPr="00E4703F" w:rsidRDefault="00CD4961" w:rsidP="009D00BC">
            <w:pPr>
              <w:spacing w:after="120" w:line="276" w:lineRule="auto"/>
              <w:jc w:val="both"/>
            </w:pPr>
            <w:r w:rsidRPr="00CD4961">
              <w:t xml:space="preserve">The Religious Studies full GCSE (OCR Philosophy and Ethics or AQA Ethics, Philosophy and Religion in Society) is taken by all students at KS4.  It is also a popular and highly successful option at AS and A2 level.  </w:t>
            </w:r>
          </w:p>
        </w:tc>
      </w:tr>
      <w:tr w:rsidR="000607CC" w:rsidTr="00A94B13">
        <w:tc>
          <w:tcPr>
            <w:tcW w:w="10206" w:type="dxa"/>
          </w:tcPr>
          <w:p w:rsidR="000607CC" w:rsidRDefault="000607CC" w:rsidP="00A94B13">
            <w:pPr>
              <w:pStyle w:val="BodyText"/>
              <w:spacing w:after="120" w:line="276" w:lineRule="auto"/>
              <w:rPr>
                <w:rFonts w:ascii="Gill Sans MT" w:hAnsi="Gill Sans MT"/>
                <w:sz w:val="22"/>
                <w:szCs w:val="22"/>
              </w:rPr>
            </w:pPr>
            <w:r w:rsidRPr="00E345D6">
              <w:rPr>
                <w:rFonts w:ascii="Gill Sans MT" w:hAnsi="Gill Sans MT"/>
                <w:sz w:val="22"/>
                <w:szCs w:val="22"/>
              </w:rPr>
              <w:t>Key Stage 5</w:t>
            </w:r>
            <w:r w:rsidR="00A9130C" w:rsidRPr="00E345D6">
              <w:rPr>
                <w:rFonts w:ascii="Gill Sans MT" w:hAnsi="Gill Sans MT"/>
                <w:sz w:val="22"/>
                <w:szCs w:val="22"/>
              </w:rPr>
              <w:t xml:space="preserve"> (Post-16)</w:t>
            </w:r>
          </w:p>
          <w:p w:rsidR="00E4703F" w:rsidRPr="00E4703F" w:rsidRDefault="002F5313" w:rsidP="00A94B13">
            <w:pPr>
              <w:spacing w:after="120" w:line="276" w:lineRule="auto"/>
              <w:jc w:val="both"/>
            </w:pPr>
            <w:r>
              <w:t>Students study the OCR Religious studies course which covers the three strands; Philosophy of religion, Religious Ethics and Development in Christian thought.</w:t>
            </w:r>
          </w:p>
        </w:tc>
      </w:tr>
      <w:tr w:rsidR="000607CC" w:rsidTr="00A94B13">
        <w:tc>
          <w:tcPr>
            <w:tcW w:w="10206" w:type="dxa"/>
          </w:tcPr>
          <w:p w:rsidR="000607CC" w:rsidRPr="00E4703F" w:rsidRDefault="000607CC" w:rsidP="000607CC">
            <w:pPr>
              <w:pStyle w:val="Heading2"/>
              <w:outlineLvl w:val="1"/>
              <w:rPr>
                <w:b/>
              </w:rPr>
            </w:pPr>
            <w:r w:rsidRPr="00E4703F">
              <w:rPr>
                <w:b/>
              </w:rPr>
              <w:t xml:space="preserve">Why Join Us? </w:t>
            </w:r>
          </w:p>
          <w:p w:rsidR="000607CC" w:rsidRDefault="000607CC" w:rsidP="000607CC">
            <w:pPr>
              <w:pStyle w:val="Heading2"/>
              <w:outlineLvl w:val="1"/>
            </w:pPr>
          </w:p>
        </w:tc>
      </w:tr>
      <w:tr w:rsidR="000607CC" w:rsidTr="00A94B13">
        <w:tc>
          <w:tcPr>
            <w:tcW w:w="10206" w:type="dxa"/>
          </w:tcPr>
          <w:p w:rsidR="009D00BC" w:rsidRDefault="00CD4961" w:rsidP="00CD4961">
            <w:pPr>
              <w:spacing w:line="276" w:lineRule="auto"/>
            </w:pPr>
            <w:r w:rsidRPr="00CD4961">
              <w:t xml:space="preserve">We are seeking to appoint a well-qualified and enthusiastic teacher with the energy and enthusiasm to motivate students in a variety of ability groups within key stages 3 and 4.  You will also be encouraged to contribute to developing the department and furthering our successes. </w:t>
            </w:r>
          </w:p>
          <w:p w:rsidR="00E4703F" w:rsidRPr="00E4703F" w:rsidRDefault="00CD4961" w:rsidP="00CD4961">
            <w:pPr>
              <w:spacing w:line="276" w:lineRule="auto"/>
            </w:pPr>
            <w:r w:rsidRPr="00CD4961">
              <w:t>Should you be appointed, you can be sure of a warm welcome in a dedicated, friendly and professional team.</w:t>
            </w:r>
          </w:p>
        </w:tc>
      </w:tr>
    </w:tbl>
    <w:p w:rsidR="00454FC0" w:rsidRPr="00454FC0" w:rsidRDefault="00454FC0" w:rsidP="00454FC0"/>
    <w:sectPr w:rsidR="00454FC0" w:rsidRPr="00454F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C0" w:rsidRDefault="00454FC0" w:rsidP="00454FC0">
      <w:r>
        <w:separator/>
      </w:r>
    </w:p>
  </w:endnote>
  <w:endnote w:type="continuationSeparator" w:id="0">
    <w:p w:rsidR="00454FC0" w:rsidRDefault="00454FC0" w:rsidP="004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inzel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DB" w:rsidRPr="00C03ED3" w:rsidRDefault="00320394" w:rsidP="00C03ED3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G:\Secretary\HR\Recruitment\DEPTINFO\Religious Studies PSHE Dept Info 2017 v3.docx</w:t>
    </w:r>
    <w:r>
      <w:rPr>
        <w:sz w:val="16"/>
        <w:szCs w:val="16"/>
      </w:rPr>
      <w:fldChar w:fldCharType="end"/>
    </w:r>
  </w:p>
  <w:p w:rsidR="006529DB" w:rsidRDefault="00652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C0" w:rsidRDefault="00454FC0" w:rsidP="00454FC0">
      <w:r>
        <w:separator/>
      </w:r>
    </w:p>
  </w:footnote>
  <w:footnote w:type="continuationSeparator" w:id="0">
    <w:p w:rsidR="00454FC0" w:rsidRDefault="00454FC0" w:rsidP="00454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C0" w:rsidRDefault="00454FC0" w:rsidP="00454FC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135275" cy="323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ton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025" cy="33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4FC0" w:rsidRPr="00454BBE" w:rsidRDefault="00454FC0" w:rsidP="00454BBE">
    <w:pPr>
      <w:pStyle w:val="Header"/>
      <w:spacing w:after="200"/>
      <w:jc w:val="center"/>
      <w:rPr>
        <w:rFonts w:ascii="Cinzel" w:hAnsi="Cinzel"/>
        <w:b/>
        <w:sz w:val="24"/>
        <w:szCs w:val="24"/>
      </w:rPr>
    </w:pPr>
    <w:r w:rsidRPr="00454BBE">
      <w:rPr>
        <w:rFonts w:ascii="Cinzel" w:hAnsi="Cinzel"/>
        <w:b/>
        <w:sz w:val="24"/>
        <w:szCs w:val="24"/>
      </w:rPr>
      <w:t>Departmental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904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2B1552"/>
    <w:multiLevelType w:val="hybridMultilevel"/>
    <w:tmpl w:val="39B2C2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73658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2F0652C"/>
    <w:multiLevelType w:val="hybridMultilevel"/>
    <w:tmpl w:val="10028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4643E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0"/>
    <w:rsid w:val="00003A29"/>
    <w:rsid w:val="000607CC"/>
    <w:rsid w:val="002F5313"/>
    <w:rsid w:val="00320394"/>
    <w:rsid w:val="00454BBE"/>
    <w:rsid w:val="00454FC0"/>
    <w:rsid w:val="00593942"/>
    <w:rsid w:val="005F1193"/>
    <w:rsid w:val="006529DB"/>
    <w:rsid w:val="006E0302"/>
    <w:rsid w:val="007A7518"/>
    <w:rsid w:val="00935A19"/>
    <w:rsid w:val="009D00BC"/>
    <w:rsid w:val="00A9130C"/>
    <w:rsid w:val="00A94B13"/>
    <w:rsid w:val="00B65140"/>
    <w:rsid w:val="00BA5053"/>
    <w:rsid w:val="00C03ED3"/>
    <w:rsid w:val="00CD4961"/>
    <w:rsid w:val="00D21DAA"/>
    <w:rsid w:val="00DB0ABE"/>
    <w:rsid w:val="00E345D6"/>
    <w:rsid w:val="00E4703F"/>
    <w:rsid w:val="00EF7452"/>
    <w:rsid w:val="00FB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5E996F6-05E8-400F-BB4B-F6A5B2F1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C0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FC0"/>
    <w:pPr>
      <w:outlineLvl w:val="0"/>
    </w:pPr>
    <w:rPr>
      <w:rFonts w:ascii="Cinzel" w:hAnsi="Cinze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FC0"/>
    <w:pPr>
      <w:outlineLvl w:val="1"/>
    </w:pPr>
    <w:rPr>
      <w:rFonts w:ascii="Cinzel" w:hAnsi="Cinze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4FC0"/>
    <w:pPr>
      <w:outlineLvl w:val="2"/>
    </w:pPr>
    <w:rPr>
      <w:rFonts w:ascii="Cinzel" w:hAnsi="Cinze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FC0"/>
  </w:style>
  <w:style w:type="paragraph" w:styleId="Footer">
    <w:name w:val="footer"/>
    <w:basedOn w:val="Normal"/>
    <w:link w:val="FooterChar"/>
    <w:uiPriority w:val="99"/>
    <w:unhideWhenUsed/>
    <w:rsid w:val="00454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FC0"/>
  </w:style>
  <w:style w:type="character" w:customStyle="1" w:styleId="Heading1Char">
    <w:name w:val="Heading 1 Char"/>
    <w:basedOn w:val="DefaultParagraphFont"/>
    <w:link w:val="Heading1"/>
    <w:uiPriority w:val="9"/>
    <w:rsid w:val="00454FC0"/>
    <w:rPr>
      <w:rFonts w:ascii="Cinzel" w:hAnsi="Cinze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4FC0"/>
    <w:rPr>
      <w:rFonts w:ascii="Cinzel" w:hAnsi="Cinze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54FC0"/>
    <w:rPr>
      <w:rFonts w:ascii="Cinzel" w:hAnsi="Cinzel"/>
      <w:sz w:val="20"/>
      <w:szCs w:val="20"/>
    </w:rPr>
  </w:style>
  <w:style w:type="table" w:styleId="TableGrid">
    <w:name w:val="Table Grid"/>
    <w:basedOn w:val="TableNormal"/>
    <w:uiPriority w:val="39"/>
    <w:rsid w:val="0006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D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913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130C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9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Myton School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Rendell.B</dc:creator>
  <cp:keywords/>
  <dc:description/>
  <cp:lastModifiedBy>Wood.D</cp:lastModifiedBy>
  <cp:revision>4</cp:revision>
  <cp:lastPrinted>2017-01-05T14:39:00Z</cp:lastPrinted>
  <dcterms:created xsi:type="dcterms:W3CDTF">2017-06-12T09:24:00Z</dcterms:created>
  <dcterms:modified xsi:type="dcterms:W3CDTF">2017-06-12T09:43:00Z</dcterms:modified>
</cp:coreProperties>
</file>