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68" w:rsidRDefault="00255768" w:rsidP="00255768">
      <w:pPr>
        <w:pStyle w:val="NormalWeb"/>
        <w:rPr>
          <w:rFonts w:ascii="Calibri" w:hAnsi="Calibri" w:cs="Calibri"/>
          <w:color w:val="000000"/>
        </w:rPr>
      </w:pPr>
      <w:r>
        <w:rPr>
          <w:rFonts w:ascii="Calibri" w:hAnsi="Calibri" w:cs="Calibri"/>
          <w:b/>
          <w:bCs/>
          <w:color w:val="000000"/>
          <w:sz w:val="28"/>
          <w:szCs w:val="28"/>
          <w:u w:val="single"/>
        </w:rPr>
        <w:t xml:space="preserve">ABOUT THE ROLE: </w:t>
      </w:r>
    </w:p>
    <w:p w:rsidR="00255768" w:rsidRPr="00255768" w:rsidRDefault="00255768" w:rsidP="00255768">
      <w:pPr>
        <w:pStyle w:val="NormalWeb"/>
        <w:jc w:val="both"/>
        <w:rPr>
          <w:rFonts w:ascii="Calibri" w:hAnsi="Calibri" w:cs="Calibri"/>
        </w:rPr>
      </w:pPr>
      <w:r w:rsidRPr="00255768">
        <w:rPr>
          <w:rFonts w:ascii="Tahoma" w:hAnsi="Tahoma" w:cs="Tahoma"/>
          <w:lang w:val="en-AU"/>
        </w:rPr>
        <w:t> </w:t>
      </w:r>
    </w:p>
    <w:p w:rsidR="00255768" w:rsidRPr="00255768" w:rsidRDefault="00255768" w:rsidP="00255768">
      <w:pPr>
        <w:pStyle w:val="NormalWeb"/>
        <w:jc w:val="both"/>
        <w:rPr>
          <w:rFonts w:ascii="Calibri" w:hAnsi="Calibri" w:cs="Calibri"/>
        </w:rPr>
      </w:pPr>
      <w:r w:rsidRPr="00255768">
        <w:rPr>
          <w:rFonts w:ascii="Calibri" w:hAnsi="Calibri" w:cs="Calibri"/>
          <w:b/>
          <w:bCs/>
          <w:sz w:val="22"/>
          <w:szCs w:val="22"/>
        </w:rPr>
        <w:t>The Post</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  </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We seek to appoint a well-qualified, professional teacher of Biology from January 2018.  This is a permanent, full-time post and will report directly to the Head of Biology. The role involves overseeing the teaching of Biology at both A-level and GCSE. The successful candidate is expected to teach Biology A-level as part of their timetable.</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 </w:t>
      </w:r>
    </w:p>
    <w:p w:rsidR="00255768" w:rsidRPr="00255768" w:rsidRDefault="00255768" w:rsidP="00255768">
      <w:pPr>
        <w:pStyle w:val="NormalWeb"/>
        <w:jc w:val="both"/>
        <w:rPr>
          <w:rFonts w:ascii="Calibri" w:hAnsi="Calibri" w:cs="Calibri"/>
        </w:rPr>
      </w:pPr>
      <w:r w:rsidRPr="00255768">
        <w:rPr>
          <w:rFonts w:ascii="Calibri" w:hAnsi="Calibri" w:cs="Calibri"/>
          <w:b/>
          <w:bCs/>
          <w:sz w:val="22"/>
          <w:szCs w:val="22"/>
        </w:rPr>
        <w:t>Science</w:t>
      </w:r>
    </w:p>
    <w:p w:rsidR="00255768" w:rsidRPr="00255768" w:rsidRDefault="00255768" w:rsidP="00255768">
      <w:pPr>
        <w:pStyle w:val="NormalWeb"/>
        <w:jc w:val="both"/>
        <w:rPr>
          <w:rFonts w:ascii="Calibri" w:hAnsi="Calibri" w:cs="Calibri"/>
        </w:rPr>
      </w:pPr>
      <w:r w:rsidRPr="00255768">
        <w:rPr>
          <w:rFonts w:ascii="Calibri" w:hAnsi="Calibri" w:cs="Calibri"/>
        </w:rPr>
        <w:t> </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 xml:space="preserve">Science is taught throughout the 11 - 18 age range and at all levels of ability. It is taught in mixed ability groups in Years 7 and 8, with setting in Years 9 to 11. In KS4, we offer both Triple Science and Combined Science (Trilogy) and we follow the AQA syllabus.  In the Sixth Form, students can follow courses in OCR A Biology, OCR A Chemistry, OCR A Physics and BTEC Level 3 Applied Science. Usually, we have a minimum of two classes in Years 12 &amp; 13 for each Science subject and the entrance criteria for each Science is an A grade at GCSE. </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 </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The Science Department is well resourced and is constantly engaged in extending and improving its range of opportunities for students. Practical experiments are a key part of the curriculum in Science, as we place great emphasis on enquiry in lessons. Teachers are well supported by our science technician team, and we have an established mentoring programme within the Department for new and recently qualified teachers. We have well established systems for tracking student progress, and all teachers benefit from being part of a friendly and collaborative department.</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 </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 </w:t>
      </w:r>
      <w:bookmarkStart w:id="0" w:name="_GoBack"/>
      <w:bookmarkEnd w:id="0"/>
      <w:r w:rsidRPr="00255768">
        <w:rPr>
          <w:rFonts w:ascii="Calibri" w:hAnsi="Calibri" w:cs="Calibri"/>
          <w:b/>
          <w:bCs/>
          <w:sz w:val="22"/>
          <w:szCs w:val="22"/>
        </w:rPr>
        <w:t>Teaching</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 </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The successful candidate will be expected to be an excellent classroom practitioner. As a school we value highly the development of new and existing materials and the post will involve the opportunity to work on the review of existing materials and the development of new ideas.</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 </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Above all else, the successful candidate should be enthusiastic about their work with young people and have a genuine concern for their development as individuals.</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 </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The school sees the form tutor as a key role in the support, development and welfare of the students and teachers are expected to undertake this role with the same standards and commitment as their subject role.</w:t>
      </w:r>
    </w:p>
    <w:p w:rsidR="00255768" w:rsidRPr="00255768" w:rsidRDefault="00255768" w:rsidP="00255768">
      <w:pPr>
        <w:pStyle w:val="NormalWeb"/>
        <w:jc w:val="both"/>
        <w:rPr>
          <w:rFonts w:ascii="Calibri" w:hAnsi="Calibri" w:cs="Calibri"/>
        </w:rPr>
      </w:pPr>
      <w:r w:rsidRPr="00255768">
        <w:rPr>
          <w:rFonts w:ascii="Calibri" w:hAnsi="Calibri" w:cs="Calibri"/>
          <w:sz w:val="22"/>
          <w:szCs w:val="22"/>
        </w:rPr>
        <w:t> </w:t>
      </w:r>
    </w:p>
    <w:p w:rsidR="00255768" w:rsidRPr="00255768" w:rsidRDefault="00255768" w:rsidP="00255768">
      <w:pPr>
        <w:pStyle w:val="NormalWeb"/>
        <w:jc w:val="both"/>
        <w:rPr>
          <w:rFonts w:ascii="Calibri" w:hAnsi="Calibri" w:cs="Calibri"/>
        </w:rPr>
      </w:pPr>
      <w:proofErr w:type="spellStart"/>
      <w:r w:rsidRPr="00255768">
        <w:rPr>
          <w:rFonts w:ascii="Calibri" w:hAnsi="Calibri" w:cs="Calibri"/>
          <w:sz w:val="22"/>
          <w:szCs w:val="22"/>
        </w:rPr>
        <w:t>Hinchingbrooke</w:t>
      </w:r>
      <w:proofErr w:type="spellEnd"/>
      <w:r w:rsidRPr="00255768">
        <w:rPr>
          <w:rFonts w:ascii="Calibri" w:hAnsi="Calibri" w:cs="Calibri"/>
          <w:sz w:val="22"/>
          <w:szCs w:val="22"/>
        </w:rPr>
        <w:t xml:space="preserve"> School is committed to promoting and safeguarding the welfare of all students and expects all staff and volunteers to share this commitment.</w:t>
      </w:r>
    </w:p>
    <w:p w:rsidR="00972939" w:rsidRPr="00255768" w:rsidRDefault="00972939"/>
    <w:sectPr w:rsidR="00972939" w:rsidRPr="00255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68"/>
    <w:rsid w:val="00255768"/>
    <w:rsid w:val="0097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86672-D61F-4717-BE81-0A4CAFC2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76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WarnerD</dc:creator>
  <cp:keywords/>
  <dc:description/>
  <cp:lastModifiedBy>WarnerD</cp:lastModifiedBy>
  <cp:revision>1</cp:revision>
  <dcterms:created xsi:type="dcterms:W3CDTF">2017-10-10T15:04:00Z</dcterms:created>
  <dcterms:modified xsi:type="dcterms:W3CDTF">2017-10-10T15:05:00Z</dcterms:modified>
</cp:coreProperties>
</file>