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3500"/>
        <w:gridCol w:w="3357"/>
      </w:tblGrid>
      <w:tr w:rsidR="00CE3203" w:rsidRPr="00071217" w:rsidTr="00ED40E3">
        <w:trPr>
          <w:trHeight w:val="1558"/>
        </w:trPr>
        <w:tc>
          <w:tcPr>
            <w:tcW w:w="9447" w:type="dxa"/>
            <w:gridSpan w:val="3"/>
            <w:shd w:val="clear" w:color="auto" w:fill="auto"/>
            <w:vAlign w:val="center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40E3">
              <w:rPr>
                <w:rFonts w:asciiTheme="minorHAnsi" w:hAnsiTheme="minorHAnsi" w:cstheme="minorHAnsi"/>
                <w:b/>
                <w:szCs w:val="24"/>
              </w:rPr>
              <w:t>PERSON SPECIFICATION: MPS TEACHER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40E3">
              <w:rPr>
                <w:rFonts w:asciiTheme="minorHAnsi" w:hAnsiTheme="minorHAnsi" w:cstheme="minorHAnsi"/>
                <w:b/>
                <w:szCs w:val="24"/>
              </w:rPr>
              <w:t>Applicants will be shortlisted on meeting these requirements</w:t>
            </w:r>
          </w:p>
        </w:tc>
      </w:tr>
      <w:tr w:rsidR="00CE3203" w:rsidRPr="00071217" w:rsidTr="00ED40E3">
        <w:tc>
          <w:tcPr>
            <w:tcW w:w="259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ED40E3">
              <w:rPr>
                <w:rFonts w:asciiTheme="minorHAnsi" w:hAnsiTheme="minorHAnsi" w:cstheme="minorHAnsi"/>
                <w:b/>
                <w:szCs w:val="24"/>
              </w:rPr>
              <w:t>Essential Requirements</w:t>
            </w:r>
          </w:p>
        </w:tc>
        <w:tc>
          <w:tcPr>
            <w:tcW w:w="3357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ED40E3">
              <w:rPr>
                <w:rFonts w:asciiTheme="minorHAnsi" w:hAnsiTheme="minorHAnsi" w:cstheme="minorHAnsi"/>
                <w:b/>
                <w:szCs w:val="24"/>
              </w:rPr>
              <w:t>Desirable Requirements</w:t>
            </w:r>
          </w:p>
        </w:tc>
      </w:tr>
      <w:tr w:rsidR="00CE3203" w:rsidRPr="00071217" w:rsidTr="00ED40E3">
        <w:tc>
          <w:tcPr>
            <w:tcW w:w="259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350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Qualified teacher status fully recognised by DfE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Evidence of on-going professional development</w:t>
            </w:r>
          </w:p>
        </w:tc>
        <w:tc>
          <w:tcPr>
            <w:tcW w:w="3357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Further qualifications relevant to leading teaching and learning</w:t>
            </w:r>
          </w:p>
        </w:tc>
      </w:tr>
      <w:tr w:rsidR="00CE3203" w:rsidRPr="00071217" w:rsidTr="00ED40E3">
        <w:tc>
          <w:tcPr>
            <w:tcW w:w="259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50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Primary teaching experience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Leadership of curriculum areas or to demonstrate ability to undertake</w:t>
            </w:r>
          </w:p>
        </w:tc>
        <w:tc>
          <w:tcPr>
            <w:tcW w:w="3357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Experience in more than one phase of primary education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Team leadership and/or subject leadership including budgetary responsibility</w:t>
            </w:r>
          </w:p>
        </w:tc>
      </w:tr>
      <w:tr w:rsidR="00CE3203" w:rsidRPr="00071217" w:rsidTr="00ED40E3">
        <w:tc>
          <w:tcPr>
            <w:tcW w:w="259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3500" w:type="dxa"/>
            <w:shd w:val="clear" w:color="auto" w:fill="auto"/>
          </w:tcPr>
          <w:p w:rsid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Pr="00275908">
              <w:rPr>
                <w:rFonts w:asciiTheme="minorHAnsi" w:hAnsiTheme="minorHAnsi" w:cstheme="minorHAnsi"/>
                <w:sz w:val="22"/>
                <w:szCs w:val="22"/>
              </w:rPr>
              <w:t xml:space="preserve">positive, enthusiastic and committed </w:t>
            </w:r>
          </w:p>
          <w:p w:rsid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</w:rPr>
              <w:t xml:space="preserve">Have good </w:t>
            </w:r>
            <w:r w:rsidRPr="00275908">
              <w:rPr>
                <w:rFonts w:asciiTheme="minorHAnsi" w:hAnsiTheme="minorHAnsi" w:cstheme="minorHAnsi"/>
                <w:sz w:val="22"/>
                <w:szCs w:val="22"/>
              </w:rPr>
              <w:t>organisational and interpersonal skills.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A very strong classroom practitioner with clear understanding of class teacher responsibilities</w:t>
            </w:r>
          </w:p>
          <w:p w:rsidR="00275908" w:rsidRDefault="00275908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able to work constructively as part of a team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To be willing to undertake responsibilities as reasonably required by the Head Teacher and in accordance with the changing needs of the school and children</w:t>
            </w:r>
          </w:p>
          <w:p w:rsidR="00275908" w:rsidRPr="00ED40E3" w:rsidRDefault="00CE3203" w:rsidP="00275908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A reflective person committed to self-development and life-long learning</w:t>
            </w:r>
          </w:p>
        </w:tc>
        <w:tc>
          <w:tcPr>
            <w:tcW w:w="3357" w:type="dxa"/>
            <w:shd w:val="clear" w:color="auto" w:fill="auto"/>
          </w:tcPr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</w:rPr>
              <w:t>Ambition.</w:t>
            </w:r>
          </w:p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</w:rPr>
              <w:t>Ability to accept responsibility for planning and sustaining own professional development.</w:t>
            </w:r>
          </w:p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</w:rPr>
              <w:t>Willingness to contribute to whole school initiatives, and support school improvement programmes.</w:t>
            </w:r>
          </w:p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908" w:rsidRPr="00275908" w:rsidRDefault="00275908" w:rsidP="00275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</w:rPr>
              <w:t>Ability to motivate others.</w:t>
            </w:r>
          </w:p>
          <w:p w:rsidR="00275908" w:rsidRPr="00ED40E3" w:rsidRDefault="00275908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203" w:rsidRPr="00071217" w:rsidTr="00ED40E3">
        <w:tc>
          <w:tcPr>
            <w:tcW w:w="259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b/>
                <w:sz w:val="22"/>
                <w:szCs w:val="22"/>
              </w:rPr>
              <w:t>Curriculum</w:t>
            </w:r>
          </w:p>
        </w:tc>
        <w:tc>
          <w:tcPr>
            <w:tcW w:w="350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Should possess up-to-date knowledge of curriculum development and Assessment for Learning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Ability to analyse pupil performance data and set appropriate targets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 xml:space="preserve">Evidence of understanding of whole school responsibilities and issues and a commitment to raising pupil </w:t>
            </w:r>
            <w:r w:rsidRPr="00ED4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attainment</w:t>
            </w:r>
          </w:p>
          <w:p w:rsidR="001E42E9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Sound knowledge of the application of ICT across the curriculum</w:t>
            </w:r>
          </w:p>
        </w:tc>
        <w:tc>
          <w:tcPr>
            <w:tcW w:w="3357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Should display knowledge and understanding of child development and its relevance to teaching and learning</w:t>
            </w:r>
          </w:p>
        </w:tc>
      </w:tr>
      <w:tr w:rsidR="00CE3203" w:rsidRPr="00071217" w:rsidTr="00ED40E3">
        <w:tc>
          <w:tcPr>
            <w:tcW w:w="259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b/>
                <w:sz w:val="22"/>
                <w:szCs w:val="22"/>
              </w:rPr>
              <w:t>Leadership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Clear ideas about promoting well-being, including discipline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Ability to lead a subject team and to work well as part of a team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Experience of working effectively with Teaching Assistants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Ability to foster good relationships with parents/guardians</w:t>
            </w:r>
          </w:p>
        </w:tc>
        <w:tc>
          <w:tcPr>
            <w:tcW w:w="3357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Experience of working with parents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Understanding of leading support staff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Understanding of effective communications with Governors</w:t>
            </w:r>
          </w:p>
        </w:tc>
      </w:tr>
      <w:tr w:rsidR="00CE3203" w:rsidRPr="00071217" w:rsidTr="00ED40E3">
        <w:tc>
          <w:tcPr>
            <w:tcW w:w="259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b/>
                <w:sz w:val="22"/>
                <w:szCs w:val="22"/>
              </w:rPr>
              <w:t>School Ethos</w:t>
            </w:r>
          </w:p>
        </w:tc>
        <w:tc>
          <w:tcPr>
            <w:tcW w:w="3500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Ability to work within school aims and curriculum guidelines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Evidence of an understanding of the importance of relationships, the need for stimulating teaching and active participation in learning experiences</w:t>
            </w:r>
          </w:p>
        </w:tc>
        <w:tc>
          <w:tcPr>
            <w:tcW w:w="3357" w:type="dxa"/>
            <w:shd w:val="clear" w:color="auto" w:fill="auto"/>
          </w:tcPr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Willingness to lead</w:t>
            </w:r>
            <w:r w:rsidR="00275908">
              <w:rPr>
                <w:rFonts w:asciiTheme="minorHAnsi" w:hAnsiTheme="minorHAnsi" w:cstheme="minorHAnsi"/>
                <w:sz w:val="22"/>
                <w:szCs w:val="22"/>
              </w:rPr>
              <w:t xml:space="preserve"> extra-</w:t>
            </w:r>
            <w:bookmarkStart w:id="0" w:name="_GoBack"/>
            <w:bookmarkEnd w:id="0"/>
            <w:r w:rsidRPr="00ED40E3">
              <w:rPr>
                <w:rFonts w:asciiTheme="minorHAnsi" w:hAnsiTheme="minorHAnsi" w:cstheme="minorHAnsi"/>
                <w:sz w:val="22"/>
                <w:szCs w:val="22"/>
              </w:rPr>
              <w:t>curricular activities</w:t>
            </w:r>
          </w:p>
          <w:p w:rsidR="00CE3203" w:rsidRPr="00ED40E3" w:rsidRDefault="00CE3203" w:rsidP="00E975C0">
            <w:pPr>
              <w:pStyle w:val="p4"/>
              <w:tabs>
                <w:tab w:val="clear" w:pos="220"/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3E58" w:rsidRDefault="006E3E58"/>
    <w:p w:rsidR="00CE3203" w:rsidRDefault="00CE3203"/>
    <w:p w:rsidR="00CE3203" w:rsidRPr="00ED40E3" w:rsidRDefault="00CE3203" w:rsidP="00ED40E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D40E3">
        <w:rPr>
          <w:rFonts w:asciiTheme="minorHAnsi" w:hAnsiTheme="minorHAnsi" w:cstheme="minorHAnsi"/>
          <w:sz w:val="24"/>
          <w:szCs w:val="24"/>
          <w:lang w:eastAsia="en-GB"/>
        </w:rPr>
        <w:t>The school is committed to Child Protection/Safeguarding and promoting the welfare of children; we expect all staff and volunteers to share this duty of care.  Offers of employment are subject to an enhanced DBS (Disclosure and Barring Service) and other employment checks including a Disqualification Declaration.</w:t>
      </w:r>
    </w:p>
    <w:p w:rsidR="00CE3203" w:rsidRPr="00ED40E3" w:rsidRDefault="00CE3203" w:rsidP="00ED40E3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:rsidR="00CE3203" w:rsidRPr="00ED40E3" w:rsidRDefault="00CE3203" w:rsidP="00ED40E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D40E3">
        <w:rPr>
          <w:rFonts w:asciiTheme="minorHAnsi" w:hAnsiTheme="minorHAnsi" w:cstheme="minorHAnsi"/>
          <w:sz w:val="24"/>
          <w:szCs w:val="24"/>
          <w:lang w:eastAsia="en-GB"/>
        </w:rPr>
        <w:t>The school is committed to Equality and Diversity in employment practice and service delivery.</w:t>
      </w:r>
    </w:p>
    <w:p w:rsidR="00CE3203" w:rsidRPr="00F708AA" w:rsidRDefault="00CE3203" w:rsidP="00CE3203">
      <w:pPr>
        <w:rPr>
          <w:b/>
          <w:sz w:val="28"/>
          <w:szCs w:val="28"/>
        </w:rPr>
      </w:pPr>
    </w:p>
    <w:p w:rsidR="00CE3203" w:rsidRDefault="00CE3203"/>
    <w:sectPr w:rsidR="00CE3203" w:rsidSect="00165B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5D" w:rsidRDefault="00D9765D" w:rsidP="00F608ED">
      <w:r>
        <w:separator/>
      </w:r>
    </w:p>
  </w:endnote>
  <w:endnote w:type="continuationSeparator" w:id="0">
    <w:p w:rsidR="00D9765D" w:rsidRDefault="00D9765D" w:rsidP="00F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5D" w:rsidRDefault="00D9765D" w:rsidP="00F608ED">
      <w:r>
        <w:separator/>
      </w:r>
    </w:p>
  </w:footnote>
  <w:footnote w:type="continuationSeparator" w:id="0">
    <w:p w:rsidR="00D9765D" w:rsidRDefault="00D9765D" w:rsidP="00F6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35" w:rsidRDefault="00165B99" w:rsidP="00F608ED">
    <w:pPr>
      <w:pStyle w:val="Header"/>
      <w:jc w:val="center"/>
      <w:rPr>
        <w:b/>
        <w:sz w:val="32"/>
        <w:szCs w:val="32"/>
      </w:rPr>
    </w:pPr>
    <w:r w:rsidRPr="00F608ED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24E2619" wp14:editId="6B18663F">
          <wp:simplePos x="0" y="0"/>
          <wp:positionH relativeFrom="column">
            <wp:posOffset>4610100</wp:posOffset>
          </wp:positionH>
          <wp:positionV relativeFrom="page">
            <wp:posOffset>260350</wp:posOffset>
          </wp:positionV>
          <wp:extent cx="965200" cy="965200"/>
          <wp:effectExtent l="0" t="0" r="0" b="6350"/>
          <wp:wrapSquare wrapText="bothSides"/>
          <wp:docPr id="1" name="Picture 1" descr="C:\Users\jschular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chular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8ED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75402CE2" wp14:editId="3A06D0CA">
          <wp:simplePos x="0" y="0"/>
          <wp:positionH relativeFrom="margin">
            <wp:align>left</wp:align>
          </wp:positionH>
          <wp:positionV relativeFrom="page">
            <wp:posOffset>269875</wp:posOffset>
          </wp:positionV>
          <wp:extent cx="965200" cy="965200"/>
          <wp:effectExtent l="0" t="0" r="0" b="6350"/>
          <wp:wrapSquare wrapText="bothSides"/>
          <wp:docPr id="2" name="Picture 2" descr="C:\Users\jschular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chular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08ED" w:rsidRPr="00165B99" w:rsidRDefault="00165B99" w:rsidP="00165B99">
    <w:pPr>
      <w:pStyle w:val="Title"/>
      <w:rPr>
        <w:b/>
        <w:sz w:val="44"/>
        <w:szCs w:val="44"/>
      </w:rPr>
    </w:pPr>
    <w:r>
      <w:rPr>
        <w:b/>
        <w:sz w:val="44"/>
        <w:szCs w:val="44"/>
      </w:rPr>
      <w:t xml:space="preserve"> </w:t>
    </w:r>
    <w:r w:rsidR="00F608ED" w:rsidRPr="00165B99">
      <w:rPr>
        <w:b/>
        <w:sz w:val="44"/>
        <w:szCs w:val="44"/>
      </w:rPr>
      <w:t>Sherwood Park Primary School</w:t>
    </w:r>
    <w:r w:rsidR="00F608ED">
      <w:rPr>
        <w:b/>
        <w:noProof/>
        <w:sz w:val="32"/>
        <w:szCs w:val="32"/>
        <w:lang w:eastAsia="en-GB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03"/>
    <w:rsid w:val="00165B99"/>
    <w:rsid w:val="001E42E9"/>
    <w:rsid w:val="00275908"/>
    <w:rsid w:val="005F6435"/>
    <w:rsid w:val="006E3E58"/>
    <w:rsid w:val="00CE3203"/>
    <w:rsid w:val="00D9765D"/>
    <w:rsid w:val="00ED40E3"/>
    <w:rsid w:val="00F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F6589-49D7-47BF-B25A-A3200463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E3203"/>
    <w:pPr>
      <w:widowControl w:val="0"/>
      <w:tabs>
        <w:tab w:val="left" w:pos="220"/>
      </w:tabs>
      <w:spacing w:line="320" w:lineRule="atLeast"/>
      <w:ind w:left="1152" w:hanging="288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F60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E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5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B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Blackfen School for Girls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Schular</dc:creator>
  <cp:keywords/>
  <dc:description/>
  <cp:lastModifiedBy>Karen Cromwell</cp:lastModifiedBy>
  <cp:revision>6</cp:revision>
  <dcterms:created xsi:type="dcterms:W3CDTF">2016-03-08T14:54:00Z</dcterms:created>
  <dcterms:modified xsi:type="dcterms:W3CDTF">2016-11-09T14:26:00Z</dcterms:modified>
</cp:coreProperties>
</file>