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38D84C" w14:textId="77777777" w:rsidR="00F827AB" w:rsidRDefault="003C610F">
      <w:pPr>
        <w:jc w:val="center"/>
      </w:pPr>
      <w:bookmarkStart w:id="0" w:name="_GoBack"/>
      <w:bookmarkEnd w:id="0"/>
      <w:r>
        <w:rPr>
          <w:rFonts w:ascii="Source Sans Pro" w:eastAsia="Source Sans Pro" w:hAnsi="Source Sans Pro" w:cs="Source Sans Pro"/>
          <w:b/>
          <w:smallCaps/>
          <w:color w:val="4A86E8"/>
          <w:sz w:val="32"/>
          <w:szCs w:val="32"/>
        </w:rPr>
        <w:t>Job Description</w:t>
      </w:r>
    </w:p>
    <w:p w14:paraId="18CEC45D" w14:textId="77777777" w:rsidR="00F827AB" w:rsidRDefault="003C610F">
      <w:pPr>
        <w:jc w:val="center"/>
      </w:pPr>
      <w:r>
        <w:rPr>
          <w:rFonts w:ascii="Source Sans Pro" w:eastAsia="Source Sans Pro" w:hAnsi="Source Sans Pro" w:cs="Source Sans Pro"/>
          <w:b/>
          <w:smallCaps/>
          <w:color w:val="4A86E8"/>
          <w:sz w:val="32"/>
          <w:szCs w:val="32"/>
        </w:rPr>
        <w:t>Secondary Teacher</w:t>
      </w:r>
    </w:p>
    <w:p w14:paraId="4F4FD4B6" w14:textId="77777777" w:rsidR="00F827AB" w:rsidRDefault="00F827AB"/>
    <w:p w14:paraId="44A03B69" w14:textId="77777777" w:rsidR="00F827AB" w:rsidRDefault="003C610F">
      <w:r>
        <w:rPr>
          <w:rFonts w:ascii="Source Sans Pro" w:eastAsia="Source Sans Pro" w:hAnsi="Source Sans Pro" w:cs="Source Sans Pro"/>
        </w:rPr>
        <w:t>All teaching staff need to demonstrate the skills and experience necessary to provide educational leadership within their own subject. They play a key part in raising teaching and learning standards through the quality of their own teaching and by supporti</w:t>
      </w:r>
      <w:r>
        <w:rPr>
          <w:rFonts w:ascii="Source Sans Pro" w:eastAsia="Source Sans Pro" w:hAnsi="Source Sans Pro" w:cs="Source Sans Pro"/>
        </w:rPr>
        <w:t xml:space="preserve">ng the professional development of their colleagues. We want teachers with open minds who are able to embrace and initiate new ideas. All secondary teachers are expected to support and contribute to the school development plan.  </w:t>
      </w:r>
    </w:p>
    <w:p w14:paraId="5213F732" w14:textId="77777777" w:rsidR="00F827AB" w:rsidRDefault="00F827AB"/>
    <w:p w14:paraId="62FF2103" w14:textId="77777777" w:rsidR="00F827AB" w:rsidRDefault="00F827AB"/>
    <w:p w14:paraId="70A266D9" w14:textId="77777777" w:rsidR="00F827AB" w:rsidRDefault="003C610F">
      <w:r>
        <w:rPr>
          <w:rFonts w:ascii="Source Sans Pro" w:eastAsia="Source Sans Pro" w:hAnsi="Source Sans Pro" w:cs="Source Sans Pro"/>
          <w:b/>
          <w:color w:val="4A86E8"/>
        </w:rPr>
        <w:t>Knowledge and Understand</w:t>
      </w:r>
      <w:r>
        <w:rPr>
          <w:rFonts w:ascii="Source Sans Pro" w:eastAsia="Source Sans Pro" w:hAnsi="Source Sans Pro" w:cs="Source Sans Pro"/>
          <w:b/>
          <w:color w:val="4A86E8"/>
        </w:rPr>
        <w:t>ing</w:t>
      </w:r>
    </w:p>
    <w:p w14:paraId="21508F37" w14:textId="77777777" w:rsidR="00F827AB" w:rsidRDefault="00F827AB"/>
    <w:p w14:paraId="2A92F88A" w14:textId="77777777" w:rsidR="00F827AB" w:rsidRDefault="003C610F">
      <w:pPr>
        <w:numPr>
          <w:ilvl w:val="0"/>
          <w:numId w:val="7"/>
        </w:numPr>
        <w:ind w:hanging="360"/>
        <w:rPr>
          <w:sz w:val="22"/>
          <w:szCs w:val="22"/>
        </w:rPr>
      </w:pPr>
      <w:r>
        <w:rPr>
          <w:rFonts w:ascii="Source Sans Pro" w:eastAsia="Source Sans Pro" w:hAnsi="Source Sans Pro" w:cs="Source Sans Pro"/>
          <w:sz w:val="22"/>
          <w:szCs w:val="22"/>
        </w:rPr>
        <w:t>Demonstrate excellent subject and/or specialist knowledge.</w:t>
      </w:r>
    </w:p>
    <w:p w14:paraId="63558B84" w14:textId="77777777" w:rsidR="00F827AB" w:rsidRDefault="003C610F">
      <w:pPr>
        <w:numPr>
          <w:ilvl w:val="0"/>
          <w:numId w:val="7"/>
        </w:numPr>
        <w:ind w:hanging="360"/>
        <w:rPr>
          <w:sz w:val="22"/>
          <w:szCs w:val="22"/>
        </w:rPr>
      </w:pPr>
      <w:r>
        <w:rPr>
          <w:rFonts w:ascii="Source Sans Pro" w:eastAsia="Source Sans Pro" w:hAnsi="Source Sans Pro" w:cs="Source Sans Pro"/>
          <w:sz w:val="22"/>
          <w:szCs w:val="22"/>
        </w:rPr>
        <w:t xml:space="preserve">Have a full understanding of connections and progressions in the subject and use this in their teaching to ensure pupils make good progress. </w:t>
      </w:r>
    </w:p>
    <w:p w14:paraId="63D6286F" w14:textId="77777777" w:rsidR="00F827AB" w:rsidRDefault="003C610F">
      <w:pPr>
        <w:numPr>
          <w:ilvl w:val="0"/>
          <w:numId w:val="7"/>
        </w:numPr>
        <w:ind w:hanging="360"/>
        <w:rPr>
          <w:sz w:val="22"/>
          <w:szCs w:val="22"/>
        </w:rPr>
      </w:pPr>
      <w:r>
        <w:rPr>
          <w:rFonts w:ascii="Source Sans Pro" w:eastAsia="Source Sans Pro" w:hAnsi="Source Sans Pro" w:cs="Source Sans Pro"/>
          <w:sz w:val="22"/>
          <w:szCs w:val="22"/>
        </w:rPr>
        <w:t>Understand ICT in the teaching of their subject or</w:t>
      </w:r>
      <w:r>
        <w:rPr>
          <w:rFonts w:ascii="Source Sans Pro" w:eastAsia="Source Sans Pro" w:hAnsi="Source Sans Pro" w:cs="Source Sans Pro"/>
          <w:sz w:val="22"/>
          <w:szCs w:val="22"/>
        </w:rPr>
        <w:t xml:space="preserve"> specialism(s). </w:t>
      </w:r>
    </w:p>
    <w:p w14:paraId="29DA103A" w14:textId="77777777" w:rsidR="00F827AB" w:rsidRDefault="00F827AB"/>
    <w:p w14:paraId="2DAD5C1C" w14:textId="77777777" w:rsidR="00F827AB" w:rsidRDefault="003C610F">
      <w:r>
        <w:rPr>
          <w:rFonts w:ascii="Source Sans Pro" w:eastAsia="Source Sans Pro" w:hAnsi="Source Sans Pro" w:cs="Source Sans Pro"/>
          <w:b/>
          <w:color w:val="4A86E8"/>
        </w:rPr>
        <w:t>Planning and Setting Expectations</w:t>
      </w:r>
    </w:p>
    <w:p w14:paraId="6EB36C3F" w14:textId="77777777" w:rsidR="00F827AB" w:rsidRDefault="00F827AB"/>
    <w:p w14:paraId="744C9110" w14:textId="77777777" w:rsidR="00F827AB" w:rsidRDefault="003C610F">
      <w:pPr>
        <w:numPr>
          <w:ilvl w:val="0"/>
          <w:numId w:val="8"/>
        </w:numPr>
        <w:ind w:hanging="360"/>
        <w:rPr>
          <w:sz w:val="22"/>
          <w:szCs w:val="22"/>
        </w:rPr>
      </w:pPr>
      <w:r>
        <w:rPr>
          <w:rFonts w:ascii="Source Sans Pro" w:eastAsia="Source Sans Pro" w:hAnsi="Source Sans Pro" w:cs="Source Sans Pro"/>
          <w:sz w:val="22"/>
          <w:szCs w:val="22"/>
        </w:rPr>
        <w:t xml:space="preserve">Demonstrate an excellent ability to plan. </w:t>
      </w:r>
    </w:p>
    <w:p w14:paraId="38660D79" w14:textId="77777777" w:rsidR="00F827AB" w:rsidRDefault="003C610F">
      <w:pPr>
        <w:numPr>
          <w:ilvl w:val="0"/>
          <w:numId w:val="8"/>
        </w:numPr>
        <w:ind w:hanging="360"/>
        <w:rPr>
          <w:sz w:val="22"/>
          <w:szCs w:val="22"/>
        </w:rPr>
      </w:pPr>
      <w:r>
        <w:rPr>
          <w:rFonts w:ascii="Source Sans Pro" w:eastAsia="Source Sans Pro" w:hAnsi="Source Sans Pro" w:cs="Source Sans Pro"/>
          <w:sz w:val="22"/>
          <w:szCs w:val="22"/>
        </w:rPr>
        <w:t xml:space="preserve">Prepare lessons and sequences of lessons with clear objectives to ensure successful learning by all pupils. </w:t>
      </w:r>
    </w:p>
    <w:p w14:paraId="3E1F9BC5" w14:textId="77777777" w:rsidR="00F827AB" w:rsidRDefault="003C610F">
      <w:pPr>
        <w:numPr>
          <w:ilvl w:val="0"/>
          <w:numId w:val="8"/>
        </w:numPr>
        <w:ind w:hanging="360"/>
        <w:rPr>
          <w:sz w:val="22"/>
          <w:szCs w:val="22"/>
        </w:rPr>
      </w:pPr>
      <w:r>
        <w:rPr>
          <w:rFonts w:ascii="Source Sans Pro" w:eastAsia="Source Sans Pro" w:hAnsi="Source Sans Pro" w:cs="Source Sans Pro"/>
          <w:sz w:val="22"/>
          <w:szCs w:val="22"/>
        </w:rPr>
        <w:t>Set consistently high expectations for pupils in th</w:t>
      </w:r>
      <w:r>
        <w:rPr>
          <w:rFonts w:ascii="Source Sans Pro" w:eastAsia="Source Sans Pro" w:hAnsi="Source Sans Pro" w:cs="Source Sans Pro"/>
          <w:sz w:val="22"/>
          <w:szCs w:val="22"/>
        </w:rPr>
        <w:t xml:space="preserve">eir class and homework. </w:t>
      </w:r>
    </w:p>
    <w:p w14:paraId="5DA7B2F9" w14:textId="77777777" w:rsidR="00F827AB" w:rsidRDefault="003C610F">
      <w:pPr>
        <w:numPr>
          <w:ilvl w:val="0"/>
          <w:numId w:val="8"/>
        </w:numPr>
        <w:ind w:hanging="360"/>
        <w:rPr>
          <w:sz w:val="22"/>
          <w:szCs w:val="22"/>
        </w:rPr>
      </w:pPr>
      <w:r>
        <w:rPr>
          <w:rFonts w:ascii="Source Sans Pro" w:eastAsia="Source Sans Pro" w:hAnsi="Source Sans Pro" w:cs="Source Sans Pro"/>
          <w:sz w:val="22"/>
          <w:szCs w:val="22"/>
        </w:rPr>
        <w:t xml:space="preserve">Plan their teaching to ensure it builds on the current and previous achievement of pupils. </w:t>
      </w:r>
    </w:p>
    <w:p w14:paraId="0589F591" w14:textId="77777777" w:rsidR="00F827AB" w:rsidRDefault="00F827AB"/>
    <w:p w14:paraId="189E7FDD" w14:textId="77777777" w:rsidR="00F827AB" w:rsidRDefault="003C610F">
      <w:r>
        <w:rPr>
          <w:rFonts w:ascii="Source Sans Pro" w:eastAsia="Source Sans Pro" w:hAnsi="Source Sans Pro" w:cs="Source Sans Pro"/>
          <w:b/>
          <w:color w:val="4A86E8"/>
        </w:rPr>
        <w:t>Teaching and Managing Pupil Learning</w:t>
      </w:r>
    </w:p>
    <w:p w14:paraId="139C0001" w14:textId="77777777" w:rsidR="00F827AB" w:rsidRDefault="00F827AB"/>
    <w:p w14:paraId="62B8DB1C"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 xml:space="preserve">Demonstrate an excellent ability to teach, manage pupils and maintain discipline. </w:t>
      </w:r>
    </w:p>
    <w:p w14:paraId="68BABC94" w14:textId="77777777" w:rsidR="00F827AB" w:rsidRDefault="003C610F">
      <w:pPr>
        <w:numPr>
          <w:ilvl w:val="0"/>
          <w:numId w:val="9"/>
        </w:numPr>
        <w:ind w:hanging="360"/>
        <w:rPr>
          <w:sz w:val="22"/>
          <w:szCs w:val="22"/>
        </w:rPr>
      </w:pPr>
      <w:bookmarkStart w:id="1" w:name="_gjdgxs" w:colFirst="0" w:colLast="0"/>
      <w:bookmarkEnd w:id="1"/>
      <w:r>
        <w:rPr>
          <w:rFonts w:ascii="Source Sans Pro" w:eastAsia="Source Sans Pro" w:hAnsi="Source Sans Pro" w:cs="Source Sans Pro"/>
          <w:sz w:val="22"/>
          <w:szCs w:val="22"/>
        </w:rPr>
        <w:t>Ensure lessons ar</w:t>
      </w:r>
      <w:r>
        <w:rPr>
          <w:rFonts w:ascii="Source Sans Pro" w:eastAsia="Source Sans Pro" w:hAnsi="Source Sans Pro" w:cs="Source Sans Pro"/>
          <w:sz w:val="22"/>
          <w:szCs w:val="22"/>
        </w:rPr>
        <w:t>e engaging and challenging for all ability levels.</w:t>
      </w:r>
    </w:p>
    <w:p w14:paraId="5EE159D2"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 xml:space="preserve">Understand and use the most effective teaching methods to achieve the teaching objectives in hand. </w:t>
      </w:r>
    </w:p>
    <w:p w14:paraId="063FC840"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 xml:space="preserve">Display flair and creativity in engaging, enthusing and challenging groups of pupils. </w:t>
      </w:r>
    </w:p>
    <w:p w14:paraId="57F1F57F"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 xml:space="preserve">Use questioning and explanation </w:t>
      </w:r>
      <w:proofErr w:type="spellStart"/>
      <w:r>
        <w:rPr>
          <w:rFonts w:ascii="Source Sans Pro" w:eastAsia="Source Sans Pro" w:hAnsi="Source Sans Pro" w:cs="Source Sans Pro"/>
          <w:sz w:val="22"/>
          <w:szCs w:val="22"/>
        </w:rPr>
        <w:t>skilfully</w:t>
      </w:r>
      <w:proofErr w:type="spellEnd"/>
      <w:r>
        <w:rPr>
          <w:rFonts w:ascii="Source Sans Pro" w:eastAsia="Source Sans Pro" w:hAnsi="Source Sans Pro" w:cs="Source Sans Pro"/>
          <w:sz w:val="22"/>
          <w:szCs w:val="22"/>
        </w:rPr>
        <w:t xml:space="preserve"> to secure maximum progress. </w:t>
      </w:r>
    </w:p>
    <w:p w14:paraId="7863F674"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 xml:space="preserve">Quickly understand pupils’ perceptions and misconceptions from their questions and responses. </w:t>
      </w:r>
    </w:p>
    <w:p w14:paraId="2DF2C0DE"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Develop pupils’ literacy, numeracy and ICT skills as appropriate within their phase and co</w:t>
      </w:r>
      <w:r>
        <w:rPr>
          <w:rFonts w:ascii="Source Sans Pro" w:eastAsia="Source Sans Pro" w:hAnsi="Source Sans Pro" w:cs="Source Sans Pro"/>
          <w:sz w:val="22"/>
          <w:szCs w:val="22"/>
        </w:rPr>
        <w:t xml:space="preserve">ntext. </w:t>
      </w:r>
    </w:p>
    <w:p w14:paraId="54DDE0E2"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 xml:space="preserve">Provide positive and targeted support for pupils who have special educational needs, are very able, are from ethnic minorities, lack confidence, have </w:t>
      </w:r>
      <w:proofErr w:type="spellStart"/>
      <w:r>
        <w:rPr>
          <w:rFonts w:ascii="Source Sans Pro" w:eastAsia="Source Sans Pro" w:hAnsi="Source Sans Pro" w:cs="Source Sans Pro"/>
          <w:sz w:val="22"/>
          <w:szCs w:val="22"/>
        </w:rPr>
        <w:t>behavioural</w:t>
      </w:r>
      <w:proofErr w:type="spellEnd"/>
      <w:r>
        <w:rPr>
          <w:rFonts w:ascii="Source Sans Pro" w:eastAsia="Source Sans Pro" w:hAnsi="Source Sans Pro" w:cs="Source Sans Pro"/>
          <w:sz w:val="22"/>
          <w:szCs w:val="22"/>
        </w:rPr>
        <w:t xml:space="preserve"> difficulties or are disaffected. </w:t>
      </w:r>
    </w:p>
    <w:p w14:paraId="5F092EF1"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Be aware of which pupils are on the gifted and talen</w:t>
      </w:r>
      <w:r>
        <w:rPr>
          <w:rFonts w:ascii="Source Sans Pro" w:eastAsia="Source Sans Pro" w:hAnsi="Source Sans Pro" w:cs="Source Sans Pro"/>
          <w:sz w:val="22"/>
          <w:szCs w:val="22"/>
        </w:rPr>
        <w:t xml:space="preserve">ted register, or are highly able – and provide an appropriate level of challenge for these pupils. </w:t>
      </w:r>
    </w:p>
    <w:p w14:paraId="7E5AC284" w14:textId="77777777" w:rsidR="00F827AB" w:rsidRDefault="003C610F">
      <w:pPr>
        <w:numPr>
          <w:ilvl w:val="0"/>
          <w:numId w:val="9"/>
        </w:numPr>
        <w:ind w:hanging="360"/>
        <w:rPr>
          <w:sz w:val="22"/>
          <w:szCs w:val="22"/>
        </w:rPr>
      </w:pPr>
      <w:r>
        <w:rPr>
          <w:rFonts w:ascii="Source Sans Pro" w:eastAsia="Source Sans Pro" w:hAnsi="Source Sans Pro" w:cs="Source Sans Pro"/>
          <w:sz w:val="22"/>
          <w:szCs w:val="22"/>
        </w:rPr>
        <w:t xml:space="preserve">Maintain respect and discipline and be consistent and fair. </w:t>
      </w:r>
    </w:p>
    <w:p w14:paraId="7AE54287" w14:textId="77777777" w:rsidR="00F827AB" w:rsidRDefault="00F827AB"/>
    <w:p w14:paraId="4836298E" w14:textId="77777777" w:rsidR="00F827AB" w:rsidRDefault="003C610F">
      <w:r>
        <w:rPr>
          <w:rFonts w:ascii="Source Sans Pro" w:eastAsia="Source Sans Pro" w:hAnsi="Source Sans Pro" w:cs="Source Sans Pro"/>
          <w:b/>
          <w:color w:val="4A86E8"/>
        </w:rPr>
        <w:t>Assessment and Evaluation</w:t>
      </w:r>
    </w:p>
    <w:p w14:paraId="60E517CE" w14:textId="77777777" w:rsidR="00F827AB" w:rsidRDefault="00F827AB"/>
    <w:p w14:paraId="4FCF3744" w14:textId="77777777" w:rsidR="00F827AB" w:rsidRDefault="003C610F">
      <w:pPr>
        <w:numPr>
          <w:ilvl w:val="0"/>
          <w:numId w:val="1"/>
        </w:numPr>
        <w:ind w:hanging="360"/>
        <w:rPr>
          <w:sz w:val="22"/>
          <w:szCs w:val="22"/>
        </w:rPr>
      </w:pPr>
      <w:r>
        <w:rPr>
          <w:rFonts w:ascii="Source Sans Pro" w:eastAsia="Source Sans Pro" w:hAnsi="Source Sans Pro" w:cs="Source Sans Pro"/>
          <w:sz w:val="22"/>
          <w:szCs w:val="22"/>
        </w:rPr>
        <w:t>Demonstrate an excellent ability to assess and evaluate, in line wi</w:t>
      </w:r>
      <w:r>
        <w:rPr>
          <w:rFonts w:ascii="Source Sans Pro" w:eastAsia="Source Sans Pro" w:hAnsi="Source Sans Pro" w:cs="Source Sans Pro"/>
          <w:sz w:val="22"/>
          <w:szCs w:val="22"/>
        </w:rPr>
        <w:t xml:space="preserve">th the school’s assessment policy. </w:t>
      </w:r>
    </w:p>
    <w:p w14:paraId="5B880817" w14:textId="77777777" w:rsidR="00F827AB" w:rsidRDefault="003C610F">
      <w:pPr>
        <w:numPr>
          <w:ilvl w:val="0"/>
          <w:numId w:val="1"/>
        </w:numPr>
        <w:ind w:hanging="360"/>
        <w:rPr>
          <w:sz w:val="22"/>
          <w:szCs w:val="22"/>
        </w:rPr>
      </w:pPr>
      <w:r>
        <w:rPr>
          <w:rFonts w:ascii="Source Sans Pro" w:eastAsia="Source Sans Pro" w:hAnsi="Source Sans Pro" w:cs="Source Sans Pro"/>
          <w:sz w:val="22"/>
          <w:szCs w:val="22"/>
        </w:rPr>
        <w:t xml:space="preserve">Use assessment as part of their teaching to diagnose pupils’ needs, set realistic and challenging targets for improvement and plan future teaching. </w:t>
      </w:r>
    </w:p>
    <w:p w14:paraId="0CAB32C6" w14:textId="77777777" w:rsidR="00F827AB" w:rsidRDefault="003C610F">
      <w:pPr>
        <w:numPr>
          <w:ilvl w:val="0"/>
          <w:numId w:val="1"/>
        </w:numPr>
        <w:ind w:hanging="360"/>
        <w:rPr>
          <w:sz w:val="22"/>
          <w:szCs w:val="22"/>
        </w:rPr>
      </w:pPr>
      <w:r>
        <w:rPr>
          <w:rFonts w:ascii="Source Sans Pro" w:eastAsia="Source Sans Pro" w:hAnsi="Source Sans Pro" w:cs="Source Sans Pro"/>
          <w:sz w:val="22"/>
          <w:szCs w:val="22"/>
        </w:rPr>
        <w:t xml:space="preserve">Use data (e.g. prior attainment levels, </w:t>
      </w:r>
      <w:proofErr w:type="spellStart"/>
      <w:r>
        <w:rPr>
          <w:rFonts w:ascii="Source Sans Pro" w:eastAsia="Source Sans Pro" w:hAnsi="Source Sans Pro" w:cs="Source Sans Pro"/>
          <w:sz w:val="22"/>
          <w:szCs w:val="22"/>
        </w:rPr>
        <w:t>Midyis</w:t>
      </w:r>
      <w:proofErr w:type="spellEnd"/>
      <w:r>
        <w:rPr>
          <w:rFonts w:ascii="Source Sans Pro" w:eastAsia="Source Sans Pro" w:hAnsi="Source Sans Pro" w:cs="Source Sans Pro"/>
          <w:sz w:val="22"/>
          <w:szCs w:val="22"/>
        </w:rPr>
        <w:t>) to ensure learning is p</w:t>
      </w:r>
      <w:r>
        <w:rPr>
          <w:rFonts w:ascii="Source Sans Pro" w:eastAsia="Source Sans Pro" w:hAnsi="Source Sans Pro" w:cs="Source Sans Pro"/>
          <w:sz w:val="22"/>
          <w:szCs w:val="22"/>
        </w:rPr>
        <w:t xml:space="preserve">roperly </w:t>
      </w:r>
      <w:proofErr w:type="spellStart"/>
      <w:r>
        <w:rPr>
          <w:rFonts w:ascii="Source Sans Pro" w:eastAsia="Source Sans Pro" w:hAnsi="Source Sans Pro" w:cs="Source Sans Pro"/>
          <w:sz w:val="22"/>
          <w:szCs w:val="22"/>
        </w:rPr>
        <w:t>personalised</w:t>
      </w:r>
      <w:proofErr w:type="spellEnd"/>
      <w:r>
        <w:rPr>
          <w:rFonts w:ascii="Source Sans Pro" w:eastAsia="Source Sans Pro" w:hAnsi="Source Sans Pro" w:cs="Source Sans Pro"/>
          <w:sz w:val="22"/>
          <w:szCs w:val="22"/>
        </w:rPr>
        <w:t xml:space="preserve">. </w:t>
      </w:r>
    </w:p>
    <w:p w14:paraId="1EC7964C" w14:textId="77777777" w:rsidR="00F827AB" w:rsidRDefault="00F827AB"/>
    <w:p w14:paraId="69DD9635" w14:textId="77777777" w:rsidR="00F827AB" w:rsidRDefault="003C610F">
      <w:r>
        <w:rPr>
          <w:rFonts w:ascii="Source Sans Pro" w:eastAsia="Source Sans Pro" w:hAnsi="Source Sans Pro" w:cs="Source Sans Pro"/>
          <w:b/>
          <w:color w:val="4A86E8"/>
        </w:rPr>
        <w:t>Pupil Achievement</w:t>
      </w:r>
    </w:p>
    <w:p w14:paraId="74D85CB9" w14:textId="77777777" w:rsidR="00F827AB" w:rsidRDefault="00F827AB"/>
    <w:p w14:paraId="2B6A0D82" w14:textId="77777777" w:rsidR="00F827AB" w:rsidRDefault="003C610F">
      <w:pPr>
        <w:numPr>
          <w:ilvl w:val="0"/>
          <w:numId w:val="2"/>
        </w:numPr>
        <w:ind w:hanging="360"/>
        <w:rPr>
          <w:sz w:val="22"/>
          <w:szCs w:val="22"/>
        </w:rPr>
      </w:pPr>
      <w:r>
        <w:rPr>
          <w:rFonts w:ascii="Source Sans Pro" w:eastAsia="Source Sans Pro" w:hAnsi="Source Sans Pro" w:cs="Source Sans Pro"/>
          <w:sz w:val="22"/>
          <w:szCs w:val="22"/>
        </w:rPr>
        <w:t xml:space="preserve">Demonstrate the ability to achieve excellent results and outcomes. As a result of their teaching: </w:t>
      </w:r>
    </w:p>
    <w:p w14:paraId="1E950813" w14:textId="77777777" w:rsidR="00F827AB" w:rsidRDefault="00F827AB">
      <w:pPr>
        <w:ind w:left="360"/>
      </w:pPr>
    </w:p>
    <w:p w14:paraId="56637E31" w14:textId="77777777" w:rsidR="00F827AB" w:rsidRDefault="003C610F">
      <w:pPr>
        <w:numPr>
          <w:ilvl w:val="1"/>
          <w:numId w:val="6"/>
        </w:numPr>
        <w:ind w:hanging="360"/>
      </w:pPr>
      <w:r>
        <w:rPr>
          <w:rFonts w:ascii="Source Sans Pro" w:eastAsia="Source Sans Pro" w:hAnsi="Source Sans Pro" w:cs="Source Sans Pro"/>
          <w:sz w:val="22"/>
          <w:szCs w:val="22"/>
        </w:rPr>
        <w:t>Pupils show consistent improvement in relation to prior and expected attainment.</w:t>
      </w:r>
    </w:p>
    <w:p w14:paraId="41ED0DF8" w14:textId="77777777" w:rsidR="00F827AB" w:rsidRDefault="003C610F">
      <w:pPr>
        <w:numPr>
          <w:ilvl w:val="1"/>
          <w:numId w:val="6"/>
        </w:numPr>
        <w:ind w:hanging="360"/>
      </w:pPr>
      <w:r>
        <w:rPr>
          <w:rFonts w:ascii="Source Sans Pro" w:eastAsia="Source Sans Pro" w:hAnsi="Source Sans Pro" w:cs="Source Sans Pro"/>
          <w:sz w:val="22"/>
          <w:szCs w:val="22"/>
        </w:rPr>
        <w:lastRenderedPageBreak/>
        <w:t>Pupils are highly motivated, ent</w:t>
      </w:r>
      <w:r>
        <w:rPr>
          <w:rFonts w:ascii="Source Sans Pro" w:eastAsia="Source Sans Pro" w:hAnsi="Source Sans Pro" w:cs="Source Sans Pro"/>
          <w:sz w:val="22"/>
          <w:szCs w:val="22"/>
        </w:rPr>
        <w:t xml:space="preserve">husiastic and respond positively to challenge and high expectations. </w:t>
      </w:r>
    </w:p>
    <w:p w14:paraId="3E3DB9B6" w14:textId="77777777" w:rsidR="00F827AB" w:rsidRDefault="003C610F">
      <w:pPr>
        <w:numPr>
          <w:ilvl w:val="1"/>
          <w:numId w:val="6"/>
        </w:numPr>
        <w:ind w:hanging="360"/>
      </w:pPr>
      <w:r>
        <w:rPr>
          <w:rFonts w:ascii="Source Sans Pro" w:eastAsia="Source Sans Pro" w:hAnsi="Source Sans Pro" w:cs="Source Sans Pro"/>
          <w:sz w:val="22"/>
          <w:szCs w:val="22"/>
        </w:rPr>
        <w:t xml:space="preserve">Pupils exhibit consistently high standards of discipline and </w:t>
      </w:r>
      <w:proofErr w:type="spellStart"/>
      <w:r>
        <w:rPr>
          <w:rFonts w:ascii="Source Sans Pro" w:eastAsia="Source Sans Pro" w:hAnsi="Source Sans Pro" w:cs="Source Sans Pro"/>
          <w:sz w:val="22"/>
          <w:szCs w:val="22"/>
        </w:rPr>
        <w:t>behaviour</w:t>
      </w:r>
      <w:proofErr w:type="spellEnd"/>
      <w:r>
        <w:rPr>
          <w:rFonts w:ascii="Source Sans Pro" w:eastAsia="Source Sans Pro" w:hAnsi="Source Sans Pro" w:cs="Source Sans Pro"/>
          <w:sz w:val="22"/>
          <w:szCs w:val="22"/>
        </w:rPr>
        <w:t xml:space="preserve">. </w:t>
      </w:r>
    </w:p>
    <w:p w14:paraId="610A540E" w14:textId="77777777" w:rsidR="00F827AB" w:rsidRDefault="00F827AB"/>
    <w:p w14:paraId="64478E3A" w14:textId="77777777" w:rsidR="00F827AB" w:rsidRDefault="00F827AB"/>
    <w:p w14:paraId="28282B8D" w14:textId="77777777" w:rsidR="00F827AB" w:rsidRDefault="003C610F">
      <w:r>
        <w:rPr>
          <w:rFonts w:ascii="Source Sans Pro" w:eastAsia="Source Sans Pro" w:hAnsi="Source Sans Pro" w:cs="Source Sans Pro"/>
          <w:b/>
          <w:color w:val="4A86E8"/>
        </w:rPr>
        <w:t>Relations with Parents and Wider Community</w:t>
      </w:r>
    </w:p>
    <w:p w14:paraId="281B89F4" w14:textId="77777777" w:rsidR="00F827AB" w:rsidRDefault="00F827AB"/>
    <w:p w14:paraId="4388254A" w14:textId="77777777" w:rsidR="00F827AB" w:rsidRDefault="003C610F">
      <w:pPr>
        <w:numPr>
          <w:ilvl w:val="0"/>
          <w:numId w:val="3"/>
        </w:numPr>
        <w:ind w:hanging="360"/>
        <w:rPr>
          <w:sz w:val="22"/>
          <w:szCs w:val="22"/>
        </w:rPr>
      </w:pPr>
      <w:r>
        <w:rPr>
          <w:rFonts w:ascii="Source Sans Pro" w:eastAsia="Source Sans Pro" w:hAnsi="Source Sans Pro" w:cs="Source Sans Pro"/>
          <w:sz w:val="22"/>
          <w:szCs w:val="22"/>
        </w:rPr>
        <w:t>Demonstrate a consistent record of positive parent relationships. Ensure reporting is of an informative and consistently good standard.</w:t>
      </w:r>
    </w:p>
    <w:p w14:paraId="590B64F1" w14:textId="77777777" w:rsidR="00F827AB" w:rsidRDefault="003C610F">
      <w:pPr>
        <w:numPr>
          <w:ilvl w:val="0"/>
          <w:numId w:val="3"/>
        </w:numPr>
        <w:ind w:hanging="360"/>
        <w:rPr>
          <w:sz w:val="22"/>
          <w:szCs w:val="22"/>
        </w:rPr>
      </w:pPr>
      <w:r>
        <w:rPr>
          <w:rFonts w:ascii="Source Sans Pro" w:eastAsia="Source Sans Pro" w:hAnsi="Source Sans Pro" w:cs="Source Sans Pro"/>
          <w:sz w:val="22"/>
          <w:szCs w:val="22"/>
        </w:rPr>
        <w:t>Meet assessment and reporting deadlines set by the Head of Department and the Head of Secondary School.</w:t>
      </w:r>
    </w:p>
    <w:p w14:paraId="252C6252" w14:textId="77777777" w:rsidR="00F827AB" w:rsidRDefault="00F827AB"/>
    <w:p w14:paraId="32C4A56D" w14:textId="77777777" w:rsidR="00F827AB" w:rsidRDefault="00F827AB"/>
    <w:p w14:paraId="3D0B24EF" w14:textId="77777777" w:rsidR="00F827AB" w:rsidRDefault="003C610F">
      <w:r>
        <w:rPr>
          <w:rFonts w:ascii="Source Sans Pro" w:eastAsia="Source Sans Pro" w:hAnsi="Source Sans Pro" w:cs="Source Sans Pro"/>
          <w:b/>
          <w:color w:val="4A86E8"/>
        </w:rPr>
        <w:t>Managing Own P</w:t>
      </w:r>
      <w:r>
        <w:rPr>
          <w:rFonts w:ascii="Source Sans Pro" w:eastAsia="Source Sans Pro" w:hAnsi="Source Sans Pro" w:cs="Source Sans Pro"/>
          <w:b/>
          <w:color w:val="4A86E8"/>
        </w:rPr>
        <w:t>erformance and Development</w:t>
      </w:r>
    </w:p>
    <w:p w14:paraId="6F94B299" w14:textId="77777777" w:rsidR="00F827AB" w:rsidRDefault="00F827AB"/>
    <w:p w14:paraId="36948641" w14:textId="77777777" w:rsidR="00F827AB" w:rsidRDefault="003C610F">
      <w:pPr>
        <w:numPr>
          <w:ilvl w:val="0"/>
          <w:numId w:val="3"/>
        </w:numPr>
        <w:ind w:hanging="360"/>
        <w:rPr>
          <w:sz w:val="22"/>
          <w:szCs w:val="22"/>
        </w:rPr>
      </w:pPr>
      <w:r>
        <w:rPr>
          <w:rFonts w:ascii="Source Sans Pro" w:eastAsia="Source Sans Pro" w:hAnsi="Source Sans Pro" w:cs="Source Sans Pro"/>
          <w:sz w:val="22"/>
          <w:szCs w:val="22"/>
        </w:rPr>
        <w:t xml:space="preserve">Keep up-to-date in their subject(s) and/or specialism(s). </w:t>
      </w:r>
    </w:p>
    <w:p w14:paraId="7AEF2A06" w14:textId="77777777" w:rsidR="00F827AB" w:rsidRDefault="003C610F">
      <w:pPr>
        <w:numPr>
          <w:ilvl w:val="0"/>
          <w:numId w:val="3"/>
        </w:numPr>
        <w:ind w:hanging="360"/>
        <w:rPr>
          <w:sz w:val="22"/>
          <w:szCs w:val="22"/>
        </w:rPr>
      </w:pPr>
      <w:r>
        <w:rPr>
          <w:rFonts w:ascii="Source Sans Pro" w:eastAsia="Source Sans Pro" w:hAnsi="Source Sans Pro" w:cs="Source Sans Pro"/>
          <w:sz w:val="22"/>
          <w:szCs w:val="22"/>
        </w:rPr>
        <w:t xml:space="preserve">Improve teaching through evaluating own practice in relation to pupils’ progress, school targets and inspection evidence. </w:t>
      </w:r>
    </w:p>
    <w:p w14:paraId="442C3425" w14:textId="77777777" w:rsidR="00F827AB" w:rsidRDefault="00F827AB"/>
    <w:p w14:paraId="6ED954F7" w14:textId="77777777" w:rsidR="00F827AB" w:rsidRDefault="003C610F">
      <w:r>
        <w:rPr>
          <w:rFonts w:ascii="Source Sans Pro" w:eastAsia="Source Sans Pro" w:hAnsi="Source Sans Pro" w:cs="Source Sans Pro"/>
          <w:b/>
          <w:color w:val="4A86E8"/>
        </w:rPr>
        <w:t>Managing and Developing Staff and other Adult</w:t>
      </w:r>
      <w:r>
        <w:rPr>
          <w:rFonts w:ascii="Source Sans Pro" w:eastAsia="Source Sans Pro" w:hAnsi="Source Sans Pro" w:cs="Source Sans Pro"/>
          <w:b/>
          <w:color w:val="4A86E8"/>
        </w:rPr>
        <w:t>s</w:t>
      </w:r>
    </w:p>
    <w:p w14:paraId="229D8CA8" w14:textId="77777777" w:rsidR="00F827AB" w:rsidRDefault="00F827AB"/>
    <w:p w14:paraId="1129C580" w14:textId="77777777" w:rsidR="00F827AB" w:rsidRDefault="003C610F">
      <w:pPr>
        <w:numPr>
          <w:ilvl w:val="0"/>
          <w:numId w:val="4"/>
        </w:numPr>
        <w:ind w:hanging="360"/>
        <w:rPr>
          <w:sz w:val="22"/>
          <w:szCs w:val="22"/>
        </w:rPr>
      </w:pPr>
      <w:r>
        <w:rPr>
          <w:rFonts w:ascii="Source Sans Pro" w:eastAsia="Source Sans Pro" w:hAnsi="Source Sans Pro" w:cs="Source Sans Pro"/>
          <w:sz w:val="22"/>
          <w:szCs w:val="22"/>
        </w:rPr>
        <w:t xml:space="preserve">Demonstrate an ability to advise and support other teachers. </w:t>
      </w:r>
    </w:p>
    <w:p w14:paraId="0A8A8962" w14:textId="77777777" w:rsidR="00F827AB" w:rsidRDefault="003C610F">
      <w:pPr>
        <w:numPr>
          <w:ilvl w:val="0"/>
          <w:numId w:val="4"/>
        </w:numPr>
        <w:ind w:hanging="360"/>
        <w:rPr>
          <w:sz w:val="22"/>
          <w:szCs w:val="22"/>
        </w:rPr>
      </w:pPr>
      <w:r>
        <w:rPr>
          <w:rFonts w:ascii="Source Sans Pro" w:eastAsia="Source Sans Pro" w:hAnsi="Source Sans Pro" w:cs="Source Sans Pro"/>
          <w:sz w:val="22"/>
          <w:szCs w:val="22"/>
        </w:rPr>
        <w:t xml:space="preserve">Provide clear feedback, good support and sound advice to others. </w:t>
      </w:r>
    </w:p>
    <w:p w14:paraId="7FC52BD2" w14:textId="77777777" w:rsidR="00F827AB" w:rsidRDefault="003C610F">
      <w:pPr>
        <w:numPr>
          <w:ilvl w:val="0"/>
          <w:numId w:val="4"/>
        </w:numPr>
        <w:ind w:hanging="360"/>
        <w:rPr>
          <w:sz w:val="22"/>
          <w:szCs w:val="22"/>
        </w:rPr>
      </w:pPr>
      <w:r>
        <w:rPr>
          <w:rFonts w:ascii="Source Sans Pro" w:eastAsia="Source Sans Pro" w:hAnsi="Source Sans Pro" w:cs="Source Sans Pro"/>
          <w:sz w:val="22"/>
          <w:szCs w:val="22"/>
        </w:rPr>
        <w:t>Share good practice with colleagues.</w:t>
      </w:r>
    </w:p>
    <w:p w14:paraId="4A2F1279" w14:textId="77777777" w:rsidR="00F827AB" w:rsidRDefault="003C610F">
      <w:pPr>
        <w:numPr>
          <w:ilvl w:val="0"/>
          <w:numId w:val="4"/>
        </w:numPr>
        <w:ind w:hanging="360"/>
        <w:rPr>
          <w:sz w:val="22"/>
          <w:szCs w:val="22"/>
        </w:rPr>
      </w:pPr>
      <w:r>
        <w:rPr>
          <w:rFonts w:ascii="Source Sans Pro" w:eastAsia="Source Sans Pro" w:hAnsi="Source Sans Pro" w:cs="Source Sans Pro"/>
          <w:sz w:val="22"/>
          <w:szCs w:val="22"/>
        </w:rPr>
        <w:t>Provide examples, coaching and training to help others become more effective in their te</w:t>
      </w:r>
      <w:r>
        <w:rPr>
          <w:rFonts w:ascii="Source Sans Pro" w:eastAsia="Source Sans Pro" w:hAnsi="Source Sans Pro" w:cs="Source Sans Pro"/>
          <w:sz w:val="22"/>
          <w:szCs w:val="22"/>
        </w:rPr>
        <w:t xml:space="preserve">aching. </w:t>
      </w:r>
    </w:p>
    <w:p w14:paraId="0AE4771D" w14:textId="77777777" w:rsidR="00F827AB" w:rsidRDefault="003C610F">
      <w:pPr>
        <w:numPr>
          <w:ilvl w:val="0"/>
          <w:numId w:val="4"/>
        </w:numPr>
        <w:ind w:hanging="360"/>
        <w:rPr>
          <w:sz w:val="22"/>
          <w:szCs w:val="22"/>
        </w:rPr>
      </w:pPr>
      <w:r>
        <w:rPr>
          <w:rFonts w:ascii="Source Sans Pro" w:eastAsia="Source Sans Pro" w:hAnsi="Source Sans Pro" w:cs="Source Sans Pro"/>
          <w:sz w:val="22"/>
          <w:szCs w:val="22"/>
        </w:rPr>
        <w:t xml:space="preserve">When appropriately experienced, help others to evaluate the impact of their teaching on raising pupils’ achievements. </w:t>
      </w:r>
    </w:p>
    <w:p w14:paraId="79BA4E20" w14:textId="77777777" w:rsidR="00F827AB" w:rsidRDefault="003C610F">
      <w:pPr>
        <w:numPr>
          <w:ilvl w:val="0"/>
          <w:numId w:val="4"/>
        </w:numPr>
        <w:ind w:hanging="360"/>
        <w:rPr>
          <w:sz w:val="22"/>
          <w:szCs w:val="22"/>
        </w:rPr>
      </w:pPr>
      <w:proofErr w:type="spellStart"/>
      <w:r>
        <w:rPr>
          <w:rFonts w:ascii="Source Sans Pro" w:eastAsia="Source Sans Pro" w:hAnsi="Source Sans Pro" w:cs="Source Sans Pro"/>
          <w:sz w:val="22"/>
          <w:szCs w:val="22"/>
        </w:rPr>
        <w:t>Analyse</w:t>
      </w:r>
      <w:proofErr w:type="spellEnd"/>
      <w:r>
        <w:rPr>
          <w:rFonts w:ascii="Source Sans Pro" w:eastAsia="Source Sans Pro" w:hAnsi="Source Sans Pro" w:cs="Source Sans Pro"/>
          <w:sz w:val="22"/>
          <w:szCs w:val="22"/>
        </w:rPr>
        <w:t xml:space="preserve"> teaching and understand how improvements can be made. </w:t>
      </w:r>
    </w:p>
    <w:p w14:paraId="7B542379" w14:textId="77777777" w:rsidR="00F827AB" w:rsidRDefault="003C610F">
      <w:pPr>
        <w:numPr>
          <w:ilvl w:val="0"/>
          <w:numId w:val="4"/>
        </w:numPr>
        <w:ind w:hanging="360"/>
        <w:rPr>
          <w:sz w:val="22"/>
          <w:szCs w:val="22"/>
        </w:rPr>
      </w:pPr>
      <w:r>
        <w:rPr>
          <w:rFonts w:ascii="Source Sans Pro" w:eastAsia="Source Sans Pro" w:hAnsi="Source Sans Pro" w:cs="Source Sans Pro"/>
          <w:sz w:val="22"/>
          <w:szCs w:val="22"/>
        </w:rPr>
        <w:t>Have highly developed interpersonal skills which allow them to be</w:t>
      </w:r>
      <w:r>
        <w:rPr>
          <w:rFonts w:ascii="Source Sans Pro" w:eastAsia="Source Sans Pro" w:hAnsi="Source Sans Pro" w:cs="Source Sans Pro"/>
          <w:sz w:val="22"/>
          <w:szCs w:val="22"/>
        </w:rPr>
        <w:t xml:space="preserve"> effective in schools and situations other than their own. </w:t>
      </w:r>
    </w:p>
    <w:p w14:paraId="65E1D0EA" w14:textId="77777777" w:rsidR="00F827AB" w:rsidRDefault="00F827AB"/>
    <w:p w14:paraId="231899DF" w14:textId="77777777" w:rsidR="00F827AB" w:rsidRDefault="003C610F">
      <w:r>
        <w:rPr>
          <w:rFonts w:ascii="Source Sans Pro" w:eastAsia="Source Sans Pro" w:hAnsi="Source Sans Pro" w:cs="Source Sans Pro"/>
          <w:b/>
          <w:color w:val="4A86E8"/>
        </w:rPr>
        <w:t>Managing resources</w:t>
      </w:r>
    </w:p>
    <w:p w14:paraId="01D3B2F8" w14:textId="77777777" w:rsidR="00F827AB" w:rsidRDefault="00F827AB"/>
    <w:p w14:paraId="318574FD" w14:textId="77777777" w:rsidR="00F827AB" w:rsidRDefault="003C610F">
      <w:pPr>
        <w:numPr>
          <w:ilvl w:val="0"/>
          <w:numId w:val="5"/>
        </w:numPr>
        <w:ind w:hanging="360"/>
        <w:rPr>
          <w:sz w:val="22"/>
          <w:szCs w:val="22"/>
        </w:rPr>
      </w:pPr>
      <w:r>
        <w:rPr>
          <w:rFonts w:ascii="Source Sans Pro" w:eastAsia="Source Sans Pro" w:hAnsi="Source Sans Pro" w:cs="Source Sans Pro"/>
          <w:sz w:val="22"/>
          <w:szCs w:val="22"/>
        </w:rPr>
        <w:t xml:space="preserve">Know how to plan and </w:t>
      </w:r>
      <w:proofErr w:type="spellStart"/>
      <w:r>
        <w:rPr>
          <w:rFonts w:ascii="Source Sans Pro" w:eastAsia="Source Sans Pro" w:hAnsi="Source Sans Pro" w:cs="Source Sans Pro"/>
          <w:sz w:val="22"/>
          <w:szCs w:val="22"/>
        </w:rPr>
        <w:t>prioritise</w:t>
      </w:r>
      <w:proofErr w:type="spellEnd"/>
      <w:r>
        <w:rPr>
          <w:rFonts w:ascii="Source Sans Pro" w:eastAsia="Source Sans Pro" w:hAnsi="Source Sans Pro" w:cs="Source Sans Pro"/>
          <w:sz w:val="22"/>
          <w:szCs w:val="22"/>
        </w:rPr>
        <w:t xml:space="preserve"> their own time and activity effectively.</w:t>
      </w:r>
    </w:p>
    <w:p w14:paraId="67E5DDC9" w14:textId="77777777" w:rsidR="00F827AB" w:rsidRDefault="00F827AB"/>
    <w:p w14:paraId="787A4A9F" w14:textId="77777777" w:rsidR="00F827AB" w:rsidRDefault="003C610F">
      <w:r>
        <w:rPr>
          <w:rFonts w:ascii="Source Sans Pro" w:eastAsia="Source Sans Pro" w:hAnsi="Source Sans Pro" w:cs="Source Sans Pro"/>
          <w:b/>
          <w:color w:val="4A86E8"/>
        </w:rPr>
        <w:t>Strategic leadership</w:t>
      </w:r>
    </w:p>
    <w:p w14:paraId="068DB777" w14:textId="77777777" w:rsidR="00F827AB" w:rsidRDefault="00F827AB"/>
    <w:p w14:paraId="05C413E5" w14:textId="77777777" w:rsidR="00F827AB" w:rsidRDefault="003C610F">
      <w:pPr>
        <w:numPr>
          <w:ilvl w:val="0"/>
          <w:numId w:val="5"/>
        </w:numPr>
        <w:ind w:hanging="360"/>
        <w:rPr>
          <w:sz w:val="22"/>
          <w:szCs w:val="22"/>
        </w:rPr>
      </w:pPr>
      <w:r>
        <w:rPr>
          <w:rFonts w:ascii="Source Sans Pro" w:eastAsia="Source Sans Pro" w:hAnsi="Source Sans Pro" w:cs="Source Sans Pro"/>
          <w:sz w:val="22"/>
          <w:szCs w:val="22"/>
        </w:rPr>
        <w:t>Provide a role model for pupils and other staff through their personal and prof</w:t>
      </w:r>
      <w:r>
        <w:rPr>
          <w:rFonts w:ascii="Source Sans Pro" w:eastAsia="Source Sans Pro" w:hAnsi="Source Sans Pro" w:cs="Source Sans Pro"/>
          <w:sz w:val="22"/>
          <w:szCs w:val="22"/>
        </w:rPr>
        <w:t xml:space="preserve">essional conduct. </w:t>
      </w:r>
    </w:p>
    <w:p w14:paraId="4E3BEC7E" w14:textId="77777777" w:rsidR="00F827AB" w:rsidRDefault="003C610F">
      <w:pPr>
        <w:numPr>
          <w:ilvl w:val="0"/>
          <w:numId w:val="5"/>
        </w:numPr>
        <w:ind w:hanging="360"/>
        <w:rPr>
          <w:sz w:val="22"/>
          <w:szCs w:val="22"/>
        </w:rPr>
      </w:pPr>
      <w:r>
        <w:rPr>
          <w:rFonts w:ascii="Source Sans Pro" w:eastAsia="Source Sans Pro" w:hAnsi="Source Sans Pro" w:cs="Source Sans Pro"/>
          <w:sz w:val="22"/>
          <w:szCs w:val="22"/>
        </w:rPr>
        <w:t>Be prepared to take on the role of Form Tutor if required</w:t>
      </w:r>
    </w:p>
    <w:p w14:paraId="6BEC6F5E" w14:textId="77777777" w:rsidR="00F827AB" w:rsidRDefault="003C610F">
      <w:pPr>
        <w:numPr>
          <w:ilvl w:val="0"/>
          <w:numId w:val="5"/>
        </w:numPr>
        <w:ind w:hanging="360"/>
        <w:rPr>
          <w:sz w:val="22"/>
          <w:szCs w:val="22"/>
        </w:rPr>
      </w:pPr>
      <w:r>
        <w:rPr>
          <w:rFonts w:ascii="Source Sans Pro" w:eastAsia="Source Sans Pro" w:hAnsi="Source Sans Pro" w:cs="Source Sans Pro"/>
          <w:sz w:val="22"/>
          <w:szCs w:val="22"/>
        </w:rPr>
        <w:t xml:space="preserve">Be highly respected and able to motivate others.  </w:t>
      </w:r>
    </w:p>
    <w:p w14:paraId="687961EE" w14:textId="77777777" w:rsidR="00F827AB" w:rsidRDefault="003C610F">
      <w:pPr>
        <w:numPr>
          <w:ilvl w:val="0"/>
          <w:numId w:val="5"/>
        </w:numPr>
        <w:ind w:hanging="360"/>
        <w:rPr>
          <w:sz w:val="22"/>
          <w:szCs w:val="22"/>
        </w:rPr>
      </w:pPr>
      <w:r>
        <w:rPr>
          <w:rFonts w:ascii="Source Sans Pro" w:eastAsia="Source Sans Pro" w:hAnsi="Source Sans Pro" w:cs="Source Sans Pro"/>
          <w:sz w:val="22"/>
          <w:szCs w:val="22"/>
        </w:rPr>
        <w:t>Support the broad aims of the school and of the senior management team</w:t>
      </w:r>
    </w:p>
    <w:p w14:paraId="13AEE02C" w14:textId="77777777" w:rsidR="00F827AB" w:rsidRDefault="00F827AB"/>
    <w:sectPr w:rsidR="00F827AB">
      <w:pgSz w:w="11906" w:h="16838"/>
      <w:pgMar w:top="1134" w:right="1274" w:bottom="719"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ource Sans Pr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508"/>
    <w:multiLevelType w:val="multilevel"/>
    <w:tmpl w:val="B1C438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6B42936"/>
    <w:multiLevelType w:val="multilevel"/>
    <w:tmpl w:val="8C60A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B357126"/>
    <w:multiLevelType w:val="multilevel"/>
    <w:tmpl w:val="0E16B9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48C460A"/>
    <w:multiLevelType w:val="multilevel"/>
    <w:tmpl w:val="4D28540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sz w:val="16"/>
        <w:szCs w:val="16"/>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A430D45"/>
    <w:multiLevelType w:val="multilevel"/>
    <w:tmpl w:val="63FAC6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34810FC"/>
    <w:multiLevelType w:val="multilevel"/>
    <w:tmpl w:val="9294AA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4900899"/>
    <w:multiLevelType w:val="multilevel"/>
    <w:tmpl w:val="0C1831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98C4814"/>
    <w:multiLevelType w:val="multilevel"/>
    <w:tmpl w:val="C6486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BEA236C"/>
    <w:multiLevelType w:val="multilevel"/>
    <w:tmpl w:val="5198B8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827AB"/>
    <w:rsid w:val="003C610F"/>
    <w:rsid w:val="00F8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96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Macintosh Word</Application>
  <DocSecurity>0</DocSecurity>
  <Lines>31</Lines>
  <Paragraphs>8</Paragraphs>
  <ScaleCrop>false</ScaleCrop>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 09</cp:lastModifiedBy>
  <cp:revision>2</cp:revision>
  <dcterms:created xsi:type="dcterms:W3CDTF">2016-11-17T11:09:00Z</dcterms:created>
  <dcterms:modified xsi:type="dcterms:W3CDTF">2016-11-17T11:09:00Z</dcterms:modified>
</cp:coreProperties>
</file>