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CC8DA7" w14:textId="77777777" w:rsidR="00063464" w:rsidRDefault="004B31D3">
      <w:pPr>
        <w:pStyle w:val="Title"/>
        <w:contextualSpacing w:val="0"/>
      </w:pPr>
      <w:bookmarkStart w:id="0" w:name="_4rcjf280ontc" w:colFirst="0" w:colLast="0"/>
      <w:bookmarkStart w:id="1" w:name="_GoBack"/>
      <w:bookmarkEnd w:id="0"/>
      <w:bookmarkEnd w:id="1"/>
      <w:r>
        <w:rPr>
          <w:b w:val="0"/>
        </w:rPr>
        <w:t>BSF Group Policy  / School Welfare</w:t>
      </w:r>
      <w:r>
        <w:rPr>
          <w:noProof/>
        </w:rPr>
        <w:drawing>
          <wp:anchor distT="0" distB="0" distL="0" distR="0" simplePos="0" relativeHeight="251658240" behindDoc="0" locked="0" layoutInCell="0" hidden="0" allowOverlap="1" wp14:anchorId="6FEACDC5" wp14:editId="1DE4F99A">
            <wp:simplePos x="0" y="0"/>
            <wp:positionH relativeFrom="margin">
              <wp:posOffset>4562588</wp:posOffset>
            </wp:positionH>
            <wp:positionV relativeFrom="paragraph">
              <wp:posOffset>0</wp:posOffset>
            </wp:positionV>
            <wp:extent cx="1381013" cy="486394"/>
            <wp:effectExtent l="0" t="0" r="0" b="0"/>
            <wp:wrapSquare wrapText="bothSides" distT="0" distB="0" distL="0" distR="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381013" cy="486394"/>
                    </a:xfrm>
                    <a:prstGeom prst="rect">
                      <a:avLst/>
                    </a:prstGeom>
                    <a:ln/>
                  </pic:spPr>
                </pic:pic>
              </a:graphicData>
            </a:graphic>
          </wp:anchor>
        </w:drawing>
      </w:r>
      <w:r>
        <w:rPr>
          <w:noProof/>
        </w:rPr>
        <w:drawing>
          <wp:anchor distT="0" distB="0" distL="0" distR="0" simplePos="0" relativeHeight="251659264" behindDoc="0" locked="0" layoutInCell="0" hidden="0" allowOverlap="1" wp14:anchorId="7448464F" wp14:editId="13BE3BD7">
            <wp:simplePos x="0" y="0"/>
            <wp:positionH relativeFrom="margin">
              <wp:posOffset>4562588</wp:posOffset>
            </wp:positionH>
            <wp:positionV relativeFrom="paragraph">
              <wp:posOffset>0</wp:posOffset>
            </wp:positionV>
            <wp:extent cx="1381013" cy="486394"/>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381013" cy="486394"/>
                    </a:xfrm>
                    <a:prstGeom prst="rect">
                      <a:avLst/>
                    </a:prstGeom>
                    <a:ln/>
                  </pic:spPr>
                </pic:pic>
              </a:graphicData>
            </a:graphic>
          </wp:anchor>
        </w:drawing>
      </w:r>
    </w:p>
    <w:p w14:paraId="00631218" w14:textId="77777777" w:rsidR="00063464" w:rsidRDefault="00063464">
      <w:pPr>
        <w:jc w:val="both"/>
      </w:pPr>
    </w:p>
    <w:p w14:paraId="73B9CEB3" w14:textId="77777777" w:rsidR="00063464" w:rsidRDefault="004B31D3">
      <w:pPr>
        <w:jc w:val="both"/>
      </w:pPr>
      <w:r>
        <w:rPr>
          <w:b/>
          <w:color w:val="1155CC"/>
        </w:rPr>
        <w:t>BSKL SAFE RECRUITMENT AND SELECTION POLICY</w:t>
      </w:r>
    </w:p>
    <w:p w14:paraId="3A3B9AC5" w14:textId="77777777" w:rsidR="00063464" w:rsidRDefault="00063464">
      <w:pPr>
        <w:jc w:val="both"/>
      </w:pPr>
    </w:p>
    <w:p w14:paraId="1BAD5574" w14:textId="77777777" w:rsidR="00063464" w:rsidRDefault="004B31D3">
      <w:pPr>
        <w:jc w:val="both"/>
      </w:pPr>
      <w:r>
        <w:pict w14:anchorId="040A5364">
          <v:rect id="_x0000_i1025" style="width:0;height:1.5pt" o:hralign="center" o:hrstd="t" o:hr="t" fillcolor="#a0a0a0" stroked="f"/>
        </w:pict>
      </w:r>
    </w:p>
    <w:p w14:paraId="63B40D78" w14:textId="77777777" w:rsidR="00063464" w:rsidRDefault="00063464">
      <w:pPr>
        <w:jc w:val="both"/>
      </w:pPr>
    </w:p>
    <w:p w14:paraId="0D7595A1" w14:textId="77777777" w:rsidR="00063464" w:rsidRDefault="004B31D3">
      <w:pPr>
        <w:widowControl w:val="0"/>
        <w:jc w:val="both"/>
      </w:pPr>
      <w:r>
        <w:rPr>
          <w:b/>
        </w:rPr>
        <w:t>INDEX</w:t>
      </w:r>
    </w:p>
    <w:p w14:paraId="72F9FD94" w14:textId="77777777" w:rsidR="00063464" w:rsidRDefault="00063464">
      <w:pPr>
        <w:widowControl w:val="0"/>
        <w:jc w:val="both"/>
      </w:pPr>
    </w:p>
    <w:p w14:paraId="7B820A87" w14:textId="77777777" w:rsidR="00063464" w:rsidRDefault="004B31D3">
      <w:pPr>
        <w:widowControl w:val="0"/>
        <w:numPr>
          <w:ilvl w:val="0"/>
          <w:numId w:val="17"/>
        </w:numPr>
        <w:ind w:left="562" w:hanging="570"/>
        <w:contextualSpacing/>
        <w:jc w:val="both"/>
      </w:pPr>
      <w:r>
        <w:t>Introduction</w:t>
      </w:r>
    </w:p>
    <w:p w14:paraId="46DACF4F" w14:textId="77777777" w:rsidR="00063464" w:rsidRDefault="004B31D3">
      <w:pPr>
        <w:widowControl w:val="0"/>
        <w:numPr>
          <w:ilvl w:val="0"/>
          <w:numId w:val="17"/>
        </w:numPr>
        <w:ind w:left="562" w:hanging="570"/>
        <w:contextualSpacing/>
        <w:jc w:val="both"/>
      </w:pPr>
      <w:r>
        <w:t>Inviting Applications</w:t>
      </w:r>
    </w:p>
    <w:p w14:paraId="534FE3B0" w14:textId="77777777" w:rsidR="00063464" w:rsidRDefault="004B31D3">
      <w:pPr>
        <w:widowControl w:val="0"/>
        <w:numPr>
          <w:ilvl w:val="0"/>
          <w:numId w:val="17"/>
        </w:numPr>
        <w:ind w:left="562" w:hanging="570"/>
        <w:contextualSpacing/>
        <w:jc w:val="both"/>
      </w:pPr>
      <w:r>
        <w:t xml:space="preserve">Identification of the Recruitment Panel </w:t>
      </w:r>
    </w:p>
    <w:p w14:paraId="3ADEB68C" w14:textId="77777777" w:rsidR="00063464" w:rsidRDefault="004B31D3">
      <w:pPr>
        <w:widowControl w:val="0"/>
        <w:numPr>
          <w:ilvl w:val="0"/>
          <w:numId w:val="17"/>
        </w:numPr>
        <w:ind w:left="562" w:hanging="570"/>
        <w:contextualSpacing/>
        <w:jc w:val="both"/>
      </w:pPr>
      <w:r>
        <w:t>Short-listing and References</w:t>
      </w:r>
    </w:p>
    <w:p w14:paraId="0D0DEA03" w14:textId="77777777" w:rsidR="00063464" w:rsidRDefault="004B31D3">
      <w:pPr>
        <w:widowControl w:val="0"/>
        <w:numPr>
          <w:ilvl w:val="0"/>
          <w:numId w:val="17"/>
        </w:numPr>
        <w:ind w:left="562" w:hanging="570"/>
        <w:contextualSpacing/>
        <w:jc w:val="both"/>
      </w:pPr>
      <w:r>
        <w:t>The Selection Process</w:t>
      </w:r>
    </w:p>
    <w:p w14:paraId="69D71DB3" w14:textId="77777777" w:rsidR="00063464" w:rsidRDefault="004B31D3">
      <w:pPr>
        <w:widowControl w:val="0"/>
        <w:numPr>
          <w:ilvl w:val="0"/>
          <w:numId w:val="17"/>
        </w:numPr>
        <w:ind w:left="562" w:hanging="570"/>
        <w:contextualSpacing/>
        <w:jc w:val="both"/>
      </w:pPr>
      <w:r>
        <w:t>Invitation to Interview</w:t>
      </w:r>
    </w:p>
    <w:p w14:paraId="7C9B4719" w14:textId="77777777" w:rsidR="00063464" w:rsidRDefault="004B31D3">
      <w:pPr>
        <w:widowControl w:val="0"/>
        <w:numPr>
          <w:ilvl w:val="0"/>
          <w:numId w:val="17"/>
        </w:numPr>
        <w:ind w:left="562" w:hanging="570"/>
        <w:contextualSpacing/>
        <w:jc w:val="both"/>
      </w:pPr>
      <w:r>
        <w:t>Employment Checks</w:t>
      </w:r>
    </w:p>
    <w:p w14:paraId="6C037993" w14:textId="77777777" w:rsidR="00063464" w:rsidRDefault="004B31D3">
      <w:pPr>
        <w:widowControl w:val="0"/>
        <w:numPr>
          <w:ilvl w:val="0"/>
          <w:numId w:val="17"/>
        </w:numPr>
        <w:ind w:left="562" w:hanging="570"/>
        <w:contextualSpacing/>
        <w:jc w:val="both"/>
      </w:pPr>
      <w:r>
        <w:t>Induction</w:t>
      </w:r>
    </w:p>
    <w:p w14:paraId="5C5BE108" w14:textId="77777777" w:rsidR="00063464" w:rsidRDefault="004B31D3">
      <w:pPr>
        <w:widowControl w:val="0"/>
        <w:ind w:left="562" w:hanging="570"/>
        <w:jc w:val="both"/>
      </w:pPr>
      <w:r>
        <w:t>Appendix 1: Visa requirements</w:t>
      </w:r>
    </w:p>
    <w:p w14:paraId="4BD4C7A6" w14:textId="77777777" w:rsidR="00063464" w:rsidRDefault="00063464">
      <w:pPr>
        <w:widowControl w:val="0"/>
        <w:jc w:val="both"/>
      </w:pPr>
    </w:p>
    <w:p w14:paraId="3CFBF9AE" w14:textId="77777777" w:rsidR="00063464" w:rsidRDefault="00063464">
      <w:pPr>
        <w:widowControl w:val="0"/>
        <w:jc w:val="both"/>
      </w:pPr>
    </w:p>
    <w:p w14:paraId="29A661E7" w14:textId="77777777" w:rsidR="00063464" w:rsidRDefault="004B31D3">
      <w:pPr>
        <w:pStyle w:val="Heading1"/>
        <w:contextualSpacing w:val="0"/>
      </w:pPr>
      <w:bookmarkStart w:id="2" w:name="_4prwx787zn3o" w:colFirst="0" w:colLast="0"/>
      <w:bookmarkEnd w:id="2"/>
      <w:r>
        <w:t>1. INTRODUCTION</w:t>
      </w:r>
    </w:p>
    <w:p w14:paraId="6F069EA7" w14:textId="77777777" w:rsidR="00063464" w:rsidRDefault="00063464">
      <w:pPr>
        <w:jc w:val="both"/>
      </w:pPr>
      <w:bookmarkStart w:id="3" w:name="_ii7jzqqm1gbi" w:colFirst="0" w:colLast="0"/>
      <w:bookmarkEnd w:id="3"/>
    </w:p>
    <w:p w14:paraId="6C014E4C" w14:textId="77777777" w:rsidR="00063464" w:rsidRDefault="004B31D3">
      <w:pPr>
        <w:jc w:val="both"/>
      </w:pPr>
      <w:bookmarkStart w:id="4" w:name="_3exbijexk851" w:colFirst="0" w:colLast="0"/>
      <w:bookmarkEnd w:id="4"/>
      <w:r>
        <w:t>This policy has been developed to embed safer recruitment practices and procedures throughout all BSF schools and to support the creation of a safer culture by reinforcing the saf</w:t>
      </w:r>
      <w:r>
        <w:t xml:space="preserve">eguarding and well-being of children and young people in our care.  This policy reinforces the school’s Whistleblowing Policy that all staff are expected to be familiar with. All successful candidates for paid or volunteer employment will be made aware of </w:t>
      </w:r>
      <w:r>
        <w:t>these documents.</w:t>
      </w:r>
    </w:p>
    <w:p w14:paraId="0925AD87" w14:textId="77777777" w:rsidR="00063464" w:rsidRDefault="00063464">
      <w:pPr>
        <w:jc w:val="both"/>
      </w:pPr>
      <w:bookmarkStart w:id="5" w:name="_rns7fj6vukhe" w:colFirst="0" w:colLast="0"/>
      <w:bookmarkEnd w:id="5"/>
    </w:p>
    <w:p w14:paraId="057EC786" w14:textId="77777777" w:rsidR="00063464" w:rsidRDefault="004B31D3">
      <w:pPr>
        <w:jc w:val="both"/>
      </w:pPr>
      <w:bookmarkStart w:id="6" w:name="_5vjd9fu3eiz6" w:colFirst="0" w:colLast="0"/>
      <w:bookmarkEnd w:id="6"/>
      <w:r>
        <w:t>This policy is an essential element in creating and maintaining a safe and supportive environment for all pupils, staff and others within the school community and aims to ensure both safe and fair recruitment and selection of all staff and volunteers. It a</w:t>
      </w:r>
      <w:r>
        <w:t>ims to:</w:t>
      </w:r>
    </w:p>
    <w:p w14:paraId="6BB90AFC" w14:textId="77777777" w:rsidR="00063464" w:rsidRDefault="004B31D3">
      <w:pPr>
        <w:jc w:val="both"/>
      </w:pPr>
      <w:bookmarkStart w:id="7" w:name="_qtjndfw7kfxq" w:colFirst="0" w:colLast="0"/>
      <w:bookmarkEnd w:id="7"/>
      <w:r>
        <w:tab/>
      </w:r>
      <w:r>
        <w:tab/>
      </w:r>
    </w:p>
    <w:p w14:paraId="34E7654D" w14:textId="77777777" w:rsidR="00063464" w:rsidRDefault="004B31D3">
      <w:pPr>
        <w:numPr>
          <w:ilvl w:val="0"/>
          <w:numId w:val="8"/>
        </w:numPr>
        <w:ind w:hanging="360"/>
        <w:contextualSpacing/>
        <w:jc w:val="both"/>
      </w:pPr>
      <w:bookmarkStart w:id="8" w:name="_5xyzvlge8qxg" w:colFirst="0" w:colLast="0"/>
      <w:bookmarkEnd w:id="8"/>
      <w:r>
        <w:t>Attract the best possible applicants to vacancies;</w:t>
      </w:r>
    </w:p>
    <w:p w14:paraId="2C260946" w14:textId="77777777" w:rsidR="00063464" w:rsidRDefault="004B31D3">
      <w:pPr>
        <w:numPr>
          <w:ilvl w:val="0"/>
          <w:numId w:val="8"/>
        </w:numPr>
        <w:ind w:hanging="360"/>
        <w:contextualSpacing/>
        <w:jc w:val="both"/>
      </w:pPr>
      <w:bookmarkStart w:id="9" w:name="_4rbu5ux60dmb" w:colFirst="0" w:colLast="0"/>
      <w:bookmarkEnd w:id="9"/>
      <w:r>
        <w:t>Deter prospective applicants who are unsuitable for work with children or young people;</w:t>
      </w:r>
    </w:p>
    <w:p w14:paraId="4A3E9526" w14:textId="77777777" w:rsidR="00063464" w:rsidRDefault="004B31D3">
      <w:pPr>
        <w:numPr>
          <w:ilvl w:val="0"/>
          <w:numId w:val="8"/>
        </w:numPr>
        <w:ind w:hanging="360"/>
        <w:contextualSpacing/>
        <w:jc w:val="both"/>
      </w:pPr>
      <w:bookmarkStart w:id="10" w:name="_5qvfybah16bk" w:colFirst="0" w:colLast="0"/>
      <w:bookmarkEnd w:id="10"/>
      <w:r>
        <w:t>Identify and reject applicants who are unsuitable for work with children and young people.</w:t>
      </w:r>
    </w:p>
    <w:p w14:paraId="5DECC106" w14:textId="77777777" w:rsidR="00063464" w:rsidRDefault="00063464">
      <w:pPr>
        <w:jc w:val="both"/>
      </w:pPr>
      <w:bookmarkStart w:id="11" w:name="_qr7flkswl2q7" w:colFirst="0" w:colLast="0"/>
      <w:bookmarkEnd w:id="11"/>
    </w:p>
    <w:p w14:paraId="5EB5E46F" w14:textId="77777777" w:rsidR="00063464" w:rsidRDefault="00063464">
      <w:pPr>
        <w:pStyle w:val="Heading1"/>
        <w:contextualSpacing w:val="0"/>
      </w:pPr>
      <w:bookmarkStart w:id="12" w:name="_3z4fayb8sq9" w:colFirst="0" w:colLast="0"/>
      <w:bookmarkEnd w:id="12"/>
    </w:p>
    <w:p w14:paraId="03096DB0" w14:textId="77777777" w:rsidR="00063464" w:rsidRDefault="004B31D3">
      <w:pPr>
        <w:pStyle w:val="Heading1"/>
        <w:contextualSpacing w:val="0"/>
      </w:pPr>
      <w:bookmarkStart w:id="13" w:name="_w1kxsvte136g" w:colFirst="0" w:colLast="0"/>
      <w:bookmarkEnd w:id="13"/>
      <w:r>
        <w:t>2. INVITING A</w:t>
      </w:r>
      <w:r>
        <w:t>PPLICATIONS</w:t>
      </w:r>
    </w:p>
    <w:p w14:paraId="1BC1B9FA" w14:textId="77777777" w:rsidR="00063464" w:rsidRDefault="00063464">
      <w:pPr>
        <w:jc w:val="both"/>
      </w:pPr>
      <w:bookmarkStart w:id="14" w:name="_ll5tu8h9cx6f" w:colFirst="0" w:colLast="0"/>
      <w:bookmarkEnd w:id="14"/>
    </w:p>
    <w:p w14:paraId="720878C5" w14:textId="77777777" w:rsidR="00063464" w:rsidRDefault="004B31D3">
      <w:pPr>
        <w:jc w:val="both"/>
      </w:pPr>
      <w:bookmarkStart w:id="15" w:name="_u75z67xld0r1" w:colFirst="0" w:colLast="0"/>
      <w:bookmarkEnd w:id="15"/>
      <w:r>
        <w:t>Advertisements for posts – whether in newspapers, journals or on-line –, application forms and all BSF school websites will include the statement:</w:t>
      </w:r>
    </w:p>
    <w:p w14:paraId="4A0E2350" w14:textId="77777777" w:rsidR="00063464" w:rsidRDefault="00063464">
      <w:pPr>
        <w:jc w:val="both"/>
      </w:pPr>
      <w:bookmarkStart w:id="16" w:name="_j4whioqn6mrq" w:colFirst="0" w:colLast="0"/>
      <w:bookmarkEnd w:id="16"/>
    </w:p>
    <w:p w14:paraId="1B6D96BF" w14:textId="77777777" w:rsidR="00063464" w:rsidRDefault="004B31D3">
      <w:pPr>
        <w:jc w:val="both"/>
      </w:pPr>
      <w:bookmarkStart w:id="17" w:name="_zhhclks8fcsn" w:colFirst="0" w:colLast="0"/>
      <w:bookmarkEnd w:id="17"/>
      <w:r>
        <w:t>“The British Schools Foundation (BSF) and all BSF schools are committed to safeguarding and pro</w:t>
      </w:r>
      <w:r>
        <w:t>moting the welfare of children. Applicants must be prepared to undergo stringent child protection screening including checks with past employers and an enhanced DBS is required.</w:t>
      </w:r>
    </w:p>
    <w:p w14:paraId="563CD954" w14:textId="77777777" w:rsidR="00063464" w:rsidRDefault="00063464">
      <w:pPr>
        <w:jc w:val="both"/>
      </w:pPr>
      <w:bookmarkStart w:id="18" w:name="_yhqzcmz1ci7" w:colFirst="0" w:colLast="0"/>
      <w:bookmarkEnd w:id="18"/>
    </w:p>
    <w:p w14:paraId="776A5157" w14:textId="77777777" w:rsidR="00063464" w:rsidRDefault="004B31D3">
      <w:pPr>
        <w:jc w:val="both"/>
      </w:pPr>
      <w:bookmarkStart w:id="19" w:name="_re7iviapouei" w:colFirst="0" w:colLast="0"/>
      <w:bookmarkEnd w:id="19"/>
      <w:r>
        <w:t>We are an equal opportunities employer.”</w:t>
      </w:r>
    </w:p>
    <w:p w14:paraId="44BF710A" w14:textId="77777777" w:rsidR="00063464" w:rsidRDefault="00063464">
      <w:pPr>
        <w:jc w:val="both"/>
      </w:pPr>
      <w:bookmarkStart w:id="20" w:name="_u6mcnx76beo6" w:colFirst="0" w:colLast="0"/>
      <w:bookmarkEnd w:id="20"/>
    </w:p>
    <w:p w14:paraId="7F605EFA" w14:textId="77777777" w:rsidR="00063464" w:rsidRDefault="004B31D3">
      <w:pPr>
        <w:jc w:val="both"/>
      </w:pPr>
      <w:bookmarkStart w:id="21" w:name="_mzesnzrq0z7" w:colFirst="0" w:colLast="0"/>
      <w:bookmarkEnd w:id="21"/>
      <w:r>
        <w:t>Prospective applicants will be supp</w:t>
      </w:r>
      <w:r>
        <w:t>lied or made aware of, as a minimum, with the</w:t>
      </w:r>
    </w:p>
    <w:p w14:paraId="2F288E90" w14:textId="77777777" w:rsidR="00063464" w:rsidRDefault="004B31D3">
      <w:pPr>
        <w:jc w:val="both"/>
      </w:pPr>
      <w:bookmarkStart w:id="22" w:name="_5vufvz6p6ve8" w:colFirst="0" w:colLast="0"/>
      <w:bookmarkEnd w:id="22"/>
      <w:r>
        <w:t>following:</w:t>
      </w:r>
    </w:p>
    <w:p w14:paraId="41F1F9F6" w14:textId="77777777" w:rsidR="00063464" w:rsidRDefault="00063464">
      <w:pPr>
        <w:jc w:val="both"/>
      </w:pPr>
      <w:bookmarkStart w:id="23" w:name="_kwqbe0uvcnnu" w:colFirst="0" w:colLast="0"/>
      <w:bookmarkEnd w:id="23"/>
    </w:p>
    <w:p w14:paraId="7B0F2F6D" w14:textId="77777777" w:rsidR="00063464" w:rsidRDefault="004B31D3">
      <w:pPr>
        <w:numPr>
          <w:ilvl w:val="0"/>
          <w:numId w:val="12"/>
        </w:numPr>
        <w:ind w:hanging="360"/>
        <w:contextualSpacing/>
        <w:jc w:val="both"/>
      </w:pPr>
      <w:bookmarkStart w:id="24" w:name="_1s84wzx5qfhm" w:colFirst="0" w:colLast="0"/>
      <w:bookmarkEnd w:id="24"/>
      <w:r>
        <w:t>A statement of the school’s commitment to ensuring the safety and well being of the pupils;</w:t>
      </w:r>
    </w:p>
    <w:p w14:paraId="109B595E" w14:textId="77777777" w:rsidR="00063464" w:rsidRDefault="004B31D3">
      <w:pPr>
        <w:numPr>
          <w:ilvl w:val="0"/>
          <w:numId w:val="12"/>
        </w:numPr>
        <w:ind w:hanging="360"/>
        <w:contextualSpacing/>
        <w:jc w:val="both"/>
      </w:pPr>
      <w:bookmarkStart w:id="25" w:name="_a74c3j3lhx9c" w:colFirst="0" w:colLast="0"/>
      <w:bookmarkEnd w:id="25"/>
      <w:r>
        <w:t>Job description and person specification;</w:t>
      </w:r>
    </w:p>
    <w:p w14:paraId="32C02CDD" w14:textId="77777777" w:rsidR="00063464" w:rsidRDefault="004B31D3">
      <w:pPr>
        <w:numPr>
          <w:ilvl w:val="0"/>
          <w:numId w:val="12"/>
        </w:numPr>
        <w:ind w:hanging="360"/>
        <w:contextualSpacing/>
        <w:jc w:val="both"/>
      </w:pPr>
      <w:bookmarkStart w:id="26" w:name="_oe1xnn5q7k5o" w:colFirst="0" w:colLast="0"/>
      <w:bookmarkEnd w:id="26"/>
      <w:r>
        <w:t>A school application form;</w:t>
      </w:r>
    </w:p>
    <w:p w14:paraId="1185D93A" w14:textId="77777777" w:rsidR="00063464" w:rsidRDefault="004B31D3">
      <w:pPr>
        <w:numPr>
          <w:ilvl w:val="0"/>
          <w:numId w:val="12"/>
        </w:numPr>
        <w:ind w:hanging="360"/>
        <w:contextualSpacing/>
        <w:jc w:val="both"/>
      </w:pPr>
      <w:bookmarkStart w:id="27" w:name="_ky2zuvt21iw7" w:colFirst="0" w:colLast="0"/>
      <w:bookmarkEnd w:id="27"/>
      <w:r>
        <w:t>the selection procedure for the post;</w:t>
      </w:r>
    </w:p>
    <w:p w14:paraId="56EB4FB9" w14:textId="77777777" w:rsidR="00063464" w:rsidRDefault="004B31D3">
      <w:pPr>
        <w:numPr>
          <w:ilvl w:val="0"/>
          <w:numId w:val="12"/>
        </w:numPr>
        <w:ind w:hanging="360"/>
        <w:contextualSpacing/>
        <w:jc w:val="both"/>
      </w:pPr>
      <w:bookmarkStart w:id="28" w:name="_5906mm9btecl" w:colFirst="0" w:colLast="0"/>
      <w:bookmarkEnd w:id="28"/>
      <w:r>
        <w:t>School’s Child Protection, Safer Recruitment and Equality and Diversity policies</w:t>
      </w:r>
    </w:p>
    <w:p w14:paraId="1C5E5B41" w14:textId="77777777" w:rsidR="00063464" w:rsidRDefault="00063464">
      <w:pPr>
        <w:jc w:val="both"/>
      </w:pPr>
      <w:bookmarkStart w:id="29" w:name="_ivjzinozs6q1" w:colFirst="0" w:colLast="0"/>
      <w:bookmarkEnd w:id="29"/>
    </w:p>
    <w:p w14:paraId="6ADF876E" w14:textId="77777777" w:rsidR="00063464" w:rsidRDefault="00063464">
      <w:pPr>
        <w:jc w:val="both"/>
      </w:pPr>
      <w:bookmarkStart w:id="30" w:name="_wnjkc97g55l6" w:colFirst="0" w:colLast="0"/>
      <w:bookmarkEnd w:id="30"/>
    </w:p>
    <w:p w14:paraId="1C5B775B" w14:textId="77777777" w:rsidR="00063464" w:rsidRDefault="004B31D3">
      <w:pPr>
        <w:pStyle w:val="Heading1"/>
        <w:contextualSpacing w:val="0"/>
      </w:pPr>
      <w:bookmarkStart w:id="31" w:name="_vidjhqo7zs9x" w:colFirst="0" w:colLast="0"/>
      <w:bookmarkEnd w:id="31"/>
      <w:r>
        <w:t>3. IDENTIFICATION OF THE RECRUITMENT PANEL</w:t>
      </w:r>
    </w:p>
    <w:p w14:paraId="7BFEA337" w14:textId="77777777" w:rsidR="00063464" w:rsidRDefault="00063464">
      <w:pPr>
        <w:jc w:val="both"/>
      </w:pPr>
      <w:bookmarkStart w:id="32" w:name="_q36ip0945oe2" w:colFirst="0" w:colLast="0"/>
      <w:bookmarkEnd w:id="32"/>
    </w:p>
    <w:p w14:paraId="72C867EB" w14:textId="77777777" w:rsidR="00063464" w:rsidRDefault="004B31D3">
      <w:pPr>
        <w:jc w:val="both"/>
      </w:pPr>
      <w:bookmarkStart w:id="33" w:name="_iue1yxdlj6lt" w:colFirst="0" w:colLast="0"/>
      <w:bookmarkEnd w:id="33"/>
      <w:r>
        <w:t>At least one member of the Selection and Recruitment Panel will have successfully</w:t>
      </w:r>
    </w:p>
    <w:p w14:paraId="0D4794CA" w14:textId="77777777" w:rsidR="00063464" w:rsidRDefault="004B31D3">
      <w:pPr>
        <w:jc w:val="both"/>
      </w:pPr>
      <w:bookmarkStart w:id="34" w:name="_4mi356y6oh2c" w:colFirst="0" w:colLast="0"/>
      <w:bookmarkEnd w:id="34"/>
      <w:r>
        <w:t xml:space="preserve">completed recognised training in safer recruitment and child protection. </w:t>
      </w:r>
    </w:p>
    <w:p w14:paraId="0E23CAF3" w14:textId="77777777" w:rsidR="00063464" w:rsidRDefault="00063464">
      <w:pPr>
        <w:jc w:val="both"/>
      </w:pPr>
      <w:bookmarkStart w:id="35" w:name="_xfmusvg1u5kf" w:colFirst="0" w:colLast="0"/>
      <w:bookmarkEnd w:id="35"/>
    </w:p>
    <w:p w14:paraId="0E2D7D49" w14:textId="77777777" w:rsidR="00063464" w:rsidRDefault="00063464">
      <w:pPr>
        <w:jc w:val="both"/>
      </w:pPr>
      <w:bookmarkStart w:id="36" w:name="_4zzlet6txnp0" w:colFirst="0" w:colLast="0"/>
      <w:bookmarkEnd w:id="36"/>
    </w:p>
    <w:p w14:paraId="022C050F" w14:textId="77777777" w:rsidR="00063464" w:rsidRDefault="004B31D3">
      <w:pPr>
        <w:pStyle w:val="Heading1"/>
        <w:contextualSpacing w:val="0"/>
      </w:pPr>
      <w:bookmarkStart w:id="37" w:name="_g9v88tsui8vu" w:colFirst="0" w:colLast="0"/>
      <w:bookmarkEnd w:id="37"/>
      <w:r>
        <w:t>4. SHORT-LISTING AND REFERENCES</w:t>
      </w:r>
    </w:p>
    <w:p w14:paraId="6DCAB204" w14:textId="77777777" w:rsidR="00063464" w:rsidRDefault="00063464">
      <w:pPr>
        <w:jc w:val="both"/>
      </w:pPr>
      <w:bookmarkStart w:id="38" w:name="_1riqd7qc6d0l" w:colFirst="0" w:colLast="0"/>
      <w:bookmarkEnd w:id="38"/>
    </w:p>
    <w:p w14:paraId="141C2BAF" w14:textId="77777777" w:rsidR="00063464" w:rsidRDefault="004B31D3">
      <w:pPr>
        <w:jc w:val="both"/>
      </w:pPr>
      <w:bookmarkStart w:id="39" w:name="_qwuxqhqfic7y" w:colFirst="0" w:colLast="0"/>
      <w:bookmarkEnd w:id="39"/>
      <w:r>
        <w:t>Candidates will be shortlisted against the person specification for the post.</w:t>
      </w:r>
    </w:p>
    <w:p w14:paraId="17C49618" w14:textId="77777777" w:rsidR="00063464" w:rsidRDefault="00063464">
      <w:pPr>
        <w:jc w:val="both"/>
      </w:pPr>
      <w:bookmarkStart w:id="40" w:name="_2jkvdrlu1kea" w:colFirst="0" w:colLast="0"/>
      <w:bookmarkEnd w:id="40"/>
    </w:p>
    <w:p w14:paraId="6BBECF10" w14:textId="77777777" w:rsidR="00063464" w:rsidRDefault="004B31D3">
      <w:pPr>
        <w:jc w:val="both"/>
      </w:pPr>
      <w:bookmarkStart w:id="41" w:name="_3gdvzye74ow" w:colFirst="0" w:colLast="0"/>
      <w:bookmarkEnd w:id="41"/>
      <w:r>
        <w:t>Two references, one of which must be from the applicant’s current/mo</w:t>
      </w:r>
      <w:r>
        <w:t>st recent employer, will be taken up before the selection stage so that any discrepancies may be probed during this stage of the procedure.</w:t>
      </w:r>
    </w:p>
    <w:p w14:paraId="121A896F" w14:textId="77777777" w:rsidR="00063464" w:rsidRDefault="00063464">
      <w:pPr>
        <w:jc w:val="both"/>
      </w:pPr>
      <w:bookmarkStart w:id="42" w:name="_5w6qzx6gyilr" w:colFirst="0" w:colLast="0"/>
      <w:bookmarkEnd w:id="42"/>
    </w:p>
    <w:p w14:paraId="1F171B1A" w14:textId="77777777" w:rsidR="00063464" w:rsidRDefault="004B31D3">
      <w:pPr>
        <w:jc w:val="both"/>
      </w:pPr>
      <w:bookmarkStart w:id="43" w:name="_8677cdsn63dd" w:colFirst="0" w:colLast="0"/>
      <w:bookmarkEnd w:id="43"/>
      <w:r>
        <w:t>References will be sought directly from the referee, and where necessary, will be contacted to</w:t>
      </w:r>
    </w:p>
    <w:p w14:paraId="54777BA0" w14:textId="77777777" w:rsidR="00063464" w:rsidRDefault="004B31D3">
      <w:pPr>
        <w:jc w:val="both"/>
      </w:pPr>
      <w:bookmarkStart w:id="44" w:name="_tk8nn4snrwhl" w:colFirst="0" w:colLast="0"/>
      <w:bookmarkEnd w:id="44"/>
      <w:r>
        <w:t>clarify any anomalie</w:t>
      </w:r>
      <w:r>
        <w:t>s or discrepancies.  Detailed written records will be kept of such exchanges.</w:t>
      </w:r>
    </w:p>
    <w:p w14:paraId="06CE9866" w14:textId="77777777" w:rsidR="00063464" w:rsidRDefault="00063464">
      <w:pPr>
        <w:jc w:val="both"/>
      </w:pPr>
      <w:bookmarkStart w:id="45" w:name="_wnb97tbb6oz" w:colFirst="0" w:colLast="0"/>
      <w:bookmarkEnd w:id="45"/>
    </w:p>
    <w:p w14:paraId="3EB92A6A" w14:textId="77777777" w:rsidR="00063464" w:rsidRDefault="004B31D3">
      <w:pPr>
        <w:jc w:val="both"/>
      </w:pPr>
      <w:bookmarkStart w:id="46" w:name="_3prihj6xahoe" w:colFirst="0" w:colLast="0"/>
      <w:bookmarkEnd w:id="46"/>
      <w:r>
        <w:t>Where necessary, previous employers who have not been named as referees may be contacted in order to clarify any such anomalies or discrepancies. Detailed written records will b</w:t>
      </w:r>
      <w:r>
        <w:t>e kept of such exchanges.</w:t>
      </w:r>
    </w:p>
    <w:p w14:paraId="609D0889" w14:textId="77777777" w:rsidR="00063464" w:rsidRDefault="00063464">
      <w:pPr>
        <w:jc w:val="both"/>
      </w:pPr>
      <w:bookmarkStart w:id="47" w:name="_xig1m8b5g36" w:colFirst="0" w:colLast="0"/>
      <w:bookmarkEnd w:id="47"/>
    </w:p>
    <w:p w14:paraId="035D5C6B" w14:textId="77777777" w:rsidR="00063464" w:rsidRDefault="004B31D3">
      <w:pPr>
        <w:jc w:val="both"/>
      </w:pPr>
      <w:bookmarkStart w:id="48" w:name="_xyrqey5kwsna" w:colFirst="0" w:colLast="0"/>
      <w:bookmarkEnd w:id="48"/>
      <w:r>
        <w:t>Referees will be asked specific questions about the following:</w:t>
      </w:r>
    </w:p>
    <w:p w14:paraId="2FAF36E2" w14:textId="77777777" w:rsidR="00063464" w:rsidRDefault="00063464">
      <w:pPr>
        <w:jc w:val="both"/>
      </w:pPr>
      <w:bookmarkStart w:id="49" w:name="_keblmf5c9y1f" w:colFirst="0" w:colLast="0"/>
      <w:bookmarkEnd w:id="49"/>
    </w:p>
    <w:p w14:paraId="6FD956E9" w14:textId="77777777" w:rsidR="00063464" w:rsidRDefault="004B31D3">
      <w:pPr>
        <w:numPr>
          <w:ilvl w:val="0"/>
          <w:numId w:val="1"/>
        </w:numPr>
        <w:ind w:hanging="360"/>
        <w:contextualSpacing/>
        <w:jc w:val="both"/>
      </w:pPr>
      <w:bookmarkStart w:id="50" w:name="_xei87ccfd1di" w:colFirst="0" w:colLast="0"/>
      <w:bookmarkEnd w:id="50"/>
      <w:r>
        <w:t>The candidate’s suitability to work with children and young people</w:t>
      </w:r>
    </w:p>
    <w:p w14:paraId="7FE82E8A" w14:textId="77777777" w:rsidR="00063464" w:rsidRDefault="004B31D3">
      <w:pPr>
        <w:numPr>
          <w:ilvl w:val="0"/>
          <w:numId w:val="1"/>
        </w:numPr>
        <w:ind w:hanging="360"/>
        <w:contextualSpacing/>
        <w:jc w:val="both"/>
      </w:pPr>
      <w:bookmarkStart w:id="51" w:name="_5fwadcjfgxw2" w:colFirst="0" w:colLast="0"/>
      <w:bookmarkEnd w:id="51"/>
      <w:r>
        <w:t>Any disciplinary warnings, including time-expired warnings, relating to the safeguarding of childr</w:t>
      </w:r>
      <w:r>
        <w:t>en and young people</w:t>
      </w:r>
    </w:p>
    <w:p w14:paraId="094E54C1" w14:textId="77777777" w:rsidR="00063464" w:rsidRDefault="004B31D3">
      <w:pPr>
        <w:numPr>
          <w:ilvl w:val="0"/>
          <w:numId w:val="1"/>
        </w:numPr>
        <w:ind w:hanging="360"/>
        <w:contextualSpacing/>
        <w:jc w:val="both"/>
      </w:pPr>
      <w:bookmarkStart w:id="52" w:name="_3yz50k7oajz7" w:colFirst="0" w:colLast="0"/>
      <w:bookmarkEnd w:id="52"/>
      <w:r>
        <w:t>The candidate’s suitability for the post</w:t>
      </w:r>
    </w:p>
    <w:p w14:paraId="1D1623E4" w14:textId="77777777" w:rsidR="00063464" w:rsidRDefault="00063464">
      <w:pPr>
        <w:jc w:val="both"/>
      </w:pPr>
      <w:bookmarkStart w:id="53" w:name="_h93mzuma48s2" w:colFirst="0" w:colLast="0"/>
      <w:bookmarkEnd w:id="53"/>
    </w:p>
    <w:p w14:paraId="756BA902" w14:textId="77777777" w:rsidR="00063464" w:rsidRDefault="004B31D3">
      <w:pPr>
        <w:jc w:val="both"/>
      </w:pPr>
      <w:bookmarkStart w:id="54" w:name="_l6b3q61hqeyk" w:colFirst="0" w:colLast="0"/>
      <w:bookmarkEnd w:id="54"/>
      <w:r>
        <w:t>Reference requests will include the following:</w:t>
      </w:r>
    </w:p>
    <w:p w14:paraId="3E3FA0FF" w14:textId="77777777" w:rsidR="00063464" w:rsidRDefault="00063464">
      <w:pPr>
        <w:jc w:val="both"/>
      </w:pPr>
      <w:bookmarkStart w:id="55" w:name="_y7mwnp2qfe3d" w:colFirst="0" w:colLast="0"/>
      <w:bookmarkEnd w:id="55"/>
    </w:p>
    <w:p w14:paraId="2A102670" w14:textId="77777777" w:rsidR="00063464" w:rsidRDefault="004B31D3">
      <w:pPr>
        <w:numPr>
          <w:ilvl w:val="0"/>
          <w:numId w:val="7"/>
        </w:numPr>
        <w:ind w:hanging="360"/>
        <w:contextualSpacing/>
        <w:jc w:val="both"/>
      </w:pPr>
      <w:bookmarkStart w:id="56" w:name="_3np6kl1kzwb1" w:colFirst="0" w:colLast="0"/>
      <w:bookmarkEnd w:id="56"/>
      <w:r>
        <w:t>Sickness record</w:t>
      </w:r>
    </w:p>
    <w:p w14:paraId="489F5B52" w14:textId="77777777" w:rsidR="00063464" w:rsidRDefault="004B31D3">
      <w:pPr>
        <w:numPr>
          <w:ilvl w:val="0"/>
          <w:numId w:val="7"/>
        </w:numPr>
        <w:ind w:hanging="360"/>
        <w:contextualSpacing/>
        <w:jc w:val="both"/>
      </w:pPr>
      <w:bookmarkStart w:id="57" w:name="_q3k1epc0z1gk" w:colFirst="0" w:colLast="0"/>
      <w:bookmarkEnd w:id="57"/>
      <w:r>
        <w:t>Attendance record</w:t>
      </w:r>
    </w:p>
    <w:p w14:paraId="247F4151" w14:textId="77777777" w:rsidR="00063464" w:rsidRDefault="004B31D3">
      <w:pPr>
        <w:numPr>
          <w:ilvl w:val="0"/>
          <w:numId w:val="7"/>
        </w:numPr>
        <w:ind w:hanging="360"/>
        <w:contextualSpacing/>
        <w:jc w:val="both"/>
      </w:pPr>
      <w:bookmarkStart w:id="58" w:name="_5cldyorplnuf" w:colFirst="0" w:colLast="0"/>
      <w:bookmarkEnd w:id="58"/>
      <w:r>
        <w:t>Disciplinary record</w:t>
      </w:r>
    </w:p>
    <w:p w14:paraId="40F982D0" w14:textId="77777777" w:rsidR="00063464" w:rsidRDefault="00063464">
      <w:pPr>
        <w:jc w:val="both"/>
      </w:pPr>
      <w:bookmarkStart w:id="59" w:name="_9am1fgq7j133" w:colFirst="0" w:colLast="0"/>
      <w:bookmarkEnd w:id="59"/>
    </w:p>
    <w:p w14:paraId="3F1C3CDB" w14:textId="77777777" w:rsidR="00063464" w:rsidRDefault="004B31D3">
      <w:pPr>
        <w:jc w:val="both"/>
      </w:pPr>
      <w:bookmarkStart w:id="60" w:name="_kyxne32rqg4t" w:colFirst="0" w:colLast="0"/>
      <w:bookmarkEnd w:id="60"/>
      <w:r>
        <w:t>All appointments are subject to satisfactory references, vetting procedures and DBS clearance.</w:t>
      </w:r>
    </w:p>
    <w:p w14:paraId="3957687D" w14:textId="77777777" w:rsidR="00063464" w:rsidRDefault="00063464">
      <w:pPr>
        <w:jc w:val="both"/>
      </w:pPr>
      <w:bookmarkStart w:id="61" w:name="_o5kx91gx555j" w:colFirst="0" w:colLast="0"/>
      <w:bookmarkEnd w:id="61"/>
    </w:p>
    <w:p w14:paraId="69504F76" w14:textId="77777777" w:rsidR="00063464" w:rsidRDefault="00063464">
      <w:pPr>
        <w:jc w:val="both"/>
      </w:pPr>
      <w:bookmarkStart w:id="62" w:name="_7r6nexwludwe" w:colFirst="0" w:colLast="0"/>
      <w:bookmarkEnd w:id="62"/>
    </w:p>
    <w:p w14:paraId="490549B8" w14:textId="77777777" w:rsidR="00063464" w:rsidRDefault="004B31D3">
      <w:pPr>
        <w:pStyle w:val="Heading1"/>
        <w:contextualSpacing w:val="0"/>
      </w:pPr>
      <w:bookmarkStart w:id="63" w:name="_5f3sgvfgrl1y" w:colFirst="0" w:colLast="0"/>
      <w:bookmarkEnd w:id="63"/>
      <w:r>
        <w:t>5. THE SELECTION PROCESS</w:t>
      </w:r>
    </w:p>
    <w:p w14:paraId="6AE9E83D" w14:textId="77777777" w:rsidR="00063464" w:rsidRDefault="00063464">
      <w:pPr>
        <w:jc w:val="both"/>
      </w:pPr>
      <w:bookmarkStart w:id="64" w:name="_xz838albix19" w:colFirst="0" w:colLast="0"/>
      <w:bookmarkEnd w:id="64"/>
    </w:p>
    <w:p w14:paraId="2A7F688B" w14:textId="77777777" w:rsidR="00063464" w:rsidRDefault="004B31D3">
      <w:pPr>
        <w:jc w:val="both"/>
      </w:pPr>
      <w:bookmarkStart w:id="65" w:name="_gzmwp9bcc2ms" w:colFirst="0" w:colLast="0"/>
      <w:bookmarkEnd w:id="65"/>
      <w:r>
        <w:t>Selection techniques will be determined by the nature and duties of the vacant post, but all vacancies will require an interview of s</w:t>
      </w:r>
      <w:r>
        <w:t>hort-listed candidates.</w:t>
      </w:r>
    </w:p>
    <w:p w14:paraId="74DA640D" w14:textId="77777777" w:rsidR="00063464" w:rsidRDefault="00063464">
      <w:pPr>
        <w:jc w:val="both"/>
      </w:pPr>
      <w:bookmarkStart w:id="66" w:name="_kkopo1ui1v2i" w:colFirst="0" w:colLast="0"/>
      <w:bookmarkEnd w:id="66"/>
    </w:p>
    <w:p w14:paraId="793D3277" w14:textId="77777777" w:rsidR="00063464" w:rsidRDefault="004B31D3">
      <w:pPr>
        <w:jc w:val="both"/>
      </w:pPr>
      <w:bookmarkStart w:id="67" w:name="_rrmplamu0trp" w:colFirst="0" w:colLast="0"/>
      <w:bookmarkEnd w:id="67"/>
      <w:r>
        <w:t xml:space="preserve">Where possible, interviews will be face-to-face. </w:t>
      </w:r>
    </w:p>
    <w:p w14:paraId="3BC6073A" w14:textId="77777777" w:rsidR="00063464" w:rsidRDefault="00063464">
      <w:pPr>
        <w:jc w:val="both"/>
      </w:pPr>
      <w:bookmarkStart w:id="68" w:name="_4qso6kjfdofj" w:colFirst="0" w:colLast="0"/>
      <w:bookmarkEnd w:id="68"/>
    </w:p>
    <w:p w14:paraId="3710099F" w14:textId="77777777" w:rsidR="00063464" w:rsidRDefault="004B31D3">
      <w:pPr>
        <w:jc w:val="both"/>
      </w:pPr>
      <w:bookmarkStart w:id="69" w:name="_pyf2et4dygbh" w:colFirst="0" w:colLast="0"/>
      <w:bookmarkEnd w:id="69"/>
      <w:r>
        <w:t>Candidates will always be required:</w:t>
      </w:r>
    </w:p>
    <w:p w14:paraId="7D4DF286" w14:textId="77777777" w:rsidR="00063464" w:rsidRDefault="00063464">
      <w:pPr>
        <w:jc w:val="both"/>
      </w:pPr>
      <w:bookmarkStart w:id="70" w:name="_ytglvvxjtlwc" w:colFirst="0" w:colLast="0"/>
      <w:bookmarkEnd w:id="70"/>
    </w:p>
    <w:p w14:paraId="325DEFBF" w14:textId="77777777" w:rsidR="00063464" w:rsidRDefault="004B31D3">
      <w:pPr>
        <w:numPr>
          <w:ilvl w:val="0"/>
          <w:numId w:val="13"/>
        </w:numPr>
        <w:ind w:hanging="360"/>
        <w:contextualSpacing/>
        <w:jc w:val="both"/>
      </w:pPr>
      <w:bookmarkStart w:id="71" w:name="_yfu3ai6bw9qw" w:colFirst="0" w:colLast="0"/>
      <w:bookmarkEnd w:id="71"/>
      <w:r>
        <w:t>to explain satisfactorily any gaps in employment;</w:t>
      </w:r>
    </w:p>
    <w:p w14:paraId="58C34FF9" w14:textId="77777777" w:rsidR="00063464" w:rsidRDefault="004B31D3">
      <w:pPr>
        <w:numPr>
          <w:ilvl w:val="0"/>
          <w:numId w:val="13"/>
        </w:numPr>
        <w:ind w:hanging="360"/>
        <w:contextualSpacing/>
        <w:jc w:val="both"/>
      </w:pPr>
      <w:bookmarkStart w:id="72" w:name="_bynui1y587bd" w:colFirst="0" w:colLast="0"/>
      <w:bookmarkEnd w:id="72"/>
      <w:r>
        <w:t>to explain satisfactorily any anomalies or discrepancies in the information available to recr</w:t>
      </w:r>
      <w:r>
        <w:t>uiters;</w:t>
      </w:r>
    </w:p>
    <w:p w14:paraId="57DFD846" w14:textId="77777777" w:rsidR="00063464" w:rsidRDefault="004B31D3">
      <w:pPr>
        <w:numPr>
          <w:ilvl w:val="0"/>
          <w:numId w:val="13"/>
        </w:numPr>
        <w:ind w:hanging="360"/>
        <w:contextualSpacing/>
        <w:jc w:val="both"/>
      </w:pPr>
      <w:bookmarkStart w:id="73" w:name="_nhian97wx642" w:colFirst="0" w:colLast="0"/>
      <w:bookmarkEnd w:id="73"/>
      <w:r>
        <w:t>to declare any information that is likely to appear on a DBS disclosure;</w:t>
      </w:r>
    </w:p>
    <w:p w14:paraId="4178E6F2" w14:textId="77777777" w:rsidR="00063464" w:rsidRDefault="004B31D3">
      <w:pPr>
        <w:numPr>
          <w:ilvl w:val="0"/>
          <w:numId w:val="13"/>
        </w:numPr>
        <w:ind w:hanging="360"/>
        <w:contextualSpacing/>
        <w:jc w:val="both"/>
      </w:pPr>
      <w:bookmarkStart w:id="74" w:name="_vmmhavo2gkae" w:colFirst="0" w:colLast="0"/>
      <w:bookmarkEnd w:id="74"/>
      <w:r>
        <w:t>to demonstrate their capacity to safeguard and protect the welfare of children and young people.</w:t>
      </w:r>
    </w:p>
    <w:p w14:paraId="5640B2DF" w14:textId="77777777" w:rsidR="00063464" w:rsidRDefault="00063464">
      <w:pPr>
        <w:jc w:val="both"/>
      </w:pPr>
      <w:bookmarkStart w:id="75" w:name="_cg8x4v86q7tp" w:colFirst="0" w:colLast="0"/>
      <w:bookmarkEnd w:id="75"/>
    </w:p>
    <w:p w14:paraId="0B1AF081" w14:textId="77777777" w:rsidR="00063464" w:rsidRDefault="00063464">
      <w:pPr>
        <w:jc w:val="both"/>
      </w:pPr>
      <w:bookmarkStart w:id="76" w:name="_xiyuolesnp2e" w:colFirst="0" w:colLast="0"/>
      <w:bookmarkEnd w:id="76"/>
    </w:p>
    <w:p w14:paraId="23893006" w14:textId="77777777" w:rsidR="00063464" w:rsidRDefault="004B31D3">
      <w:pPr>
        <w:pStyle w:val="Heading1"/>
        <w:contextualSpacing w:val="0"/>
      </w:pPr>
      <w:bookmarkStart w:id="77" w:name="_6ow5d6wd31wx" w:colFirst="0" w:colLast="0"/>
      <w:bookmarkEnd w:id="77"/>
      <w:r>
        <w:lastRenderedPageBreak/>
        <w:t>6. INVITATION TO INTERVIEW</w:t>
      </w:r>
    </w:p>
    <w:p w14:paraId="610421A1" w14:textId="77777777" w:rsidR="00063464" w:rsidRDefault="00063464">
      <w:pPr>
        <w:jc w:val="both"/>
      </w:pPr>
      <w:bookmarkStart w:id="78" w:name="_eajw5t65ay9f" w:colFirst="0" w:colLast="0"/>
      <w:bookmarkEnd w:id="78"/>
    </w:p>
    <w:p w14:paraId="768B1A51" w14:textId="77777777" w:rsidR="00063464" w:rsidRDefault="004B31D3">
      <w:pPr>
        <w:jc w:val="both"/>
      </w:pPr>
      <w:bookmarkStart w:id="79" w:name="_v0fojnt0ikr5" w:colFirst="0" w:colLast="0"/>
      <w:bookmarkEnd w:id="79"/>
      <w:r>
        <w:t>Candidates called to interview will receive:</w:t>
      </w:r>
    </w:p>
    <w:p w14:paraId="517D86CB" w14:textId="77777777" w:rsidR="00063464" w:rsidRDefault="00063464">
      <w:pPr>
        <w:jc w:val="both"/>
      </w:pPr>
      <w:bookmarkStart w:id="80" w:name="_yv0j9q63vi1f" w:colFirst="0" w:colLast="0"/>
      <w:bookmarkEnd w:id="80"/>
    </w:p>
    <w:p w14:paraId="57A8ECD7" w14:textId="77777777" w:rsidR="00063464" w:rsidRDefault="004B31D3">
      <w:pPr>
        <w:numPr>
          <w:ilvl w:val="0"/>
          <w:numId w:val="6"/>
        </w:numPr>
        <w:ind w:hanging="360"/>
        <w:contextualSpacing/>
        <w:jc w:val="both"/>
      </w:pPr>
      <w:bookmarkStart w:id="81" w:name="_5tkiigbhtdva" w:colFirst="0" w:colLast="0"/>
      <w:bookmarkEnd w:id="81"/>
      <w:r>
        <w:t>Written confirmation of the interview and any other selection techniques.</w:t>
      </w:r>
    </w:p>
    <w:p w14:paraId="0692DECF" w14:textId="77777777" w:rsidR="00063464" w:rsidRDefault="004B31D3">
      <w:pPr>
        <w:numPr>
          <w:ilvl w:val="0"/>
          <w:numId w:val="6"/>
        </w:numPr>
        <w:ind w:hanging="360"/>
        <w:contextualSpacing/>
        <w:jc w:val="both"/>
      </w:pPr>
      <w:bookmarkStart w:id="82" w:name="_nfiugjar6b3b" w:colFirst="0" w:colLast="0"/>
      <w:bookmarkEnd w:id="82"/>
      <w:r>
        <w:t>Details of the interview day including details of the panel members.</w:t>
      </w:r>
    </w:p>
    <w:p w14:paraId="4B7A517D" w14:textId="77777777" w:rsidR="00063464" w:rsidRDefault="004B31D3">
      <w:pPr>
        <w:numPr>
          <w:ilvl w:val="0"/>
          <w:numId w:val="6"/>
        </w:numPr>
        <w:ind w:hanging="360"/>
        <w:contextualSpacing/>
        <w:jc w:val="both"/>
      </w:pPr>
      <w:bookmarkStart w:id="83" w:name="_w60cll5esn6s" w:colFirst="0" w:colLast="0"/>
      <w:bookmarkEnd w:id="83"/>
      <w:r>
        <w:t>Details of any tasks to be undertaken as part of the interview process.</w:t>
      </w:r>
    </w:p>
    <w:p w14:paraId="2E94FB48" w14:textId="77777777" w:rsidR="00063464" w:rsidRDefault="004B31D3">
      <w:pPr>
        <w:numPr>
          <w:ilvl w:val="0"/>
          <w:numId w:val="6"/>
        </w:numPr>
        <w:ind w:hanging="360"/>
        <w:contextualSpacing/>
        <w:jc w:val="both"/>
      </w:pPr>
      <w:bookmarkStart w:id="84" w:name="_h7hv842rz1wu" w:colFirst="0" w:colLast="0"/>
      <w:bookmarkEnd w:id="84"/>
      <w:r>
        <w:t>The opportunity to discuss the process pr</w:t>
      </w:r>
      <w:r>
        <w:t>ior to the interview.</w:t>
      </w:r>
    </w:p>
    <w:p w14:paraId="2478CEF3" w14:textId="77777777" w:rsidR="00063464" w:rsidRDefault="00063464">
      <w:pPr>
        <w:jc w:val="both"/>
      </w:pPr>
      <w:bookmarkStart w:id="85" w:name="_f7ybnmwtgkx1" w:colFirst="0" w:colLast="0"/>
      <w:bookmarkEnd w:id="85"/>
    </w:p>
    <w:p w14:paraId="49A8194B" w14:textId="77777777" w:rsidR="00063464" w:rsidRDefault="00063464">
      <w:pPr>
        <w:jc w:val="both"/>
      </w:pPr>
      <w:bookmarkStart w:id="86" w:name="_5u8js0o9baxz" w:colFirst="0" w:colLast="0"/>
      <w:bookmarkEnd w:id="86"/>
    </w:p>
    <w:p w14:paraId="50DF23FE" w14:textId="77777777" w:rsidR="00063464" w:rsidRDefault="004B31D3">
      <w:pPr>
        <w:pStyle w:val="Heading1"/>
        <w:contextualSpacing w:val="0"/>
      </w:pPr>
      <w:bookmarkStart w:id="87" w:name="_10relqihkvq1" w:colFirst="0" w:colLast="0"/>
      <w:bookmarkEnd w:id="87"/>
      <w:r>
        <w:t>7. EMPLOYMENT CHECKS</w:t>
      </w:r>
    </w:p>
    <w:p w14:paraId="1B74A7A2" w14:textId="77777777" w:rsidR="00063464" w:rsidRDefault="00063464">
      <w:pPr>
        <w:jc w:val="both"/>
      </w:pPr>
      <w:bookmarkStart w:id="88" w:name="_4iaamjix9zz7" w:colFirst="0" w:colLast="0"/>
      <w:bookmarkEnd w:id="88"/>
    </w:p>
    <w:p w14:paraId="654FBBF4" w14:textId="77777777" w:rsidR="00063464" w:rsidRDefault="004B31D3">
      <w:pPr>
        <w:jc w:val="both"/>
      </w:pPr>
      <w:bookmarkStart w:id="89" w:name="_1atzbueygp8x" w:colFirst="0" w:colLast="0"/>
      <w:bookmarkEnd w:id="89"/>
      <w:r>
        <w:t>All successful applicants are required to provide the following documents (please note, originals and/or certified/legalised/apostilled copies may be required):</w:t>
      </w:r>
    </w:p>
    <w:p w14:paraId="3EEA7222" w14:textId="77777777" w:rsidR="00063464" w:rsidRDefault="00063464">
      <w:pPr>
        <w:jc w:val="both"/>
      </w:pPr>
      <w:bookmarkStart w:id="90" w:name="_h3c2fs9c1f62" w:colFirst="0" w:colLast="0"/>
      <w:bookmarkEnd w:id="90"/>
    </w:p>
    <w:p w14:paraId="43294ACF" w14:textId="77777777" w:rsidR="00063464" w:rsidRDefault="004B31D3">
      <w:pPr>
        <w:numPr>
          <w:ilvl w:val="0"/>
          <w:numId w:val="16"/>
        </w:numPr>
        <w:ind w:hanging="360"/>
        <w:contextualSpacing/>
        <w:jc w:val="both"/>
      </w:pPr>
      <w:bookmarkStart w:id="91" w:name="_f9sjbp3ts4e0" w:colFirst="0" w:colLast="0"/>
      <w:bookmarkEnd w:id="91"/>
      <w:r>
        <w:t>Show proof of identity</w:t>
      </w:r>
    </w:p>
    <w:p w14:paraId="2227B37A" w14:textId="77777777" w:rsidR="00063464" w:rsidRDefault="004B31D3">
      <w:pPr>
        <w:numPr>
          <w:ilvl w:val="0"/>
          <w:numId w:val="16"/>
        </w:numPr>
        <w:ind w:hanging="360"/>
        <w:contextualSpacing/>
        <w:jc w:val="both"/>
      </w:pPr>
      <w:bookmarkStart w:id="92" w:name="_gs9u697miwrz" w:colFirst="0" w:colLast="0"/>
      <w:bookmarkEnd w:id="92"/>
      <w:r>
        <w:t>Provide proof of professi</w:t>
      </w:r>
      <w:r>
        <w:t>onal status</w:t>
      </w:r>
    </w:p>
    <w:p w14:paraId="681D25B6" w14:textId="77777777" w:rsidR="00063464" w:rsidRDefault="004B31D3">
      <w:pPr>
        <w:numPr>
          <w:ilvl w:val="0"/>
          <w:numId w:val="16"/>
        </w:numPr>
        <w:ind w:hanging="360"/>
        <w:contextualSpacing/>
        <w:jc w:val="both"/>
      </w:pPr>
      <w:bookmarkStart w:id="93" w:name="_d7ba2kom1kq7" w:colFirst="0" w:colLast="0"/>
      <w:bookmarkEnd w:id="93"/>
      <w:r>
        <w:t>Provide actual certificates of qualifications</w:t>
      </w:r>
    </w:p>
    <w:p w14:paraId="413CA184" w14:textId="77777777" w:rsidR="00063464" w:rsidRDefault="004B31D3">
      <w:pPr>
        <w:numPr>
          <w:ilvl w:val="0"/>
          <w:numId w:val="16"/>
        </w:numPr>
        <w:ind w:hanging="360"/>
        <w:contextualSpacing/>
        <w:jc w:val="both"/>
      </w:pPr>
      <w:bookmarkStart w:id="94" w:name="_uludgq79v7k2" w:colFirst="0" w:colLast="0"/>
      <w:bookmarkEnd w:id="94"/>
      <w:r>
        <w:t>Obtain a ‘DBS enhanced level check with child barred list’ through COBIS (UK employees) and evidence of checks provided by another country for an applicant who has worked abroad.</w:t>
      </w:r>
    </w:p>
    <w:p w14:paraId="4E0D1C18" w14:textId="77777777" w:rsidR="00063464" w:rsidRDefault="004B31D3">
      <w:pPr>
        <w:numPr>
          <w:ilvl w:val="0"/>
          <w:numId w:val="16"/>
        </w:numPr>
        <w:ind w:hanging="360"/>
        <w:contextualSpacing/>
        <w:jc w:val="both"/>
      </w:pPr>
      <w:bookmarkStart w:id="95" w:name="_cq1iu38cq7md" w:colFirst="0" w:colLast="0"/>
      <w:bookmarkEnd w:id="95"/>
      <w:r>
        <w:t>Provide an equivale</w:t>
      </w:r>
      <w:r>
        <w:t>nt background check from the country where they are currently employed (Non-UK employees).</w:t>
      </w:r>
    </w:p>
    <w:p w14:paraId="67FBA812" w14:textId="77777777" w:rsidR="00063464" w:rsidRDefault="004B31D3">
      <w:pPr>
        <w:numPr>
          <w:ilvl w:val="0"/>
          <w:numId w:val="16"/>
        </w:numPr>
        <w:ind w:hanging="360"/>
        <w:contextualSpacing/>
        <w:jc w:val="both"/>
      </w:pPr>
      <w:bookmarkStart w:id="96" w:name="_6grpyjy7fync" w:colFirst="0" w:colLast="0"/>
      <w:bookmarkEnd w:id="96"/>
      <w:r>
        <w:t xml:space="preserve">All UK and equivalent non-UK background checks must be dated the year the employee joins the school. </w:t>
      </w:r>
    </w:p>
    <w:p w14:paraId="3C6BB532" w14:textId="77777777" w:rsidR="00063464" w:rsidRDefault="004B31D3">
      <w:pPr>
        <w:numPr>
          <w:ilvl w:val="0"/>
          <w:numId w:val="16"/>
        </w:numPr>
        <w:ind w:hanging="360"/>
        <w:contextualSpacing/>
        <w:jc w:val="both"/>
      </w:pPr>
      <w:bookmarkStart w:id="97" w:name="_z9lbr8vycinz" w:colFirst="0" w:colLast="0"/>
      <w:bookmarkEnd w:id="97"/>
      <w:r>
        <w:t>Provide at least two references, one being from current employe</w:t>
      </w:r>
      <w:r>
        <w:t>r</w:t>
      </w:r>
    </w:p>
    <w:p w14:paraId="0B132645" w14:textId="77777777" w:rsidR="00063464" w:rsidRDefault="004B31D3">
      <w:pPr>
        <w:numPr>
          <w:ilvl w:val="0"/>
          <w:numId w:val="16"/>
        </w:numPr>
        <w:ind w:hanging="360"/>
        <w:contextualSpacing/>
        <w:jc w:val="both"/>
      </w:pPr>
      <w:bookmarkStart w:id="98" w:name="_l8n505prjsmy" w:colFirst="0" w:colLast="0"/>
      <w:bookmarkEnd w:id="98"/>
      <w:r>
        <w:t>Declaration of medical fitness (included in application form and in employment contract)</w:t>
      </w:r>
    </w:p>
    <w:p w14:paraId="78AFD624" w14:textId="77777777" w:rsidR="00063464" w:rsidRDefault="004B31D3">
      <w:pPr>
        <w:numPr>
          <w:ilvl w:val="0"/>
          <w:numId w:val="16"/>
        </w:numPr>
        <w:ind w:hanging="360"/>
        <w:contextualSpacing/>
        <w:jc w:val="both"/>
      </w:pPr>
      <w:bookmarkStart w:id="99" w:name="_4058fytd80et" w:colFirst="0" w:colLast="0"/>
      <w:bookmarkEnd w:id="99"/>
      <w:r>
        <w:t>Evidence of permission to work in host country (candidates must fulfill set immigration criteria in order to be granted permission to work in host country, see appen</w:t>
      </w:r>
      <w:r>
        <w:t xml:space="preserve">dix). </w:t>
      </w:r>
    </w:p>
    <w:p w14:paraId="0CB7224F" w14:textId="77777777" w:rsidR="00063464" w:rsidRDefault="004B31D3">
      <w:pPr>
        <w:numPr>
          <w:ilvl w:val="0"/>
          <w:numId w:val="16"/>
        </w:numPr>
        <w:ind w:hanging="360"/>
        <w:contextualSpacing/>
        <w:jc w:val="both"/>
      </w:pPr>
      <w:bookmarkStart w:id="100" w:name="_gj98rj59pc93" w:colFirst="0" w:colLast="0"/>
      <w:bookmarkEnd w:id="100"/>
      <w:r>
        <w:t>Any further documents or checks as may be deemed appropriate including medical checks</w:t>
      </w:r>
    </w:p>
    <w:p w14:paraId="68ABF4A8" w14:textId="77777777" w:rsidR="00063464" w:rsidRDefault="00063464">
      <w:pPr>
        <w:jc w:val="both"/>
      </w:pPr>
      <w:bookmarkStart w:id="101" w:name="_avj1vo1eu60u" w:colFirst="0" w:colLast="0"/>
      <w:bookmarkEnd w:id="101"/>
    </w:p>
    <w:p w14:paraId="27D5C792" w14:textId="77777777" w:rsidR="00063464" w:rsidRDefault="004B31D3">
      <w:pPr>
        <w:jc w:val="both"/>
      </w:pPr>
      <w:bookmarkStart w:id="102" w:name="_wyx9wus0rdah" w:colFirst="0" w:colLast="0"/>
      <w:bookmarkEnd w:id="102"/>
      <w:r>
        <w:t>All checks will be:</w:t>
      </w:r>
    </w:p>
    <w:p w14:paraId="4F55ED27" w14:textId="77777777" w:rsidR="00063464" w:rsidRDefault="00063464">
      <w:pPr>
        <w:jc w:val="both"/>
      </w:pPr>
      <w:bookmarkStart w:id="103" w:name="_2antjsw3ixjc" w:colFirst="0" w:colLast="0"/>
      <w:bookmarkEnd w:id="103"/>
    </w:p>
    <w:p w14:paraId="2E77C517" w14:textId="77777777" w:rsidR="00063464" w:rsidRDefault="004B31D3">
      <w:pPr>
        <w:numPr>
          <w:ilvl w:val="0"/>
          <w:numId w:val="14"/>
        </w:numPr>
        <w:ind w:hanging="360"/>
        <w:contextualSpacing/>
        <w:jc w:val="both"/>
      </w:pPr>
      <w:bookmarkStart w:id="104" w:name="_4en7pp76oagd" w:colFirst="0" w:colLast="0"/>
      <w:bookmarkEnd w:id="104"/>
      <w:r>
        <w:t>Confirmed in writing</w:t>
      </w:r>
    </w:p>
    <w:p w14:paraId="43D0C79E" w14:textId="77777777" w:rsidR="00063464" w:rsidRDefault="004B31D3">
      <w:pPr>
        <w:numPr>
          <w:ilvl w:val="0"/>
          <w:numId w:val="14"/>
        </w:numPr>
        <w:ind w:hanging="360"/>
        <w:contextualSpacing/>
        <w:jc w:val="both"/>
      </w:pPr>
      <w:bookmarkStart w:id="105" w:name="_2dzsi3h4db1u" w:colFirst="0" w:colLast="0"/>
      <w:bookmarkEnd w:id="105"/>
      <w:r>
        <w:t>Documented and retained on the personnel file</w:t>
      </w:r>
    </w:p>
    <w:p w14:paraId="3B86BE15" w14:textId="77777777" w:rsidR="00063464" w:rsidRDefault="004B31D3">
      <w:pPr>
        <w:numPr>
          <w:ilvl w:val="0"/>
          <w:numId w:val="14"/>
        </w:numPr>
        <w:ind w:hanging="360"/>
        <w:contextualSpacing/>
        <w:jc w:val="both"/>
      </w:pPr>
      <w:bookmarkStart w:id="106" w:name="_u6sd0xpyh2vf" w:colFirst="0" w:colLast="0"/>
      <w:bookmarkEnd w:id="106"/>
      <w:r>
        <w:t>Recorded on the school’s Single Central Record</w:t>
      </w:r>
    </w:p>
    <w:p w14:paraId="3B37029F" w14:textId="77777777" w:rsidR="00063464" w:rsidRDefault="004B31D3">
      <w:pPr>
        <w:numPr>
          <w:ilvl w:val="0"/>
          <w:numId w:val="14"/>
        </w:numPr>
        <w:ind w:hanging="360"/>
        <w:contextualSpacing/>
        <w:jc w:val="both"/>
      </w:pPr>
      <w:bookmarkStart w:id="107" w:name="_wz8jxoe9f7km" w:colFirst="0" w:colLast="0"/>
      <w:bookmarkEnd w:id="107"/>
      <w:r>
        <w:t>Followed up if they are unsatisfactory or if there are any discrepancies in the information received.</w:t>
      </w:r>
    </w:p>
    <w:p w14:paraId="486C632E" w14:textId="77777777" w:rsidR="00063464" w:rsidRDefault="00063464">
      <w:pPr>
        <w:jc w:val="both"/>
      </w:pPr>
      <w:bookmarkStart w:id="108" w:name="_v0x4gdk8dwt4" w:colFirst="0" w:colLast="0"/>
      <w:bookmarkEnd w:id="108"/>
    </w:p>
    <w:p w14:paraId="0125B840" w14:textId="77777777" w:rsidR="00063464" w:rsidRDefault="00063464">
      <w:pPr>
        <w:jc w:val="both"/>
      </w:pPr>
      <w:bookmarkStart w:id="109" w:name="_vy87fpdhbuti" w:colFirst="0" w:colLast="0"/>
      <w:bookmarkEnd w:id="109"/>
    </w:p>
    <w:p w14:paraId="1F1A2F3E" w14:textId="77777777" w:rsidR="00063464" w:rsidRDefault="004B31D3">
      <w:pPr>
        <w:pStyle w:val="Heading1"/>
        <w:contextualSpacing w:val="0"/>
      </w:pPr>
      <w:bookmarkStart w:id="110" w:name="_c2lcbkkc1ycf" w:colFirst="0" w:colLast="0"/>
      <w:bookmarkEnd w:id="110"/>
      <w:r>
        <w:t>8. INDUCTION</w:t>
      </w:r>
    </w:p>
    <w:p w14:paraId="4A9315A5" w14:textId="77777777" w:rsidR="00063464" w:rsidRDefault="00063464">
      <w:pPr>
        <w:jc w:val="both"/>
      </w:pPr>
      <w:bookmarkStart w:id="111" w:name="_ltvpbxedzfj1" w:colFirst="0" w:colLast="0"/>
      <w:bookmarkEnd w:id="111"/>
    </w:p>
    <w:p w14:paraId="07B24229" w14:textId="77777777" w:rsidR="00063464" w:rsidRDefault="004B31D3">
      <w:pPr>
        <w:jc w:val="both"/>
      </w:pPr>
      <w:bookmarkStart w:id="112" w:name="_xbuvghal5pah" w:colFirst="0" w:colLast="0"/>
      <w:bookmarkEnd w:id="112"/>
      <w:r>
        <w:t>All new school staff will receive induction training that will include the school’s safeguarding policies and guidance on safe working pra</w:t>
      </w:r>
      <w:r>
        <w:t>ctices.</w:t>
      </w:r>
    </w:p>
    <w:p w14:paraId="5CA0C734" w14:textId="77777777" w:rsidR="00063464" w:rsidRDefault="00063464">
      <w:pPr>
        <w:jc w:val="both"/>
      </w:pPr>
      <w:bookmarkStart w:id="113" w:name="_nyvnxabubfar" w:colFirst="0" w:colLast="0"/>
      <w:bookmarkEnd w:id="113"/>
    </w:p>
    <w:p w14:paraId="1F070B75" w14:textId="77777777" w:rsidR="00063464" w:rsidRDefault="004B31D3">
      <w:pPr>
        <w:jc w:val="both"/>
      </w:pPr>
      <w:bookmarkStart w:id="114" w:name="_a163ua1v8k23" w:colFirst="0" w:colLast="0"/>
      <w:bookmarkEnd w:id="114"/>
      <w:r>
        <w:t>All successful candidates will undergo a period of monitoring and will:</w:t>
      </w:r>
    </w:p>
    <w:p w14:paraId="6C4F3AC1" w14:textId="77777777" w:rsidR="00063464" w:rsidRDefault="00063464">
      <w:pPr>
        <w:jc w:val="both"/>
      </w:pPr>
      <w:bookmarkStart w:id="115" w:name="_rsm4ozewsk2j" w:colFirst="0" w:colLast="0"/>
      <w:bookmarkEnd w:id="115"/>
    </w:p>
    <w:p w14:paraId="368DE13F" w14:textId="77777777" w:rsidR="00063464" w:rsidRDefault="004B31D3">
      <w:pPr>
        <w:numPr>
          <w:ilvl w:val="0"/>
          <w:numId w:val="5"/>
        </w:numPr>
        <w:ind w:hanging="360"/>
        <w:contextualSpacing/>
        <w:jc w:val="both"/>
      </w:pPr>
      <w:bookmarkStart w:id="116" w:name="_u582z2qc6mnr" w:colFirst="0" w:colLast="0"/>
      <w:bookmarkEnd w:id="116"/>
      <w:r>
        <w:t>Meet regularly with their line manager</w:t>
      </w:r>
    </w:p>
    <w:p w14:paraId="7C06ED59" w14:textId="77777777" w:rsidR="00063464" w:rsidRDefault="004B31D3">
      <w:pPr>
        <w:numPr>
          <w:ilvl w:val="0"/>
          <w:numId w:val="5"/>
        </w:numPr>
        <w:ind w:hanging="360"/>
        <w:contextualSpacing/>
        <w:jc w:val="both"/>
      </w:pPr>
      <w:bookmarkStart w:id="117" w:name="_ypxvf2m5mi5v" w:colFirst="0" w:colLast="0"/>
      <w:bookmarkEnd w:id="117"/>
      <w:r>
        <w:t>Attend any appropriate training</w:t>
      </w:r>
    </w:p>
    <w:p w14:paraId="30CC69C4" w14:textId="77777777" w:rsidR="00063464" w:rsidRDefault="00063464">
      <w:pPr>
        <w:jc w:val="both"/>
      </w:pPr>
      <w:bookmarkStart w:id="118" w:name="_jjy2myvkk6qc" w:colFirst="0" w:colLast="0"/>
      <w:bookmarkEnd w:id="118"/>
    </w:p>
    <w:p w14:paraId="2D02568D" w14:textId="77777777" w:rsidR="00063464" w:rsidRDefault="004B31D3">
      <w:pPr>
        <w:jc w:val="both"/>
      </w:pPr>
      <w:bookmarkStart w:id="119" w:name="_2ek31pny4dw7" w:colFirst="0" w:colLast="0"/>
      <w:bookmarkEnd w:id="119"/>
      <w:r>
        <w:t>The School’s Administrative staff will check for updated relevant information about staff every 3</w:t>
      </w:r>
    </w:p>
    <w:p w14:paraId="4DBF2A9A" w14:textId="77777777" w:rsidR="00063464" w:rsidRDefault="004B31D3">
      <w:pPr>
        <w:jc w:val="both"/>
      </w:pPr>
      <w:bookmarkStart w:id="120" w:name="_r9yf5p20anzq" w:colFirst="0" w:colLast="0"/>
      <w:bookmarkEnd w:id="120"/>
      <w:r>
        <w:t>Year</w:t>
      </w:r>
      <w:r>
        <w:t>s.</w:t>
      </w:r>
    </w:p>
    <w:p w14:paraId="39D22572" w14:textId="77777777" w:rsidR="00063464" w:rsidRDefault="004B31D3">
      <w:pPr>
        <w:jc w:val="both"/>
      </w:pPr>
      <w:bookmarkStart w:id="121" w:name="_6r3b1fcbdxdn" w:colFirst="0" w:colLast="0"/>
      <w:bookmarkEnd w:id="121"/>
      <w:r>
        <w:br/>
        <w:t>The Board of BSF shall be consulted on any issues of potential concern which arise from any stage of the recruitment process.</w:t>
      </w:r>
    </w:p>
    <w:p w14:paraId="4DF3558A" w14:textId="77777777" w:rsidR="00063464" w:rsidRDefault="00063464">
      <w:pPr>
        <w:jc w:val="both"/>
      </w:pPr>
      <w:bookmarkStart w:id="122" w:name="_eybkzpzdu54q" w:colFirst="0" w:colLast="0"/>
      <w:bookmarkEnd w:id="122"/>
    </w:p>
    <w:p w14:paraId="0B2561C8" w14:textId="77777777" w:rsidR="00063464" w:rsidRDefault="00063464">
      <w:pPr>
        <w:jc w:val="both"/>
      </w:pPr>
      <w:bookmarkStart w:id="123" w:name="_qtgf8v1zqrph" w:colFirst="0" w:colLast="0"/>
      <w:bookmarkEnd w:id="123"/>
    </w:p>
    <w:p w14:paraId="3424F68C" w14:textId="77777777" w:rsidR="00063464" w:rsidRDefault="00063464">
      <w:pPr>
        <w:jc w:val="both"/>
      </w:pPr>
      <w:bookmarkStart w:id="124" w:name="_rh0wl4i7i1c" w:colFirst="0" w:colLast="0"/>
      <w:bookmarkEnd w:id="124"/>
    </w:p>
    <w:p w14:paraId="091317E1" w14:textId="77777777" w:rsidR="00063464" w:rsidRDefault="00063464">
      <w:pPr>
        <w:jc w:val="both"/>
      </w:pPr>
      <w:bookmarkStart w:id="125" w:name="_x3j2taf1xln0" w:colFirst="0" w:colLast="0"/>
      <w:bookmarkEnd w:id="125"/>
    </w:p>
    <w:p w14:paraId="3C87BD00" w14:textId="77777777" w:rsidR="00063464" w:rsidRDefault="00063464">
      <w:pPr>
        <w:jc w:val="both"/>
      </w:pPr>
      <w:bookmarkStart w:id="126" w:name="_tah6qbxe8s9b" w:colFirst="0" w:colLast="0"/>
      <w:bookmarkEnd w:id="126"/>
    </w:p>
    <w:p w14:paraId="3E6A6D8F" w14:textId="77777777" w:rsidR="00063464" w:rsidRDefault="00063464">
      <w:pPr>
        <w:jc w:val="both"/>
      </w:pPr>
      <w:bookmarkStart w:id="127" w:name="_plij81bo3w1e" w:colFirst="0" w:colLast="0"/>
      <w:bookmarkEnd w:id="127"/>
    </w:p>
    <w:p w14:paraId="13F9E882" w14:textId="77777777" w:rsidR="00063464" w:rsidRDefault="00063464">
      <w:pPr>
        <w:jc w:val="both"/>
      </w:pPr>
      <w:bookmarkStart w:id="128" w:name="_xnj0i49b376y" w:colFirst="0" w:colLast="0"/>
      <w:bookmarkEnd w:id="128"/>
    </w:p>
    <w:p w14:paraId="755989BB" w14:textId="77777777" w:rsidR="00063464" w:rsidRDefault="00063464">
      <w:pPr>
        <w:jc w:val="both"/>
      </w:pPr>
      <w:bookmarkStart w:id="129" w:name="_u036krj9rmi5" w:colFirst="0" w:colLast="0"/>
      <w:bookmarkEnd w:id="129"/>
    </w:p>
    <w:p w14:paraId="0705C838" w14:textId="77777777" w:rsidR="00063464" w:rsidRDefault="00063464">
      <w:pPr>
        <w:jc w:val="both"/>
      </w:pPr>
      <w:bookmarkStart w:id="130" w:name="_4xiyu3wfhqy4" w:colFirst="0" w:colLast="0"/>
      <w:bookmarkEnd w:id="130"/>
    </w:p>
    <w:p w14:paraId="03DEB46F" w14:textId="77777777" w:rsidR="00063464" w:rsidRDefault="00063464">
      <w:pPr>
        <w:jc w:val="both"/>
      </w:pPr>
      <w:bookmarkStart w:id="131" w:name="_4gv9u5uoza3b" w:colFirst="0" w:colLast="0"/>
      <w:bookmarkEnd w:id="131"/>
    </w:p>
    <w:p w14:paraId="11BCC09F" w14:textId="77777777" w:rsidR="00063464" w:rsidRDefault="00063464">
      <w:pPr>
        <w:jc w:val="both"/>
      </w:pPr>
      <w:bookmarkStart w:id="132" w:name="_rclmmw3pbm02" w:colFirst="0" w:colLast="0"/>
      <w:bookmarkEnd w:id="132"/>
    </w:p>
    <w:p w14:paraId="11365361" w14:textId="77777777" w:rsidR="00063464" w:rsidRDefault="00063464">
      <w:pPr>
        <w:jc w:val="both"/>
      </w:pPr>
      <w:bookmarkStart w:id="133" w:name="_blrxro7gejld" w:colFirst="0" w:colLast="0"/>
      <w:bookmarkEnd w:id="133"/>
    </w:p>
    <w:p w14:paraId="6C296BE1" w14:textId="77777777" w:rsidR="00063464" w:rsidRDefault="00063464">
      <w:pPr>
        <w:jc w:val="both"/>
      </w:pPr>
      <w:bookmarkStart w:id="134" w:name="_qktz68ijwcjh" w:colFirst="0" w:colLast="0"/>
      <w:bookmarkEnd w:id="134"/>
    </w:p>
    <w:p w14:paraId="0C1C870F" w14:textId="77777777" w:rsidR="00063464" w:rsidRDefault="00063464">
      <w:pPr>
        <w:jc w:val="both"/>
      </w:pPr>
      <w:bookmarkStart w:id="135" w:name="_tsawwlxdoaqg" w:colFirst="0" w:colLast="0"/>
      <w:bookmarkEnd w:id="135"/>
    </w:p>
    <w:p w14:paraId="3D7608B7" w14:textId="77777777" w:rsidR="00063464" w:rsidRDefault="00063464">
      <w:pPr>
        <w:jc w:val="both"/>
      </w:pPr>
      <w:bookmarkStart w:id="136" w:name="_mxme3zaw90q" w:colFirst="0" w:colLast="0"/>
      <w:bookmarkEnd w:id="136"/>
    </w:p>
    <w:p w14:paraId="74392C25" w14:textId="77777777" w:rsidR="00063464" w:rsidRDefault="00063464">
      <w:pPr>
        <w:jc w:val="both"/>
      </w:pPr>
      <w:bookmarkStart w:id="137" w:name="_oe95nn7w9w0" w:colFirst="0" w:colLast="0"/>
      <w:bookmarkEnd w:id="137"/>
    </w:p>
    <w:p w14:paraId="505F7536" w14:textId="77777777" w:rsidR="00063464" w:rsidRDefault="00063464">
      <w:pPr>
        <w:jc w:val="both"/>
      </w:pPr>
      <w:bookmarkStart w:id="138" w:name="_ddc62s49grge" w:colFirst="0" w:colLast="0"/>
      <w:bookmarkEnd w:id="138"/>
    </w:p>
    <w:p w14:paraId="79207680" w14:textId="77777777" w:rsidR="00063464" w:rsidRDefault="00063464">
      <w:pPr>
        <w:jc w:val="both"/>
      </w:pPr>
      <w:bookmarkStart w:id="139" w:name="_b3xq0wh5sg6p" w:colFirst="0" w:colLast="0"/>
      <w:bookmarkEnd w:id="139"/>
    </w:p>
    <w:p w14:paraId="6D6EFD31" w14:textId="77777777" w:rsidR="00063464" w:rsidRDefault="00063464">
      <w:pPr>
        <w:jc w:val="both"/>
      </w:pPr>
      <w:bookmarkStart w:id="140" w:name="_opriztv17bfd" w:colFirst="0" w:colLast="0"/>
      <w:bookmarkEnd w:id="140"/>
    </w:p>
    <w:p w14:paraId="55F421D5" w14:textId="77777777" w:rsidR="00063464" w:rsidRDefault="00063464">
      <w:pPr>
        <w:jc w:val="both"/>
      </w:pPr>
      <w:bookmarkStart w:id="141" w:name="_3e0ah1udoj8z" w:colFirst="0" w:colLast="0"/>
      <w:bookmarkEnd w:id="141"/>
    </w:p>
    <w:p w14:paraId="11C2CAEA" w14:textId="77777777" w:rsidR="00063464" w:rsidRDefault="00063464">
      <w:pPr>
        <w:jc w:val="both"/>
      </w:pPr>
      <w:bookmarkStart w:id="142" w:name="_ob2jhdlkcb2z" w:colFirst="0" w:colLast="0"/>
      <w:bookmarkEnd w:id="142"/>
    </w:p>
    <w:p w14:paraId="78EF2103" w14:textId="77777777" w:rsidR="00063464" w:rsidRDefault="00063464">
      <w:pPr>
        <w:jc w:val="both"/>
      </w:pPr>
      <w:bookmarkStart w:id="143" w:name="_h2wpsjl0207o" w:colFirst="0" w:colLast="0"/>
      <w:bookmarkEnd w:id="143"/>
    </w:p>
    <w:p w14:paraId="08D25E2A" w14:textId="77777777" w:rsidR="00063464" w:rsidRDefault="00063464">
      <w:pPr>
        <w:jc w:val="both"/>
      </w:pPr>
      <w:bookmarkStart w:id="144" w:name="_at4dzbjco366" w:colFirst="0" w:colLast="0"/>
      <w:bookmarkEnd w:id="144"/>
    </w:p>
    <w:p w14:paraId="09731E4B" w14:textId="77777777" w:rsidR="00063464" w:rsidRDefault="00063464">
      <w:pPr>
        <w:jc w:val="both"/>
      </w:pPr>
      <w:bookmarkStart w:id="145" w:name="_jmqkc6kaub10" w:colFirst="0" w:colLast="0"/>
      <w:bookmarkEnd w:id="145"/>
    </w:p>
    <w:p w14:paraId="205DDD18" w14:textId="77777777" w:rsidR="00063464" w:rsidRDefault="00063464">
      <w:pPr>
        <w:jc w:val="both"/>
      </w:pPr>
      <w:bookmarkStart w:id="146" w:name="_q20o4t68a7uc" w:colFirst="0" w:colLast="0"/>
      <w:bookmarkEnd w:id="146"/>
    </w:p>
    <w:p w14:paraId="4BF79DE3" w14:textId="77777777" w:rsidR="00063464" w:rsidRDefault="00063464">
      <w:pPr>
        <w:jc w:val="both"/>
      </w:pPr>
      <w:bookmarkStart w:id="147" w:name="_7q9tehkjqzxt" w:colFirst="0" w:colLast="0"/>
      <w:bookmarkEnd w:id="147"/>
    </w:p>
    <w:p w14:paraId="7570E1D5" w14:textId="77777777" w:rsidR="00063464" w:rsidRDefault="00063464">
      <w:pPr>
        <w:jc w:val="both"/>
      </w:pPr>
      <w:bookmarkStart w:id="148" w:name="_azb9ecqucrzx" w:colFirst="0" w:colLast="0"/>
      <w:bookmarkEnd w:id="148"/>
    </w:p>
    <w:p w14:paraId="06949674" w14:textId="77777777" w:rsidR="00063464" w:rsidRDefault="00063464">
      <w:pPr>
        <w:jc w:val="both"/>
      </w:pPr>
      <w:bookmarkStart w:id="149" w:name="_qw4usbrrba03" w:colFirst="0" w:colLast="0"/>
      <w:bookmarkEnd w:id="149"/>
    </w:p>
    <w:p w14:paraId="0D5C8D2D" w14:textId="77777777" w:rsidR="00063464" w:rsidRDefault="00063464">
      <w:pPr>
        <w:jc w:val="both"/>
      </w:pPr>
      <w:bookmarkStart w:id="150" w:name="_incrddu9oiqc" w:colFirst="0" w:colLast="0"/>
      <w:bookmarkEnd w:id="150"/>
    </w:p>
    <w:p w14:paraId="32A0B132" w14:textId="77777777" w:rsidR="00063464" w:rsidRDefault="00063464">
      <w:pPr>
        <w:jc w:val="both"/>
      </w:pPr>
      <w:bookmarkStart w:id="151" w:name="_1pvj8u77kmsw" w:colFirst="0" w:colLast="0"/>
      <w:bookmarkEnd w:id="151"/>
    </w:p>
    <w:p w14:paraId="59BA8755" w14:textId="77777777" w:rsidR="00063464" w:rsidRDefault="00063464">
      <w:pPr>
        <w:jc w:val="both"/>
      </w:pPr>
      <w:bookmarkStart w:id="152" w:name="_3pnbib4akgoh" w:colFirst="0" w:colLast="0"/>
      <w:bookmarkEnd w:id="152"/>
    </w:p>
    <w:p w14:paraId="63E69C3F" w14:textId="77777777" w:rsidR="00063464" w:rsidRDefault="00063464">
      <w:pPr>
        <w:jc w:val="both"/>
      </w:pPr>
      <w:bookmarkStart w:id="153" w:name="_f9bglawp9otj" w:colFirst="0" w:colLast="0"/>
      <w:bookmarkEnd w:id="153"/>
    </w:p>
    <w:p w14:paraId="21050AF5" w14:textId="77777777" w:rsidR="00063464" w:rsidRDefault="00063464">
      <w:pPr>
        <w:jc w:val="both"/>
      </w:pPr>
      <w:bookmarkStart w:id="154" w:name="_ckw0f42jz0yk" w:colFirst="0" w:colLast="0"/>
      <w:bookmarkEnd w:id="154"/>
    </w:p>
    <w:p w14:paraId="59822C53" w14:textId="77777777" w:rsidR="00063464" w:rsidRDefault="00063464">
      <w:pPr>
        <w:jc w:val="both"/>
      </w:pPr>
      <w:bookmarkStart w:id="155" w:name="_cn60y829snz9" w:colFirst="0" w:colLast="0"/>
      <w:bookmarkEnd w:id="155"/>
    </w:p>
    <w:p w14:paraId="71EB4564" w14:textId="77777777" w:rsidR="00063464" w:rsidRDefault="00063464">
      <w:pPr>
        <w:jc w:val="both"/>
      </w:pPr>
      <w:bookmarkStart w:id="156" w:name="_u26o1zeu9ni9" w:colFirst="0" w:colLast="0"/>
      <w:bookmarkEnd w:id="156"/>
    </w:p>
    <w:p w14:paraId="69D1F3FA" w14:textId="77777777" w:rsidR="00063464" w:rsidRDefault="00063464">
      <w:pPr>
        <w:jc w:val="both"/>
      </w:pPr>
      <w:bookmarkStart w:id="157" w:name="_k3zx03h66q1a" w:colFirst="0" w:colLast="0"/>
      <w:bookmarkEnd w:id="157"/>
    </w:p>
    <w:p w14:paraId="3689B854" w14:textId="77777777" w:rsidR="00063464" w:rsidRDefault="00063464">
      <w:pPr>
        <w:jc w:val="both"/>
      </w:pPr>
      <w:bookmarkStart w:id="158" w:name="_1vx8o4bqc9dr" w:colFirst="0" w:colLast="0"/>
      <w:bookmarkEnd w:id="158"/>
    </w:p>
    <w:p w14:paraId="5C7147AE" w14:textId="77777777" w:rsidR="00063464" w:rsidRDefault="00063464">
      <w:pPr>
        <w:jc w:val="both"/>
      </w:pPr>
      <w:bookmarkStart w:id="159" w:name="_yjh7c7vbx7cj" w:colFirst="0" w:colLast="0"/>
      <w:bookmarkEnd w:id="159"/>
    </w:p>
    <w:p w14:paraId="00D7BDE6" w14:textId="77777777" w:rsidR="00063464" w:rsidRDefault="00063464">
      <w:pPr>
        <w:jc w:val="both"/>
      </w:pPr>
      <w:bookmarkStart w:id="160" w:name="_558o6gz9cx5t" w:colFirst="0" w:colLast="0"/>
      <w:bookmarkEnd w:id="160"/>
    </w:p>
    <w:p w14:paraId="6F9CD24E" w14:textId="77777777" w:rsidR="00063464" w:rsidRDefault="00063464">
      <w:pPr>
        <w:jc w:val="both"/>
      </w:pPr>
      <w:bookmarkStart w:id="161" w:name="_cv8t9wqvmlpy" w:colFirst="0" w:colLast="0"/>
      <w:bookmarkEnd w:id="161"/>
    </w:p>
    <w:p w14:paraId="6E3CEB8D" w14:textId="77777777" w:rsidR="00063464" w:rsidRDefault="00063464">
      <w:pPr>
        <w:jc w:val="both"/>
      </w:pPr>
      <w:bookmarkStart w:id="162" w:name="_c1i5aoi7zqp8" w:colFirst="0" w:colLast="0"/>
      <w:bookmarkEnd w:id="162"/>
    </w:p>
    <w:p w14:paraId="32257749" w14:textId="77777777" w:rsidR="00063464" w:rsidRDefault="00063464">
      <w:pPr>
        <w:jc w:val="both"/>
      </w:pPr>
      <w:bookmarkStart w:id="163" w:name="_xkw4gx652c6b" w:colFirst="0" w:colLast="0"/>
      <w:bookmarkEnd w:id="163"/>
    </w:p>
    <w:p w14:paraId="625DF71F" w14:textId="77777777" w:rsidR="00063464" w:rsidRDefault="00063464">
      <w:pPr>
        <w:jc w:val="both"/>
      </w:pPr>
      <w:bookmarkStart w:id="164" w:name="_8qjopm11ev3x" w:colFirst="0" w:colLast="0"/>
      <w:bookmarkEnd w:id="164"/>
    </w:p>
    <w:p w14:paraId="49DE44AA" w14:textId="77777777" w:rsidR="00063464" w:rsidRDefault="004B31D3">
      <w:pPr>
        <w:jc w:val="both"/>
      </w:pPr>
      <w:bookmarkStart w:id="165" w:name="_45mrx6jfxpnz" w:colFirst="0" w:colLast="0"/>
      <w:bookmarkEnd w:id="165"/>
      <w:r>
        <w:rPr>
          <w:b/>
          <w:u w:val="single"/>
        </w:rPr>
        <w:t>Appendix 1: Visa requirements for Malaysia</w:t>
      </w:r>
    </w:p>
    <w:p w14:paraId="6EFD16E1" w14:textId="77777777" w:rsidR="00063464" w:rsidRDefault="00063464">
      <w:pPr>
        <w:jc w:val="both"/>
      </w:pPr>
      <w:bookmarkStart w:id="166" w:name="_hlysnocntn36" w:colFirst="0" w:colLast="0"/>
      <w:bookmarkEnd w:id="166"/>
    </w:p>
    <w:p w14:paraId="7E63AFDE" w14:textId="77777777" w:rsidR="00063464" w:rsidRDefault="004B31D3">
      <w:r>
        <w:rPr>
          <w:b/>
        </w:rPr>
        <w:t>Visa Application</w:t>
      </w:r>
      <w:r>
        <w:t xml:space="preserve"> </w:t>
      </w:r>
    </w:p>
    <w:p w14:paraId="515EDAD9" w14:textId="77777777" w:rsidR="00063464" w:rsidRDefault="00063464">
      <w:pPr>
        <w:jc w:val="both"/>
      </w:pPr>
      <w:bookmarkStart w:id="167" w:name="_52pyvdhfzze9" w:colFirst="0" w:colLast="0"/>
      <w:bookmarkEnd w:id="167"/>
    </w:p>
    <w:p w14:paraId="3EFE92C5" w14:textId="77777777" w:rsidR="00063464" w:rsidRDefault="004B31D3">
      <w:pPr>
        <w:jc w:val="both"/>
      </w:pPr>
      <w:r>
        <w:t>Requirements to apply for expatriate posts</w:t>
      </w:r>
    </w:p>
    <w:p w14:paraId="47516489" w14:textId="77777777" w:rsidR="00063464" w:rsidRDefault="004B31D3">
      <w:pPr>
        <w:jc w:val="both"/>
      </w:pPr>
      <w:r>
        <w:t xml:space="preserve"> </w:t>
      </w:r>
    </w:p>
    <w:p w14:paraId="188AB4DD" w14:textId="77777777" w:rsidR="00063464" w:rsidRDefault="004B31D3">
      <w:pPr>
        <w:spacing w:line="262" w:lineRule="auto"/>
        <w:jc w:val="both"/>
      </w:pPr>
      <w:r>
        <w:t>The minimum requirements to apply for expatriate posts for all 3 categories in employment pass;</w:t>
      </w:r>
    </w:p>
    <w:p w14:paraId="1C4934A4" w14:textId="77777777" w:rsidR="00063464" w:rsidRDefault="004B31D3">
      <w:pPr>
        <w:numPr>
          <w:ilvl w:val="0"/>
          <w:numId w:val="4"/>
        </w:numPr>
        <w:spacing w:line="262" w:lineRule="auto"/>
        <w:ind w:hanging="360"/>
        <w:contextualSpacing/>
        <w:jc w:val="both"/>
      </w:pPr>
      <w:r>
        <w:t xml:space="preserve">  Degree with at least 3 years’ experience in the relevant field; and/or</w:t>
      </w:r>
    </w:p>
    <w:p w14:paraId="3F752D74" w14:textId="77777777" w:rsidR="00063464" w:rsidRDefault="004B31D3">
      <w:pPr>
        <w:numPr>
          <w:ilvl w:val="0"/>
          <w:numId w:val="4"/>
        </w:numPr>
        <w:spacing w:line="262" w:lineRule="auto"/>
        <w:ind w:hanging="360"/>
        <w:contextualSpacing/>
        <w:jc w:val="both"/>
      </w:pPr>
      <w:r>
        <w:t xml:space="preserve">  </w:t>
      </w:r>
      <w:r>
        <w:t>Diploma with at least 5 years’ in the relevant field; and/or</w:t>
      </w:r>
    </w:p>
    <w:p w14:paraId="0D5D859F" w14:textId="77777777" w:rsidR="00063464" w:rsidRDefault="004B31D3">
      <w:pPr>
        <w:numPr>
          <w:ilvl w:val="0"/>
          <w:numId w:val="4"/>
        </w:numPr>
        <w:spacing w:line="262" w:lineRule="auto"/>
        <w:ind w:hanging="360"/>
        <w:contextualSpacing/>
        <w:jc w:val="both"/>
      </w:pPr>
      <w:r>
        <w:t xml:space="preserve">  Technical Certificate or equivalent, with at least 7 years’ experience in the relevant field.</w:t>
      </w:r>
    </w:p>
    <w:p w14:paraId="57DBED5E" w14:textId="77777777" w:rsidR="00063464" w:rsidRDefault="004B31D3">
      <w:pPr>
        <w:spacing w:line="262" w:lineRule="auto"/>
        <w:jc w:val="both"/>
      </w:pPr>
      <w:r>
        <w:t xml:space="preserve"> </w:t>
      </w:r>
    </w:p>
    <w:p w14:paraId="2B2E095D" w14:textId="77777777" w:rsidR="00063464" w:rsidRDefault="004B31D3">
      <w:pPr>
        <w:jc w:val="both"/>
      </w:pPr>
      <w:r>
        <w:t>EMPLOYMENT PASS</w:t>
      </w:r>
    </w:p>
    <w:p w14:paraId="202A02F0" w14:textId="77777777" w:rsidR="00063464" w:rsidRDefault="00063464">
      <w:pPr>
        <w:spacing w:line="262" w:lineRule="auto"/>
        <w:jc w:val="both"/>
      </w:pPr>
      <w:bookmarkStart w:id="168" w:name="_7v07czqp0uvm" w:colFirst="0" w:colLast="0"/>
      <w:bookmarkEnd w:id="168"/>
    </w:p>
    <w:p w14:paraId="06BF75FA" w14:textId="77777777" w:rsidR="00063464" w:rsidRDefault="004B31D3">
      <w:pPr>
        <w:spacing w:line="262" w:lineRule="auto"/>
        <w:jc w:val="both"/>
      </w:pPr>
      <w:r>
        <w:t>There are 3 categories for employment pass;</w:t>
      </w:r>
    </w:p>
    <w:p w14:paraId="7A1DA18D" w14:textId="77777777" w:rsidR="00063464" w:rsidRDefault="004B31D3">
      <w:pPr>
        <w:spacing w:line="262" w:lineRule="auto"/>
        <w:jc w:val="both"/>
      </w:pPr>
      <w:r>
        <w:t xml:space="preserve"> </w:t>
      </w:r>
    </w:p>
    <w:p w14:paraId="5DCBA518" w14:textId="77777777" w:rsidR="00063464" w:rsidRDefault="004B31D3">
      <w:pPr>
        <w:spacing w:line="262" w:lineRule="auto"/>
        <w:jc w:val="both"/>
      </w:pPr>
      <w:r>
        <w:t xml:space="preserve">These 3 categories share the same </w:t>
      </w:r>
      <w:r>
        <w:t>requirements for each documents although the eligibility criteria is different. (The rules and regulations are subject to change from time to time).</w:t>
      </w:r>
    </w:p>
    <w:p w14:paraId="688961C2" w14:textId="77777777" w:rsidR="00063464" w:rsidRDefault="004B31D3">
      <w:pPr>
        <w:jc w:val="both"/>
      </w:pPr>
      <w:r>
        <w:t xml:space="preserve"> </w:t>
      </w:r>
    </w:p>
    <w:p w14:paraId="797839B9" w14:textId="77777777" w:rsidR="00063464" w:rsidRDefault="004B31D3">
      <w:pPr>
        <w:jc w:val="both"/>
      </w:pPr>
      <w:bookmarkStart w:id="169" w:name="_a5qeetjn629z" w:colFirst="0" w:colLast="0"/>
      <w:bookmarkEnd w:id="169"/>
      <w:r>
        <w:t>Employment Pass I</w:t>
      </w:r>
    </w:p>
    <w:p w14:paraId="144B5DC7" w14:textId="77777777" w:rsidR="00063464" w:rsidRDefault="00063464">
      <w:pPr>
        <w:jc w:val="both"/>
      </w:pPr>
    </w:p>
    <w:p w14:paraId="2A59609A" w14:textId="77777777" w:rsidR="00063464" w:rsidRDefault="004B31D3">
      <w:pPr>
        <w:jc w:val="both"/>
      </w:pPr>
      <w:r>
        <w:rPr>
          <w:b/>
        </w:rPr>
        <w:t>Eligibility criteria:</w:t>
      </w:r>
    </w:p>
    <w:p w14:paraId="41DBCE75" w14:textId="77777777" w:rsidR="00063464" w:rsidRDefault="00063464">
      <w:pPr>
        <w:jc w:val="both"/>
      </w:pPr>
      <w:bookmarkStart w:id="170" w:name="_a694j6h8ergi" w:colFirst="0" w:colLast="0"/>
      <w:bookmarkEnd w:id="170"/>
    </w:p>
    <w:p w14:paraId="288C4887" w14:textId="77777777" w:rsidR="00063464" w:rsidRDefault="004B31D3">
      <w:pPr>
        <w:numPr>
          <w:ilvl w:val="0"/>
          <w:numId w:val="19"/>
        </w:numPr>
        <w:ind w:hanging="360"/>
        <w:contextualSpacing/>
        <w:jc w:val="both"/>
      </w:pPr>
      <w:r>
        <w:t>Salary of more than RM5,000 per month; AND employment contract valid for a minimum of 24 months</w:t>
      </w:r>
    </w:p>
    <w:p w14:paraId="28C73DB5" w14:textId="77777777" w:rsidR="00063464" w:rsidRDefault="004B31D3">
      <w:pPr>
        <w:numPr>
          <w:ilvl w:val="0"/>
          <w:numId w:val="19"/>
        </w:numPr>
        <w:spacing w:line="262" w:lineRule="auto"/>
        <w:ind w:hanging="360"/>
        <w:contextualSpacing/>
        <w:jc w:val="both"/>
      </w:pPr>
      <w:r>
        <w:t>Allows the holder to be employed in West Malaysia by the hiring company</w:t>
      </w:r>
    </w:p>
    <w:p w14:paraId="7E971A59" w14:textId="77777777" w:rsidR="00063464" w:rsidRDefault="004B31D3">
      <w:pPr>
        <w:numPr>
          <w:ilvl w:val="0"/>
          <w:numId w:val="19"/>
        </w:numPr>
        <w:spacing w:line="262" w:lineRule="auto"/>
        <w:ind w:hanging="360"/>
        <w:contextualSpacing/>
        <w:jc w:val="both"/>
      </w:pPr>
      <w:r>
        <w:t>Spouse and children under 18 years old of Employment Pass holder are eligible for</w:t>
      </w:r>
    </w:p>
    <w:p w14:paraId="05DAC11F" w14:textId="77777777" w:rsidR="00063464" w:rsidRDefault="004B31D3">
      <w:pPr>
        <w:numPr>
          <w:ilvl w:val="0"/>
          <w:numId w:val="19"/>
        </w:numPr>
        <w:spacing w:line="262" w:lineRule="auto"/>
        <w:ind w:hanging="360"/>
        <w:contextualSpacing/>
        <w:jc w:val="both"/>
      </w:pPr>
      <w:r>
        <w:t>Depend</w:t>
      </w:r>
      <w:r>
        <w:t>ant Pass</w:t>
      </w:r>
    </w:p>
    <w:p w14:paraId="342F6E3F" w14:textId="77777777" w:rsidR="00063464" w:rsidRDefault="004B31D3">
      <w:pPr>
        <w:numPr>
          <w:ilvl w:val="0"/>
          <w:numId w:val="19"/>
        </w:numPr>
        <w:spacing w:line="262" w:lineRule="auto"/>
        <w:ind w:hanging="360"/>
        <w:contextualSpacing/>
        <w:jc w:val="both"/>
      </w:pPr>
      <w:r>
        <w:t xml:space="preserve">Children over 18 years old and unmarried are eligible for Social Visit Pass  </w:t>
      </w:r>
    </w:p>
    <w:p w14:paraId="1AA53244" w14:textId="77777777" w:rsidR="00063464" w:rsidRDefault="004B31D3">
      <w:pPr>
        <w:numPr>
          <w:ilvl w:val="0"/>
          <w:numId w:val="19"/>
        </w:numPr>
        <w:spacing w:line="262" w:lineRule="auto"/>
        <w:ind w:hanging="360"/>
        <w:contextualSpacing/>
        <w:jc w:val="both"/>
      </w:pPr>
      <w:r>
        <w:t>Parents / Parents-in-law are eligible for Social Visit Pass</w:t>
      </w:r>
    </w:p>
    <w:p w14:paraId="4E862A34" w14:textId="77777777" w:rsidR="00063464" w:rsidRDefault="004B31D3">
      <w:pPr>
        <w:numPr>
          <w:ilvl w:val="0"/>
          <w:numId w:val="19"/>
        </w:numPr>
        <w:ind w:hanging="360"/>
        <w:contextualSpacing/>
        <w:jc w:val="both"/>
      </w:pPr>
      <w:r>
        <w:t>Eligible to hire foreign maid(s)</w:t>
      </w:r>
    </w:p>
    <w:p w14:paraId="0C0DDC05" w14:textId="77777777" w:rsidR="00063464" w:rsidRDefault="004B31D3">
      <w:pPr>
        <w:jc w:val="both"/>
      </w:pPr>
      <w:r>
        <w:t xml:space="preserve"> </w:t>
      </w:r>
    </w:p>
    <w:p w14:paraId="0ABE581A" w14:textId="77777777" w:rsidR="00063464" w:rsidRDefault="004B31D3">
      <w:pPr>
        <w:jc w:val="both"/>
      </w:pPr>
      <w:bookmarkStart w:id="171" w:name="_udndekk23io8" w:colFirst="0" w:colLast="0"/>
      <w:bookmarkEnd w:id="171"/>
      <w:r>
        <w:t>Employment Pass II</w:t>
      </w:r>
    </w:p>
    <w:p w14:paraId="43469E55" w14:textId="77777777" w:rsidR="00063464" w:rsidRDefault="00063464">
      <w:pPr>
        <w:jc w:val="both"/>
      </w:pPr>
    </w:p>
    <w:p w14:paraId="07350843" w14:textId="77777777" w:rsidR="00063464" w:rsidRDefault="004B31D3">
      <w:pPr>
        <w:jc w:val="both"/>
      </w:pPr>
      <w:r>
        <w:rPr>
          <w:b/>
        </w:rPr>
        <w:t>Eligibility criteria:</w:t>
      </w:r>
    </w:p>
    <w:p w14:paraId="188A9C9A" w14:textId="77777777" w:rsidR="00063464" w:rsidRDefault="004B31D3">
      <w:pPr>
        <w:numPr>
          <w:ilvl w:val="0"/>
          <w:numId w:val="9"/>
        </w:numPr>
        <w:ind w:hanging="360"/>
        <w:contextualSpacing/>
        <w:jc w:val="both"/>
      </w:pPr>
      <w:r>
        <w:t xml:space="preserve">Salary of less than RM5,000 per </w:t>
      </w:r>
      <w:r>
        <w:t>month; AND employment contract valid for a less than 24 months</w:t>
      </w:r>
    </w:p>
    <w:p w14:paraId="18A68482" w14:textId="77777777" w:rsidR="00063464" w:rsidRDefault="004B31D3">
      <w:pPr>
        <w:numPr>
          <w:ilvl w:val="0"/>
          <w:numId w:val="9"/>
        </w:numPr>
        <w:spacing w:line="262" w:lineRule="auto"/>
        <w:ind w:hanging="360"/>
        <w:contextualSpacing/>
        <w:jc w:val="both"/>
      </w:pPr>
      <w:r>
        <w:t>Allows the holder to be employed in West Malaysia by the hiring company</w:t>
      </w:r>
    </w:p>
    <w:p w14:paraId="47362A6B" w14:textId="77777777" w:rsidR="00063464" w:rsidRDefault="004B31D3">
      <w:pPr>
        <w:numPr>
          <w:ilvl w:val="0"/>
          <w:numId w:val="9"/>
        </w:numPr>
        <w:spacing w:line="262" w:lineRule="auto"/>
        <w:ind w:hanging="360"/>
        <w:contextualSpacing/>
        <w:jc w:val="both"/>
      </w:pPr>
      <w:r>
        <w:t>Spouse and children under 18 years old of Employment Pass holder are eligible for a</w:t>
      </w:r>
    </w:p>
    <w:p w14:paraId="040637BF" w14:textId="77777777" w:rsidR="00063464" w:rsidRDefault="004B31D3">
      <w:pPr>
        <w:numPr>
          <w:ilvl w:val="0"/>
          <w:numId w:val="9"/>
        </w:numPr>
        <w:spacing w:line="262" w:lineRule="auto"/>
        <w:ind w:hanging="360"/>
        <w:contextualSpacing/>
        <w:jc w:val="both"/>
      </w:pPr>
      <w:r>
        <w:t>Dependent Pass</w:t>
      </w:r>
    </w:p>
    <w:p w14:paraId="7D954AF0" w14:textId="77777777" w:rsidR="00063464" w:rsidRDefault="004B31D3">
      <w:pPr>
        <w:numPr>
          <w:ilvl w:val="0"/>
          <w:numId w:val="9"/>
        </w:numPr>
        <w:spacing w:line="262" w:lineRule="auto"/>
        <w:ind w:hanging="360"/>
        <w:contextualSpacing/>
        <w:jc w:val="both"/>
      </w:pPr>
      <w:r>
        <w:t>Children over 18 years</w:t>
      </w:r>
      <w:r>
        <w:t xml:space="preserve"> old and unmarried are eligible for Social Visit Pass  </w:t>
      </w:r>
    </w:p>
    <w:p w14:paraId="6368CE00" w14:textId="77777777" w:rsidR="00063464" w:rsidRDefault="004B31D3">
      <w:pPr>
        <w:numPr>
          <w:ilvl w:val="0"/>
          <w:numId w:val="9"/>
        </w:numPr>
        <w:spacing w:line="262" w:lineRule="auto"/>
        <w:ind w:hanging="360"/>
        <w:contextualSpacing/>
        <w:jc w:val="both"/>
      </w:pPr>
      <w:r>
        <w:t>Parents/Parents-in-law are eligible for Long Term Social Visit Pass</w:t>
      </w:r>
    </w:p>
    <w:p w14:paraId="46B3B6BB" w14:textId="77777777" w:rsidR="00063464" w:rsidRDefault="004B31D3">
      <w:pPr>
        <w:numPr>
          <w:ilvl w:val="0"/>
          <w:numId w:val="9"/>
        </w:numPr>
        <w:ind w:hanging="360"/>
        <w:contextualSpacing/>
        <w:jc w:val="both"/>
      </w:pPr>
      <w:r>
        <w:t>Eligible to hire foreign maid(s)</w:t>
      </w:r>
    </w:p>
    <w:p w14:paraId="777610E0" w14:textId="77777777" w:rsidR="00063464" w:rsidRDefault="00063464">
      <w:pPr>
        <w:jc w:val="both"/>
      </w:pPr>
    </w:p>
    <w:p w14:paraId="077265A1" w14:textId="77777777" w:rsidR="00063464" w:rsidRDefault="004B31D3">
      <w:pPr>
        <w:jc w:val="both"/>
      </w:pPr>
      <w:bookmarkStart w:id="172" w:name="_3bm8izh3hxbt" w:colFirst="0" w:colLast="0"/>
      <w:bookmarkEnd w:id="172"/>
      <w:r>
        <w:t>Employment Pass III</w:t>
      </w:r>
    </w:p>
    <w:p w14:paraId="4AB17587" w14:textId="77777777" w:rsidR="00063464" w:rsidRDefault="00063464">
      <w:pPr>
        <w:jc w:val="both"/>
      </w:pPr>
    </w:p>
    <w:p w14:paraId="14F6A40C" w14:textId="77777777" w:rsidR="00063464" w:rsidRDefault="004B31D3">
      <w:pPr>
        <w:jc w:val="both"/>
      </w:pPr>
      <w:r>
        <w:rPr>
          <w:b/>
        </w:rPr>
        <w:t>Eligibility criteria:</w:t>
      </w:r>
    </w:p>
    <w:p w14:paraId="55001854" w14:textId="77777777" w:rsidR="00063464" w:rsidRDefault="004B31D3">
      <w:pPr>
        <w:numPr>
          <w:ilvl w:val="0"/>
          <w:numId w:val="10"/>
        </w:numPr>
        <w:ind w:hanging="360"/>
        <w:contextualSpacing/>
        <w:jc w:val="both"/>
      </w:pPr>
      <w:r>
        <w:t>Applicant must earn a basic salary of between RM 2 500 to RM 4 999 per month; AND</w:t>
      </w:r>
    </w:p>
    <w:p w14:paraId="7FB242A7" w14:textId="77777777" w:rsidR="00063464" w:rsidRDefault="004B31D3">
      <w:pPr>
        <w:numPr>
          <w:ilvl w:val="0"/>
          <w:numId w:val="10"/>
        </w:numPr>
        <w:ind w:hanging="360"/>
        <w:contextualSpacing/>
        <w:jc w:val="both"/>
      </w:pPr>
      <w:r>
        <w:t>Applicant must have an employment contract that does not exceed than 12 months</w:t>
      </w:r>
    </w:p>
    <w:p w14:paraId="74B3EF56" w14:textId="77777777" w:rsidR="00063464" w:rsidRDefault="004B31D3">
      <w:pPr>
        <w:numPr>
          <w:ilvl w:val="0"/>
          <w:numId w:val="10"/>
        </w:numPr>
        <w:spacing w:line="262" w:lineRule="auto"/>
        <w:ind w:hanging="360"/>
        <w:contextualSpacing/>
        <w:jc w:val="both"/>
      </w:pPr>
      <w:r>
        <w:t>Allows the holder to be employed in West Malaysia under the hiring company;</w:t>
      </w:r>
    </w:p>
    <w:p w14:paraId="35F19B06" w14:textId="77777777" w:rsidR="00063464" w:rsidRDefault="004B31D3">
      <w:pPr>
        <w:numPr>
          <w:ilvl w:val="0"/>
          <w:numId w:val="10"/>
        </w:numPr>
        <w:spacing w:line="262" w:lineRule="auto"/>
        <w:ind w:hanging="360"/>
        <w:contextualSpacing/>
        <w:jc w:val="both"/>
      </w:pPr>
      <w:r>
        <w:t>Not allowed to brin</w:t>
      </w:r>
      <w:r>
        <w:t>g dependents;</w:t>
      </w:r>
    </w:p>
    <w:p w14:paraId="10D4F47F" w14:textId="77777777" w:rsidR="00063464" w:rsidRDefault="004B31D3">
      <w:pPr>
        <w:numPr>
          <w:ilvl w:val="0"/>
          <w:numId w:val="10"/>
        </w:numPr>
        <w:ind w:hanging="360"/>
        <w:contextualSpacing/>
        <w:jc w:val="both"/>
      </w:pPr>
      <w:r>
        <w:t>Not eligible to hire foreign maid</w:t>
      </w:r>
    </w:p>
    <w:p w14:paraId="54B47245" w14:textId="77777777" w:rsidR="00063464" w:rsidRDefault="00063464">
      <w:pPr>
        <w:jc w:val="both"/>
      </w:pPr>
    </w:p>
    <w:p w14:paraId="29909B82" w14:textId="77777777" w:rsidR="00063464" w:rsidRDefault="004B31D3">
      <w:pPr>
        <w:jc w:val="both"/>
      </w:pPr>
      <w:r>
        <w:rPr>
          <w:b/>
        </w:rPr>
        <w:t xml:space="preserve"> </w:t>
      </w:r>
    </w:p>
    <w:p w14:paraId="2BAA86EC" w14:textId="77777777" w:rsidR="00063464" w:rsidRDefault="004B31D3">
      <w:pPr>
        <w:jc w:val="both"/>
      </w:pPr>
      <w:r>
        <w:rPr>
          <w:b/>
        </w:rPr>
        <w:t>Documents required:</w:t>
      </w:r>
    </w:p>
    <w:p w14:paraId="4806C428" w14:textId="77777777" w:rsidR="00063464" w:rsidRDefault="004B31D3">
      <w:pPr>
        <w:numPr>
          <w:ilvl w:val="0"/>
          <w:numId w:val="15"/>
        </w:numPr>
        <w:ind w:hanging="360"/>
        <w:contextualSpacing/>
        <w:jc w:val="both"/>
      </w:pPr>
      <w:r>
        <w:t>Latest updated comprehensive Resume</w:t>
      </w:r>
    </w:p>
    <w:p w14:paraId="46A003C1" w14:textId="77777777" w:rsidR="00063464" w:rsidRDefault="004B31D3">
      <w:pPr>
        <w:numPr>
          <w:ilvl w:val="0"/>
          <w:numId w:val="15"/>
        </w:numPr>
        <w:ind w:hanging="360"/>
        <w:contextualSpacing/>
        <w:jc w:val="both"/>
      </w:pPr>
      <w:r>
        <w:t>Copy of highest educational certificates translated into English</w:t>
      </w:r>
    </w:p>
    <w:p w14:paraId="03BCD90F" w14:textId="77777777" w:rsidR="00063464" w:rsidRDefault="004B31D3">
      <w:pPr>
        <w:numPr>
          <w:ilvl w:val="0"/>
          <w:numId w:val="15"/>
        </w:numPr>
        <w:ind w:hanging="360"/>
        <w:contextualSpacing/>
        <w:jc w:val="both"/>
      </w:pPr>
      <w:r>
        <w:t>Copy of passport(s) (all pages)</w:t>
      </w:r>
    </w:p>
    <w:p w14:paraId="7EDFD509" w14:textId="77777777" w:rsidR="00063464" w:rsidRDefault="004B31D3">
      <w:pPr>
        <w:numPr>
          <w:ilvl w:val="0"/>
          <w:numId w:val="15"/>
        </w:numPr>
        <w:ind w:hanging="360"/>
        <w:contextualSpacing/>
        <w:jc w:val="both"/>
      </w:pPr>
      <w:r>
        <w:t>Passport photo (blue colour background)</w:t>
      </w:r>
    </w:p>
    <w:p w14:paraId="6BFCAA23" w14:textId="77777777" w:rsidR="00063464" w:rsidRDefault="004B31D3">
      <w:pPr>
        <w:numPr>
          <w:ilvl w:val="0"/>
          <w:numId w:val="15"/>
        </w:numPr>
        <w:ind w:hanging="360"/>
        <w:contextualSpacing/>
        <w:jc w:val="both"/>
      </w:pPr>
      <w:r>
        <w:t>Copy of Empl</w:t>
      </w:r>
      <w:r>
        <w:t>oyment Contract (duly Inland Revenue Board and signed)</w:t>
      </w:r>
    </w:p>
    <w:p w14:paraId="5717E1E5" w14:textId="77777777" w:rsidR="00063464" w:rsidRDefault="004B31D3">
      <w:pPr>
        <w:numPr>
          <w:ilvl w:val="0"/>
          <w:numId w:val="15"/>
        </w:numPr>
        <w:ind w:hanging="360"/>
        <w:contextualSpacing/>
        <w:jc w:val="both"/>
      </w:pPr>
      <w:r>
        <w:t>Job Description</w:t>
      </w:r>
    </w:p>
    <w:p w14:paraId="4A41FEA9" w14:textId="77777777" w:rsidR="00063464" w:rsidRDefault="004B31D3">
      <w:pPr>
        <w:numPr>
          <w:ilvl w:val="0"/>
          <w:numId w:val="15"/>
        </w:numPr>
        <w:ind w:hanging="360"/>
        <w:contextualSpacing/>
        <w:jc w:val="both"/>
      </w:pPr>
      <w:r>
        <w:t>Supporting document from Approving Agency / Regulatory Body (if applicable) (Ministry of Education, Ministry of Home Affairs, Welfare Department Malaysia)</w:t>
      </w:r>
    </w:p>
    <w:p w14:paraId="60D36585" w14:textId="77777777" w:rsidR="00063464" w:rsidRDefault="004B31D3">
      <w:pPr>
        <w:numPr>
          <w:ilvl w:val="0"/>
          <w:numId w:val="15"/>
        </w:numPr>
        <w:ind w:hanging="360"/>
        <w:contextualSpacing/>
        <w:jc w:val="both"/>
      </w:pPr>
      <w:bookmarkStart w:id="173" w:name="_xnuct2i1m4g9" w:colFirst="0" w:colLast="0"/>
      <w:bookmarkEnd w:id="173"/>
      <w:r>
        <w:t>Latest 3 months’ salary slip (</w:t>
      </w:r>
      <w:r>
        <w:t>for Employment Pass renewals only)</w:t>
      </w:r>
    </w:p>
    <w:p w14:paraId="28EA8E23" w14:textId="77777777" w:rsidR="00063464" w:rsidRDefault="004B31D3">
      <w:pPr>
        <w:numPr>
          <w:ilvl w:val="0"/>
          <w:numId w:val="15"/>
        </w:numPr>
        <w:ind w:hanging="360"/>
        <w:contextualSpacing/>
        <w:jc w:val="both"/>
      </w:pPr>
      <w:r>
        <w:t>(E-Be tax &amp; Slip of Acknowledgement from Inland Revenue Board) (For renewal only)</w:t>
      </w:r>
    </w:p>
    <w:p w14:paraId="495BA0FE" w14:textId="77777777" w:rsidR="00063464" w:rsidRDefault="004B31D3">
      <w:pPr>
        <w:numPr>
          <w:ilvl w:val="0"/>
          <w:numId w:val="15"/>
        </w:numPr>
        <w:ind w:hanging="360"/>
        <w:contextualSpacing/>
        <w:jc w:val="both"/>
      </w:pPr>
      <w:r>
        <w:t>Release letter from previous employer in Malaysia (change of employer only)</w:t>
      </w:r>
    </w:p>
    <w:p w14:paraId="5B3C06AA" w14:textId="77777777" w:rsidR="00063464" w:rsidRDefault="004B31D3">
      <w:pPr>
        <w:numPr>
          <w:ilvl w:val="0"/>
          <w:numId w:val="15"/>
        </w:numPr>
        <w:ind w:hanging="360"/>
        <w:contextualSpacing/>
        <w:jc w:val="both"/>
      </w:pPr>
      <w:r>
        <w:t>Other documents specified upon request</w:t>
      </w:r>
    </w:p>
    <w:p w14:paraId="28D89228" w14:textId="77777777" w:rsidR="00063464" w:rsidRDefault="004B31D3">
      <w:pPr>
        <w:jc w:val="both"/>
      </w:pPr>
      <w:r>
        <w:t xml:space="preserve"> </w:t>
      </w:r>
    </w:p>
    <w:p w14:paraId="176BDFAD" w14:textId="77777777" w:rsidR="00063464" w:rsidRDefault="004B31D3">
      <w:pPr>
        <w:jc w:val="both"/>
      </w:pPr>
      <w:r>
        <w:lastRenderedPageBreak/>
        <w:t xml:space="preserve"> </w:t>
      </w:r>
    </w:p>
    <w:p w14:paraId="2070ACD7" w14:textId="77777777" w:rsidR="00063464" w:rsidRDefault="004B31D3">
      <w:pPr>
        <w:jc w:val="both"/>
      </w:pPr>
      <w:r>
        <w:t>DEPENDANT PASS (DP)</w:t>
      </w:r>
    </w:p>
    <w:p w14:paraId="1DA38867" w14:textId="77777777" w:rsidR="00063464" w:rsidRDefault="004B31D3">
      <w:pPr>
        <w:jc w:val="both"/>
      </w:pPr>
      <w:r>
        <w:t xml:space="preserve"> </w:t>
      </w:r>
    </w:p>
    <w:p w14:paraId="25B49828" w14:textId="77777777" w:rsidR="00063464" w:rsidRDefault="004B31D3">
      <w:pPr>
        <w:jc w:val="both"/>
      </w:pPr>
      <w:r>
        <w:t>For the dependant pass, there are only two categories eligible and qualify to bring dependant along;</w:t>
      </w:r>
    </w:p>
    <w:p w14:paraId="1C3E0DFA" w14:textId="77777777" w:rsidR="00063464" w:rsidRDefault="004B31D3">
      <w:pPr>
        <w:ind w:left="1080" w:hanging="360"/>
        <w:jc w:val="both"/>
      </w:pPr>
      <w:r>
        <w:t>-        Employment Pass I</w:t>
      </w:r>
    </w:p>
    <w:p w14:paraId="13AAE253" w14:textId="77777777" w:rsidR="00063464" w:rsidRDefault="004B31D3">
      <w:pPr>
        <w:ind w:left="1080" w:hanging="360"/>
        <w:jc w:val="both"/>
      </w:pPr>
      <w:r>
        <w:t>-        Employment Pass II</w:t>
      </w:r>
    </w:p>
    <w:p w14:paraId="1DB94DF7" w14:textId="77777777" w:rsidR="00063464" w:rsidRDefault="00063464">
      <w:pPr>
        <w:jc w:val="both"/>
      </w:pPr>
      <w:bookmarkStart w:id="174" w:name="_grdtox8ambgj" w:colFirst="0" w:colLast="0"/>
      <w:bookmarkEnd w:id="174"/>
    </w:p>
    <w:p w14:paraId="68F0BEF7" w14:textId="77777777" w:rsidR="00063464" w:rsidRDefault="004B31D3">
      <w:pPr>
        <w:jc w:val="both"/>
      </w:pPr>
      <w:r>
        <w:rPr>
          <w:b/>
        </w:rPr>
        <w:t>Eligibility criteria:</w:t>
      </w:r>
    </w:p>
    <w:p w14:paraId="76DAF972" w14:textId="77777777" w:rsidR="00063464" w:rsidRDefault="004B31D3">
      <w:pPr>
        <w:jc w:val="both"/>
      </w:pPr>
      <w:bookmarkStart w:id="175" w:name="_o7s4zo22c8s8" w:colFirst="0" w:colLast="0"/>
      <w:bookmarkEnd w:id="175"/>
      <w:r>
        <w:t>Legal spouse of Employment Pass holder; OR</w:t>
      </w:r>
    </w:p>
    <w:p w14:paraId="49A083F3" w14:textId="77777777" w:rsidR="00063464" w:rsidRDefault="004B31D3">
      <w:pPr>
        <w:jc w:val="both"/>
      </w:pPr>
      <w:r>
        <w:t>Children below 18 years old of E</w:t>
      </w:r>
      <w:r>
        <w:t>mployment Pass holder</w:t>
      </w:r>
    </w:p>
    <w:p w14:paraId="2DF2CCBB" w14:textId="77777777" w:rsidR="00063464" w:rsidRDefault="00063464">
      <w:pPr>
        <w:jc w:val="both"/>
      </w:pPr>
      <w:bookmarkStart w:id="176" w:name="_j3fcw5comlhc" w:colFirst="0" w:colLast="0"/>
      <w:bookmarkEnd w:id="176"/>
    </w:p>
    <w:p w14:paraId="56A4F866" w14:textId="77777777" w:rsidR="00063464" w:rsidRDefault="004B31D3">
      <w:pPr>
        <w:jc w:val="both"/>
      </w:pPr>
      <w:r>
        <w:rPr>
          <w:b/>
        </w:rPr>
        <w:t>Documents required:</w:t>
      </w:r>
    </w:p>
    <w:p w14:paraId="11DA526D" w14:textId="77777777" w:rsidR="00063464" w:rsidRDefault="004B31D3">
      <w:pPr>
        <w:numPr>
          <w:ilvl w:val="0"/>
          <w:numId w:val="3"/>
        </w:numPr>
        <w:ind w:hanging="360"/>
        <w:contextualSpacing/>
        <w:jc w:val="both"/>
      </w:pPr>
      <w:r>
        <w:t>Copy of marriage certificate (for legal spouse) translated into English</w:t>
      </w:r>
    </w:p>
    <w:p w14:paraId="7F98CC40" w14:textId="77777777" w:rsidR="00063464" w:rsidRDefault="004B31D3">
      <w:pPr>
        <w:numPr>
          <w:ilvl w:val="0"/>
          <w:numId w:val="3"/>
        </w:numPr>
        <w:ind w:hanging="360"/>
        <w:contextualSpacing/>
        <w:jc w:val="both"/>
      </w:pPr>
      <w:r>
        <w:t>Birth certificate (for children below 18 years old) translated into English</w:t>
      </w:r>
    </w:p>
    <w:p w14:paraId="23E0BD58" w14:textId="77777777" w:rsidR="00063464" w:rsidRDefault="004B31D3">
      <w:pPr>
        <w:numPr>
          <w:ilvl w:val="0"/>
          <w:numId w:val="3"/>
        </w:numPr>
        <w:ind w:hanging="360"/>
        <w:contextualSpacing/>
        <w:jc w:val="both"/>
      </w:pPr>
      <w:r>
        <w:t>Copy of passport(s) (all pages)</w:t>
      </w:r>
    </w:p>
    <w:p w14:paraId="7FCCA9D0" w14:textId="77777777" w:rsidR="00063464" w:rsidRDefault="004B31D3">
      <w:pPr>
        <w:numPr>
          <w:ilvl w:val="0"/>
          <w:numId w:val="3"/>
        </w:numPr>
        <w:ind w:hanging="360"/>
        <w:contextualSpacing/>
        <w:jc w:val="both"/>
      </w:pPr>
      <w:r>
        <w:t>Recent passport photo.</w:t>
      </w:r>
    </w:p>
    <w:p w14:paraId="699B9063" w14:textId="77777777" w:rsidR="00063464" w:rsidRDefault="004B31D3">
      <w:pPr>
        <w:numPr>
          <w:ilvl w:val="0"/>
          <w:numId w:val="3"/>
        </w:numPr>
        <w:ind w:hanging="360"/>
        <w:contextualSpacing/>
        <w:jc w:val="both"/>
      </w:pPr>
      <w:r>
        <w:t>Other docu</w:t>
      </w:r>
      <w:r>
        <w:t>ments specified upon request</w:t>
      </w:r>
    </w:p>
    <w:p w14:paraId="0FFF21AD" w14:textId="77777777" w:rsidR="00063464" w:rsidRDefault="004B31D3">
      <w:pPr>
        <w:jc w:val="both"/>
      </w:pPr>
      <w:r>
        <w:t xml:space="preserve"> </w:t>
      </w:r>
    </w:p>
    <w:p w14:paraId="49BB990D" w14:textId="77777777" w:rsidR="00063464" w:rsidRDefault="004B31D3">
      <w:pPr>
        <w:jc w:val="both"/>
      </w:pPr>
      <w:r>
        <w:t xml:space="preserve"> </w:t>
      </w:r>
    </w:p>
    <w:p w14:paraId="3CEB7232" w14:textId="77777777" w:rsidR="00063464" w:rsidRDefault="004B31D3">
      <w:pPr>
        <w:jc w:val="both"/>
      </w:pPr>
      <w:bookmarkStart w:id="177" w:name="_3aub38jmavuc" w:colFirst="0" w:colLast="0"/>
      <w:bookmarkEnd w:id="177"/>
      <w:r>
        <w:t>SOCIAL VISIT PASS (LONG TERM)</w:t>
      </w:r>
    </w:p>
    <w:p w14:paraId="2F88C646" w14:textId="77777777" w:rsidR="00063464" w:rsidRDefault="00063464">
      <w:pPr>
        <w:jc w:val="both"/>
      </w:pPr>
    </w:p>
    <w:p w14:paraId="2D2B4AAA" w14:textId="77777777" w:rsidR="00063464" w:rsidRDefault="004B31D3">
      <w:pPr>
        <w:jc w:val="both"/>
      </w:pPr>
      <w:r>
        <w:rPr>
          <w:b/>
        </w:rPr>
        <w:t>Eligibility criteria:</w:t>
      </w:r>
    </w:p>
    <w:p w14:paraId="70DC306D" w14:textId="77777777" w:rsidR="00063464" w:rsidRDefault="004B31D3">
      <w:pPr>
        <w:numPr>
          <w:ilvl w:val="0"/>
          <w:numId w:val="2"/>
        </w:numPr>
        <w:ind w:hanging="360"/>
        <w:contextualSpacing/>
        <w:jc w:val="both"/>
      </w:pPr>
      <w:r>
        <w:t>Children above 18 years old and unmarried of Employment Pass holder; OR</w:t>
      </w:r>
    </w:p>
    <w:p w14:paraId="4A3AA92D" w14:textId="77777777" w:rsidR="00063464" w:rsidRDefault="004B31D3">
      <w:pPr>
        <w:numPr>
          <w:ilvl w:val="0"/>
          <w:numId w:val="2"/>
        </w:numPr>
        <w:ind w:hanging="360"/>
        <w:contextualSpacing/>
        <w:jc w:val="both"/>
      </w:pPr>
      <w:r>
        <w:t>Parents &amp; Parents-in-law of Employment Pass holder; OR</w:t>
      </w:r>
    </w:p>
    <w:p w14:paraId="47790C9F" w14:textId="77777777" w:rsidR="00063464" w:rsidRDefault="004B31D3">
      <w:pPr>
        <w:numPr>
          <w:ilvl w:val="0"/>
          <w:numId w:val="2"/>
        </w:numPr>
        <w:ind w:hanging="360"/>
        <w:contextualSpacing/>
        <w:jc w:val="both"/>
      </w:pPr>
      <w:r>
        <w:t>Common law spouse (only applicable to heterosexual relationship) of Employment</w:t>
      </w:r>
    </w:p>
    <w:p w14:paraId="09E61179" w14:textId="77777777" w:rsidR="00063464" w:rsidRDefault="004B31D3">
      <w:pPr>
        <w:numPr>
          <w:ilvl w:val="0"/>
          <w:numId w:val="2"/>
        </w:numPr>
        <w:ind w:hanging="360"/>
        <w:contextualSpacing/>
        <w:jc w:val="both"/>
      </w:pPr>
      <w:r>
        <w:t>Pass holder can be considered</w:t>
      </w:r>
    </w:p>
    <w:p w14:paraId="5A38FD09" w14:textId="77777777" w:rsidR="00063464" w:rsidRDefault="004B31D3">
      <w:pPr>
        <w:numPr>
          <w:ilvl w:val="0"/>
          <w:numId w:val="2"/>
        </w:numPr>
        <w:ind w:hanging="360"/>
        <w:contextualSpacing/>
        <w:jc w:val="both"/>
      </w:pPr>
      <w:r>
        <w:t>Allows the holder to stay in the country</w:t>
      </w:r>
    </w:p>
    <w:p w14:paraId="5750374E" w14:textId="77777777" w:rsidR="00063464" w:rsidRDefault="004B31D3">
      <w:pPr>
        <w:jc w:val="both"/>
      </w:pPr>
      <w:r>
        <w:t xml:space="preserve"> </w:t>
      </w:r>
    </w:p>
    <w:p w14:paraId="3B66A0E6" w14:textId="77777777" w:rsidR="00063464" w:rsidRDefault="004B31D3">
      <w:pPr>
        <w:jc w:val="both"/>
      </w:pPr>
      <w:r>
        <w:rPr>
          <w:b/>
        </w:rPr>
        <w:t>Documents required:</w:t>
      </w:r>
    </w:p>
    <w:p w14:paraId="6B37712B" w14:textId="77777777" w:rsidR="00063464" w:rsidRDefault="004B31D3">
      <w:pPr>
        <w:numPr>
          <w:ilvl w:val="0"/>
          <w:numId w:val="11"/>
        </w:numPr>
        <w:ind w:hanging="360"/>
        <w:contextualSpacing/>
        <w:jc w:val="both"/>
      </w:pPr>
      <w:r>
        <w:t>Birth certificate (for children above 18 years old) translated into English</w:t>
      </w:r>
    </w:p>
    <w:p w14:paraId="48FD61C0" w14:textId="77777777" w:rsidR="00063464" w:rsidRDefault="004B31D3">
      <w:pPr>
        <w:numPr>
          <w:ilvl w:val="0"/>
          <w:numId w:val="11"/>
        </w:numPr>
        <w:ind w:hanging="360"/>
        <w:contextualSpacing/>
        <w:jc w:val="both"/>
      </w:pPr>
      <w:r>
        <w:t>Birth ce</w:t>
      </w:r>
      <w:r>
        <w:t>rtificate of Employment Pass holder / Employment Pass holder’s spouse</w:t>
      </w:r>
    </w:p>
    <w:p w14:paraId="3B9BE894" w14:textId="77777777" w:rsidR="00063464" w:rsidRDefault="004B31D3">
      <w:pPr>
        <w:numPr>
          <w:ilvl w:val="0"/>
          <w:numId w:val="11"/>
        </w:numPr>
        <w:ind w:hanging="360"/>
        <w:contextualSpacing/>
        <w:jc w:val="both"/>
      </w:pPr>
      <w:r>
        <w:t>Affidavit / Acknowledgement letter from the Employment Pass holder’s Embassy /</w:t>
      </w:r>
    </w:p>
    <w:p w14:paraId="673649D5" w14:textId="77777777" w:rsidR="00063464" w:rsidRDefault="004B31D3">
      <w:pPr>
        <w:numPr>
          <w:ilvl w:val="0"/>
          <w:numId w:val="11"/>
        </w:numPr>
        <w:ind w:hanging="360"/>
        <w:contextualSpacing/>
        <w:jc w:val="both"/>
      </w:pPr>
      <w:r>
        <w:t>Consulate General on the relationship status (for common law spouse); (allowed once only</w:t>
      </w:r>
    </w:p>
    <w:p w14:paraId="28BB68F1" w14:textId="77777777" w:rsidR="00063464" w:rsidRDefault="004B31D3">
      <w:pPr>
        <w:numPr>
          <w:ilvl w:val="0"/>
          <w:numId w:val="11"/>
        </w:numPr>
        <w:ind w:hanging="360"/>
        <w:contextualSpacing/>
        <w:jc w:val="both"/>
      </w:pPr>
      <w:r>
        <w:t xml:space="preserve">and cannot change </w:t>
      </w:r>
      <w:r>
        <w:t>partner)</w:t>
      </w:r>
    </w:p>
    <w:p w14:paraId="38B5A2FE" w14:textId="77777777" w:rsidR="00063464" w:rsidRDefault="004B31D3">
      <w:pPr>
        <w:numPr>
          <w:ilvl w:val="0"/>
          <w:numId w:val="11"/>
        </w:numPr>
        <w:ind w:hanging="360"/>
        <w:contextualSpacing/>
        <w:jc w:val="both"/>
      </w:pPr>
      <w:r>
        <w:t>Copy of passport (all pages)</w:t>
      </w:r>
    </w:p>
    <w:p w14:paraId="2B3AC204" w14:textId="77777777" w:rsidR="00063464" w:rsidRDefault="004B31D3">
      <w:pPr>
        <w:numPr>
          <w:ilvl w:val="0"/>
          <w:numId w:val="11"/>
        </w:numPr>
        <w:ind w:hanging="360"/>
        <w:contextualSpacing/>
        <w:jc w:val="both"/>
      </w:pPr>
      <w:r>
        <w:t>Recent passport photo</w:t>
      </w:r>
    </w:p>
    <w:p w14:paraId="0831E1D5" w14:textId="77777777" w:rsidR="00063464" w:rsidRDefault="004B31D3">
      <w:pPr>
        <w:numPr>
          <w:ilvl w:val="0"/>
          <w:numId w:val="11"/>
        </w:numPr>
        <w:ind w:hanging="360"/>
        <w:contextualSpacing/>
        <w:jc w:val="both"/>
      </w:pPr>
      <w:r>
        <w:t>Personal Bond form (duly stamped by Inland Revenue Board)</w:t>
      </w:r>
    </w:p>
    <w:p w14:paraId="7CB15BB4" w14:textId="77777777" w:rsidR="00063464" w:rsidRDefault="00063464">
      <w:pPr>
        <w:jc w:val="both"/>
      </w:pPr>
      <w:bookmarkStart w:id="178" w:name="_96x4p0k3ulhw" w:colFirst="0" w:colLast="0"/>
      <w:bookmarkEnd w:id="178"/>
    </w:p>
    <w:p w14:paraId="3B17F27D" w14:textId="77777777" w:rsidR="00063464" w:rsidRDefault="004B31D3">
      <w:pPr>
        <w:jc w:val="both"/>
      </w:pPr>
      <w:r>
        <w:t xml:space="preserve"> </w:t>
      </w:r>
    </w:p>
    <w:p w14:paraId="20BE870B" w14:textId="77777777" w:rsidR="00063464" w:rsidRDefault="004B31D3">
      <w:pPr>
        <w:jc w:val="both"/>
      </w:pPr>
      <w:bookmarkStart w:id="179" w:name="_5d2weli31ux6" w:colFirst="0" w:colLast="0"/>
      <w:bookmarkEnd w:id="179"/>
      <w:r>
        <w:t>PROFESSIONAL VISIT PASS (PVP)</w:t>
      </w:r>
    </w:p>
    <w:p w14:paraId="484F7E79" w14:textId="77777777" w:rsidR="00063464" w:rsidRDefault="00063464">
      <w:pPr>
        <w:jc w:val="both"/>
      </w:pPr>
    </w:p>
    <w:p w14:paraId="2CB3BAC1" w14:textId="77777777" w:rsidR="00063464" w:rsidRDefault="004B31D3">
      <w:pPr>
        <w:jc w:val="both"/>
      </w:pPr>
      <w:r>
        <w:rPr>
          <w:b/>
        </w:rPr>
        <w:t>Eligibility criteria:</w:t>
      </w:r>
    </w:p>
    <w:p w14:paraId="06104CF1" w14:textId="77777777" w:rsidR="00063464" w:rsidRDefault="004B31D3">
      <w:pPr>
        <w:jc w:val="both"/>
      </w:pPr>
      <w:r>
        <w:t>Expatriate applicant fulfils one of the following categories:</w:t>
      </w:r>
    </w:p>
    <w:p w14:paraId="3A647053" w14:textId="77777777" w:rsidR="00063464" w:rsidRDefault="004B31D3">
      <w:pPr>
        <w:jc w:val="both"/>
      </w:pPr>
      <w:r>
        <w:t>Category I: Expertis</w:t>
      </w:r>
      <w:r>
        <w:t>e Transfer</w:t>
      </w:r>
    </w:p>
    <w:p w14:paraId="3A35F186" w14:textId="77777777" w:rsidR="00063464" w:rsidRDefault="004B31D3">
      <w:pPr>
        <w:jc w:val="both"/>
      </w:pPr>
      <w:r>
        <w:t>Category II: Research</w:t>
      </w:r>
    </w:p>
    <w:p w14:paraId="427F858F" w14:textId="77777777" w:rsidR="00063464" w:rsidRDefault="004B31D3">
      <w:pPr>
        <w:jc w:val="both"/>
      </w:pPr>
      <w:r>
        <w:t>Category III: Internship (must be relevant to the applicant’s education background)</w:t>
      </w:r>
    </w:p>
    <w:p w14:paraId="31339DA9" w14:textId="77777777" w:rsidR="00063464" w:rsidRDefault="004B31D3">
      <w:pPr>
        <w:jc w:val="both"/>
      </w:pPr>
      <w:r>
        <w:t>Maximum contract is for 12 months, and is restricted to one contract/project at a time</w:t>
      </w:r>
    </w:p>
    <w:p w14:paraId="243426A7" w14:textId="77777777" w:rsidR="00063464" w:rsidRDefault="004B31D3">
      <w:pPr>
        <w:jc w:val="both"/>
      </w:pPr>
      <w:r>
        <w:t xml:space="preserve"> </w:t>
      </w:r>
    </w:p>
    <w:p w14:paraId="7FBB885D" w14:textId="77777777" w:rsidR="00063464" w:rsidRDefault="004B31D3">
      <w:pPr>
        <w:jc w:val="both"/>
      </w:pPr>
      <w:r>
        <w:rPr>
          <w:b/>
        </w:rPr>
        <w:t>Documents required:</w:t>
      </w:r>
    </w:p>
    <w:p w14:paraId="586B64B9" w14:textId="77777777" w:rsidR="00063464" w:rsidRDefault="004B31D3">
      <w:pPr>
        <w:numPr>
          <w:ilvl w:val="0"/>
          <w:numId w:val="18"/>
        </w:numPr>
        <w:ind w:hanging="360"/>
        <w:contextualSpacing/>
        <w:jc w:val="both"/>
      </w:pPr>
      <w:r>
        <w:t>Recent passport photo (blue colour background)</w:t>
      </w:r>
    </w:p>
    <w:p w14:paraId="2B0400AC" w14:textId="77777777" w:rsidR="00063464" w:rsidRDefault="004B31D3">
      <w:pPr>
        <w:numPr>
          <w:ilvl w:val="0"/>
          <w:numId w:val="18"/>
        </w:numPr>
        <w:ind w:hanging="360"/>
        <w:contextualSpacing/>
        <w:jc w:val="both"/>
      </w:pPr>
      <w:r>
        <w:t>Copy of passport (all pages)</w:t>
      </w:r>
    </w:p>
    <w:p w14:paraId="539A9CCD" w14:textId="77777777" w:rsidR="00063464" w:rsidRDefault="004B31D3">
      <w:pPr>
        <w:numPr>
          <w:ilvl w:val="0"/>
          <w:numId w:val="18"/>
        </w:numPr>
        <w:ind w:hanging="360"/>
        <w:contextualSpacing/>
        <w:jc w:val="both"/>
      </w:pPr>
      <w:r>
        <w:t>Offer letter / agreement for services / sponsor contract / internship offer in Malaysia (duly stamped by Inland Revenue Board)</w:t>
      </w:r>
    </w:p>
    <w:p w14:paraId="6D7E47E6" w14:textId="77777777" w:rsidR="00063464" w:rsidRDefault="004B31D3">
      <w:pPr>
        <w:numPr>
          <w:ilvl w:val="0"/>
          <w:numId w:val="18"/>
        </w:numPr>
        <w:ind w:hanging="360"/>
        <w:contextualSpacing/>
        <w:jc w:val="both"/>
      </w:pPr>
      <w:r>
        <w:t>Confirmation letter by home-/base-country Company on the applicant’s employment details</w:t>
      </w:r>
    </w:p>
    <w:p w14:paraId="2099442F" w14:textId="77777777" w:rsidR="00063464" w:rsidRDefault="004B31D3">
      <w:pPr>
        <w:numPr>
          <w:ilvl w:val="0"/>
          <w:numId w:val="18"/>
        </w:numPr>
        <w:ind w:hanging="360"/>
        <w:contextualSpacing/>
        <w:jc w:val="both"/>
      </w:pPr>
      <w:r>
        <w:lastRenderedPageBreak/>
        <w:t>Personal Bond form (for non-Chinese nationality) (duly stamped by Inland Revenue Board); OR</w:t>
      </w:r>
    </w:p>
    <w:p w14:paraId="32D97BD8" w14:textId="77777777" w:rsidR="00063464" w:rsidRDefault="004B31D3">
      <w:pPr>
        <w:numPr>
          <w:ilvl w:val="0"/>
          <w:numId w:val="18"/>
        </w:numPr>
        <w:ind w:hanging="360"/>
        <w:contextualSpacing/>
        <w:jc w:val="both"/>
      </w:pPr>
      <w:r>
        <w:t>Security Bond &amp; Bank Guarantee (for Chinese nationality only)</w:t>
      </w:r>
    </w:p>
    <w:p w14:paraId="5C70CCDB" w14:textId="77777777" w:rsidR="00063464" w:rsidRDefault="004B31D3">
      <w:pPr>
        <w:numPr>
          <w:ilvl w:val="0"/>
          <w:numId w:val="18"/>
        </w:numPr>
        <w:ind w:hanging="360"/>
        <w:contextualSpacing/>
        <w:jc w:val="both"/>
      </w:pPr>
      <w:r>
        <w:t>Letter of Awar</w:t>
      </w:r>
      <w:r>
        <w:t>d (LOA) / Contract, if applicable</w:t>
      </w:r>
    </w:p>
    <w:p w14:paraId="6E6FE105" w14:textId="77777777" w:rsidR="00063464" w:rsidRDefault="00063464">
      <w:pPr>
        <w:jc w:val="both"/>
      </w:pPr>
      <w:bookmarkStart w:id="180" w:name="_ao3ncwodgtee" w:colFirst="0" w:colLast="0"/>
      <w:bookmarkEnd w:id="180"/>
    </w:p>
    <w:p w14:paraId="5518797F" w14:textId="77777777" w:rsidR="00063464" w:rsidRDefault="00063464">
      <w:pPr>
        <w:jc w:val="both"/>
      </w:pPr>
      <w:bookmarkStart w:id="181" w:name="_w39rz6y1rgk0" w:colFirst="0" w:colLast="0"/>
      <w:bookmarkEnd w:id="181"/>
    </w:p>
    <w:p w14:paraId="26F9E092" w14:textId="77777777" w:rsidR="00063464" w:rsidRDefault="004B31D3">
      <w:pPr>
        <w:jc w:val="both"/>
      </w:pPr>
      <w:bookmarkStart w:id="182" w:name="_3suzn4n8xjpq" w:colFirst="0" w:colLast="0"/>
      <w:bookmarkEnd w:id="182"/>
      <w:r>
        <w:pict w14:anchorId="1B2DE438">
          <v:rect id="_x0000_i1026" style="width:0;height:1.5pt" o:hralign="center" o:hrstd="t" o:hr="t" fillcolor="#a0a0a0" stroked="f"/>
        </w:pict>
      </w:r>
    </w:p>
    <w:p w14:paraId="5B28F5F0" w14:textId="77777777" w:rsidR="00063464" w:rsidRDefault="004B31D3">
      <w:pPr>
        <w:jc w:val="both"/>
      </w:pPr>
      <w:bookmarkStart w:id="183" w:name="_kdqpiyiokr2i" w:colFirst="0" w:colLast="0"/>
      <w:bookmarkEnd w:id="183"/>
      <w:r>
        <w:rPr>
          <w:i/>
        </w:rPr>
        <w:t>This policy has been written by the BSF Board of Governors in consultation with the Headteachers of BSF. Where necessary, the Board consults with experts in the relevant area such as ICPA. Once drafted, this policy was</w:t>
      </w:r>
      <w:r>
        <w:rPr>
          <w:i/>
        </w:rPr>
        <w:t xml:space="preserve"> submitted to the Board of Governors for approval at the annual Board meeting. </w:t>
      </w:r>
    </w:p>
    <w:p w14:paraId="4D6FDB2B" w14:textId="77777777" w:rsidR="00063464" w:rsidRDefault="00063464">
      <w:pPr>
        <w:jc w:val="both"/>
      </w:pPr>
    </w:p>
    <w:p w14:paraId="5737D870" w14:textId="77777777" w:rsidR="00063464" w:rsidRDefault="004B31D3">
      <w:pPr>
        <w:tabs>
          <w:tab w:val="right" w:pos="9352"/>
        </w:tabs>
        <w:jc w:val="both"/>
      </w:pPr>
      <w:bookmarkStart w:id="184" w:name="_h8c0zm5g0c2i" w:colFirst="0" w:colLast="0"/>
      <w:bookmarkEnd w:id="184"/>
      <w:r>
        <w:rPr>
          <w:b/>
        </w:rPr>
        <w:t>Approved</w:t>
      </w:r>
      <w:r>
        <w:t>: November, 2015 (SF, ON)</w:t>
      </w:r>
      <w:r>
        <w:tab/>
      </w:r>
      <w:r>
        <w:rPr>
          <w:b/>
        </w:rPr>
        <w:t>Next review</w:t>
      </w:r>
      <w:r>
        <w:t>: November, 2016</w:t>
      </w:r>
    </w:p>
    <w:p w14:paraId="14771609" w14:textId="77777777" w:rsidR="00063464" w:rsidRDefault="00063464">
      <w:pPr>
        <w:jc w:val="both"/>
      </w:pPr>
      <w:bookmarkStart w:id="185" w:name="_wd676emldhgu" w:colFirst="0" w:colLast="0"/>
      <w:bookmarkEnd w:id="185"/>
    </w:p>
    <w:p w14:paraId="3795067A" w14:textId="77777777" w:rsidR="00063464" w:rsidRDefault="00063464">
      <w:pPr>
        <w:jc w:val="both"/>
      </w:pPr>
      <w:bookmarkStart w:id="186" w:name="_plly0liyvcb4" w:colFirst="0" w:colLast="0"/>
      <w:bookmarkEnd w:id="186"/>
    </w:p>
    <w:p w14:paraId="6B263A6E" w14:textId="77777777" w:rsidR="00063464" w:rsidRDefault="00063464">
      <w:pPr>
        <w:jc w:val="both"/>
      </w:pPr>
      <w:bookmarkStart w:id="187" w:name="_dtjgy2lpffmm" w:colFirst="0" w:colLast="0"/>
      <w:bookmarkEnd w:id="187"/>
    </w:p>
    <w:p w14:paraId="349C6C12" w14:textId="77777777" w:rsidR="00063464" w:rsidRDefault="00063464">
      <w:pPr>
        <w:jc w:val="both"/>
      </w:pPr>
      <w:bookmarkStart w:id="188" w:name="_24h43ft0zukz" w:colFirst="0" w:colLast="0"/>
      <w:bookmarkEnd w:id="188"/>
    </w:p>
    <w:sectPr w:rsidR="00063464">
      <w:footerReference w:type="default" r:id="rId8"/>
      <w:pgSz w:w="11906" w:h="16838"/>
      <w:pgMar w:top="1133" w:right="1133" w:bottom="1133"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358EC" w14:textId="77777777" w:rsidR="004B31D3" w:rsidRDefault="004B31D3">
      <w:r>
        <w:separator/>
      </w:r>
    </w:p>
  </w:endnote>
  <w:endnote w:type="continuationSeparator" w:id="0">
    <w:p w14:paraId="2FAF6A69" w14:textId="77777777" w:rsidR="004B31D3" w:rsidRDefault="004B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0D08F" w14:textId="77777777" w:rsidR="00063464" w:rsidRDefault="00063464">
    <w:pPr>
      <w:jc w:val="right"/>
    </w:pPr>
  </w:p>
  <w:p w14:paraId="412E02CC" w14:textId="77777777" w:rsidR="00063464" w:rsidRDefault="004B31D3">
    <w:pPr>
      <w:jc w:val="right"/>
    </w:pPr>
    <w:r>
      <w:fldChar w:fldCharType="begin"/>
    </w:r>
    <w:r>
      <w:instrText>PAGE</w:instrText>
    </w:r>
    <w:r>
      <w:fldChar w:fldCharType="separate"/>
    </w:r>
    <w:r w:rsidR="00EC062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19150" w14:textId="77777777" w:rsidR="004B31D3" w:rsidRDefault="004B31D3">
      <w:r>
        <w:separator/>
      </w:r>
    </w:p>
  </w:footnote>
  <w:footnote w:type="continuationSeparator" w:id="0">
    <w:p w14:paraId="59F7CFA4" w14:textId="77777777" w:rsidR="004B31D3" w:rsidRDefault="004B31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2562"/>
    <w:multiLevelType w:val="multilevel"/>
    <w:tmpl w:val="D5BE9A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C350B38"/>
    <w:multiLevelType w:val="multilevel"/>
    <w:tmpl w:val="1930A5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010E09"/>
    <w:multiLevelType w:val="multilevel"/>
    <w:tmpl w:val="449A22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1DE1B77"/>
    <w:multiLevelType w:val="multilevel"/>
    <w:tmpl w:val="D3BE9D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906B3C"/>
    <w:multiLevelType w:val="multilevel"/>
    <w:tmpl w:val="4378B6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AF30CF1"/>
    <w:multiLevelType w:val="multilevel"/>
    <w:tmpl w:val="5FEC5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5EC095C"/>
    <w:multiLevelType w:val="multilevel"/>
    <w:tmpl w:val="5C0E16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A5E0CCB"/>
    <w:multiLevelType w:val="multilevel"/>
    <w:tmpl w:val="ECEE1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2482431"/>
    <w:multiLevelType w:val="multilevel"/>
    <w:tmpl w:val="55B09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0762E6C"/>
    <w:multiLevelType w:val="multilevel"/>
    <w:tmpl w:val="50B45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1DC4F2F"/>
    <w:multiLevelType w:val="multilevel"/>
    <w:tmpl w:val="F0B04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B901C79"/>
    <w:multiLevelType w:val="multilevel"/>
    <w:tmpl w:val="F2E28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CFD5DF3"/>
    <w:multiLevelType w:val="multilevel"/>
    <w:tmpl w:val="FFF03C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6804254"/>
    <w:multiLevelType w:val="multilevel"/>
    <w:tmpl w:val="ADBE0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89B770A"/>
    <w:multiLevelType w:val="multilevel"/>
    <w:tmpl w:val="0F0CA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1F82CCD"/>
    <w:multiLevelType w:val="multilevel"/>
    <w:tmpl w:val="BF5A63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59606BF"/>
    <w:multiLevelType w:val="multilevel"/>
    <w:tmpl w:val="0540B9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7D06DB3"/>
    <w:multiLevelType w:val="multilevel"/>
    <w:tmpl w:val="8C342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D9C4F73"/>
    <w:multiLevelType w:val="multilevel"/>
    <w:tmpl w:val="439E8A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5"/>
  </w:num>
  <w:num w:numId="3">
    <w:abstractNumId w:val="15"/>
  </w:num>
  <w:num w:numId="4">
    <w:abstractNumId w:val="8"/>
  </w:num>
  <w:num w:numId="5">
    <w:abstractNumId w:val="13"/>
  </w:num>
  <w:num w:numId="6">
    <w:abstractNumId w:val="11"/>
  </w:num>
  <w:num w:numId="7">
    <w:abstractNumId w:val="18"/>
  </w:num>
  <w:num w:numId="8">
    <w:abstractNumId w:val="16"/>
  </w:num>
  <w:num w:numId="9">
    <w:abstractNumId w:val="3"/>
  </w:num>
  <w:num w:numId="10">
    <w:abstractNumId w:val="6"/>
  </w:num>
  <w:num w:numId="11">
    <w:abstractNumId w:val="1"/>
  </w:num>
  <w:num w:numId="12">
    <w:abstractNumId w:val="12"/>
  </w:num>
  <w:num w:numId="13">
    <w:abstractNumId w:val="2"/>
  </w:num>
  <w:num w:numId="14">
    <w:abstractNumId w:val="17"/>
  </w:num>
  <w:num w:numId="15">
    <w:abstractNumId w:val="14"/>
  </w:num>
  <w:num w:numId="16">
    <w:abstractNumId w:val="4"/>
  </w:num>
  <w:num w:numId="17">
    <w:abstractNumId w:val="0"/>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3464"/>
    <w:rsid w:val="00063464"/>
    <w:rsid w:val="004B31D3"/>
    <w:rsid w:val="00EC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F6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jc w:val="both"/>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ind w:left="465" w:hanging="420"/>
      <w:contextualSpacing/>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jc w:val="both"/>
    </w:pPr>
    <w:rPr>
      <w:b/>
      <w:color w:val="1155CC"/>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1748</Words>
  <Characters>9966</Characters>
  <Application>Microsoft Macintosh Word</Application>
  <DocSecurity>0</DocSecurity>
  <Lines>83</Lines>
  <Paragraphs>23</Paragraphs>
  <ScaleCrop>false</ScaleCrop>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 09</cp:lastModifiedBy>
  <cp:revision>2</cp:revision>
  <dcterms:created xsi:type="dcterms:W3CDTF">2016-11-17T11:20:00Z</dcterms:created>
  <dcterms:modified xsi:type="dcterms:W3CDTF">2016-11-17T11:20:00Z</dcterms:modified>
</cp:coreProperties>
</file>