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Position:</w:t>
      </w:r>
      <w:r w:rsidR="008F3095">
        <w:rPr>
          <w:lang w:eastAsia="en-GB"/>
        </w:rPr>
        <w:t xml:space="preserve"> Headt</w:t>
      </w:r>
      <w:r w:rsidR="00560413">
        <w:rPr>
          <w:lang w:eastAsia="en-GB"/>
        </w:rPr>
        <w:t>eacher</w:t>
      </w: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School:</w:t>
      </w:r>
      <w:r w:rsidR="001761D8">
        <w:rPr>
          <w:lang w:eastAsia="en-GB"/>
        </w:rPr>
        <w:t xml:space="preserve"> </w:t>
      </w:r>
      <w:r w:rsidR="008F3095">
        <w:rPr>
          <w:lang w:eastAsia="en-GB"/>
        </w:rPr>
        <w:t>Swindon Village Primary School</w:t>
      </w: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Position reports to:</w:t>
      </w:r>
      <w:r w:rsidR="001761D8">
        <w:rPr>
          <w:lang w:eastAsia="en-GB"/>
        </w:rPr>
        <w:t xml:space="preserve"> Governing Body</w:t>
      </w:r>
    </w:p>
    <w:p w:rsidR="000800E2" w:rsidRDefault="000800E2" w:rsidP="00323FA4">
      <w:pPr>
        <w:pStyle w:val="NoSpacing"/>
        <w:jc w:val="both"/>
        <w:rPr>
          <w:lang w:eastAsia="en-GB"/>
        </w:rPr>
      </w:pP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</w:p>
    <w:p w:rsid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This job description should be read alongside the Conditions of Service for a Head</w:t>
      </w:r>
      <w:r w:rsidR="00BE093A">
        <w:rPr>
          <w:lang w:eastAsia="en-GB"/>
        </w:rPr>
        <w:t xml:space="preserve"> </w:t>
      </w:r>
      <w:r w:rsidRPr="000800E2">
        <w:rPr>
          <w:lang w:eastAsia="en-GB"/>
        </w:rPr>
        <w:t xml:space="preserve">as set out in the </w:t>
      </w:r>
      <w:r w:rsidR="006368C3">
        <w:rPr>
          <w:lang w:eastAsia="en-GB"/>
        </w:rPr>
        <w:t xml:space="preserve">current </w:t>
      </w:r>
      <w:r w:rsidRPr="000800E2">
        <w:rPr>
          <w:lang w:eastAsia="en-GB"/>
        </w:rPr>
        <w:t>School Teachers</w:t>
      </w:r>
      <w:r w:rsidR="006368C3">
        <w:rPr>
          <w:lang w:eastAsia="en-GB"/>
        </w:rPr>
        <w:t>’</w:t>
      </w:r>
      <w:r w:rsidRPr="000800E2">
        <w:rPr>
          <w:lang w:eastAsia="en-GB"/>
        </w:rPr>
        <w:t xml:space="preserve"> Pay and Conditions Document</w:t>
      </w:r>
    </w:p>
    <w:p w:rsidR="001761D8" w:rsidRPr="000800E2" w:rsidRDefault="001761D8" w:rsidP="00323FA4">
      <w:pPr>
        <w:pStyle w:val="NoSpacing"/>
        <w:jc w:val="both"/>
        <w:rPr>
          <w:lang w:eastAsia="en-GB"/>
        </w:rPr>
      </w:pPr>
    </w:p>
    <w:p w:rsidR="000800E2" w:rsidRPr="00560413" w:rsidRDefault="000800E2" w:rsidP="00323FA4">
      <w:pPr>
        <w:pStyle w:val="NoSpacing"/>
        <w:jc w:val="both"/>
        <w:rPr>
          <w:b/>
          <w:lang w:eastAsia="en-GB"/>
        </w:rPr>
      </w:pPr>
      <w:r w:rsidRPr="00560413">
        <w:rPr>
          <w:b/>
          <w:lang w:eastAsia="en-GB"/>
        </w:rPr>
        <w:t>Key priorities</w:t>
      </w:r>
    </w:p>
    <w:p w:rsidR="0020219D" w:rsidRDefault="0020219D" w:rsidP="00323FA4">
      <w:pPr>
        <w:pStyle w:val="NoSpacing"/>
        <w:jc w:val="both"/>
        <w:rPr>
          <w:lang w:eastAsia="en-GB"/>
        </w:rPr>
      </w:pP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 xml:space="preserve">• Lead teaching and learning developments to </w:t>
      </w:r>
      <w:r w:rsidR="007421DB">
        <w:rPr>
          <w:lang w:eastAsia="en-GB"/>
        </w:rPr>
        <w:t xml:space="preserve">maintain and enhance </w:t>
      </w:r>
      <w:r w:rsidRPr="000800E2">
        <w:rPr>
          <w:lang w:eastAsia="en-GB"/>
        </w:rPr>
        <w:t>progress</w:t>
      </w:r>
      <w:r w:rsidR="007421DB">
        <w:rPr>
          <w:lang w:eastAsia="en-GB"/>
        </w:rPr>
        <w:t xml:space="preserve"> and achievement</w:t>
      </w:r>
      <w:r w:rsidRPr="000800E2">
        <w:rPr>
          <w:lang w:eastAsia="en-GB"/>
        </w:rPr>
        <w:t xml:space="preserve"> throughout th</w:t>
      </w:r>
      <w:r w:rsidR="008F3095">
        <w:rPr>
          <w:lang w:eastAsia="en-GB"/>
        </w:rPr>
        <w:t>is good</w:t>
      </w:r>
      <w:r w:rsidR="006350EC">
        <w:rPr>
          <w:lang w:eastAsia="en-GB"/>
        </w:rPr>
        <w:t xml:space="preserve"> school</w:t>
      </w: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• Embed curriculum and assessment developments in light of national statutory</w:t>
      </w:r>
      <w:r w:rsidR="00096C63">
        <w:rPr>
          <w:lang w:eastAsia="en-GB"/>
        </w:rPr>
        <w:t xml:space="preserve"> </w:t>
      </w:r>
      <w:r w:rsidRPr="000800E2">
        <w:rPr>
          <w:lang w:eastAsia="en-GB"/>
        </w:rPr>
        <w:t>requirements</w:t>
      </w:r>
    </w:p>
    <w:p w:rsidR="00F71D3F" w:rsidRPr="00F71D3F" w:rsidRDefault="00F71D3F" w:rsidP="00323FA4">
      <w:pPr>
        <w:pStyle w:val="NoSpacing"/>
        <w:jc w:val="both"/>
        <w:rPr>
          <w:b/>
          <w:lang w:eastAsia="en-GB"/>
        </w:rPr>
      </w:pPr>
    </w:p>
    <w:p w:rsidR="00F71D3F" w:rsidRPr="00F71D3F" w:rsidRDefault="00F71D3F" w:rsidP="00323FA4">
      <w:pPr>
        <w:pStyle w:val="NoSpacing"/>
        <w:jc w:val="both"/>
        <w:rPr>
          <w:b/>
          <w:lang w:eastAsia="en-GB"/>
        </w:rPr>
      </w:pPr>
      <w:r w:rsidRPr="00F71D3F">
        <w:rPr>
          <w:b/>
          <w:lang w:eastAsia="en-GB"/>
        </w:rPr>
        <w:t>Core Purpose</w:t>
      </w:r>
    </w:p>
    <w:p w:rsidR="00F71D3F" w:rsidRDefault="00F71D3F" w:rsidP="00323FA4">
      <w:pPr>
        <w:pStyle w:val="NoSpacing"/>
        <w:jc w:val="both"/>
        <w:rPr>
          <w:lang w:eastAsia="en-GB"/>
        </w:rPr>
      </w:pPr>
    </w:p>
    <w:p w:rsidR="00130E70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 xml:space="preserve">The core purpose of this </w:t>
      </w:r>
      <w:r w:rsidR="00566BBA">
        <w:rPr>
          <w:lang w:eastAsia="en-GB"/>
        </w:rPr>
        <w:t xml:space="preserve">role is to provide professional and strategic </w:t>
      </w:r>
      <w:r w:rsidRPr="000800E2">
        <w:rPr>
          <w:lang w:eastAsia="en-GB"/>
        </w:rPr>
        <w:t>leadership and management of the</w:t>
      </w:r>
      <w:r w:rsidR="002974F6">
        <w:rPr>
          <w:lang w:eastAsia="en-GB"/>
        </w:rPr>
        <w:t xml:space="preserve"> s</w:t>
      </w:r>
      <w:r w:rsidRPr="000800E2">
        <w:rPr>
          <w:lang w:eastAsia="en-GB"/>
        </w:rPr>
        <w:t>chool</w:t>
      </w:r>
      <w:r w:rsidR="00130E70">
        <w:rPr>
          <w:lang w:eastAsia="en-GB"/>
        </w:rPr>
        <w:t xml:space="preserve">. </w:t>
      </w:r>
    </w:p>
    <w:p w:rsidR="00566BBA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 xml:space="preserve"> </w:t>
      </w:r>
    </w:p>
    <w:p w:rsidR="00566BBA" w:rsidRPr="00566BBA" w:rsidRDefault="00130E70" w:rsidP="00323FA4">
      <w:pPr>
        <w:pStyle w:val="NoSpacing"/>
        <w:jc w:val="both"/>
        <w:rPr>
          <w:lang w:eastAsia="en-GB"/>
        </w:rPr>
      </w:pPr>
      <w:r>
        <w:rPr>
          <w:rFonts w:cs="Arial"/>
          <w:color w:val="000000"/>
        </w:rPr>
        <w:t>1.</w:t>
      </w:r>
      <w:r w:rsidR="00704E98">
        <w:rPr>
          <w:rFonts w:cs="Arial"/>
          <w:color w:val="000000"/>
        </w:rPr>
        <w:t xml:space="preserve"> T</w:t>
      </w:r>
      <w:r w:rsidR="00566BBA" w:rsidRPr="00566BBA">
        <w:rPr>
          <w:rFonts w:cs="Arial"/>
          <w:color w:val="000000"/>
        </w:rPr>
        <w:t xml:space="preserve">o promote high quality education by effectively managing teaching and learning and the resources available to enable </w:t>
      </w:r>
      <w:r w:rsidR="0012067C">
        <w:rPr>
          <w:rFonts w:cs="Arial"/>
          <w:color w:val="000000"/>
        </w:rPr>
        <w:t>all</w:t>
      </w:r>
      <w:r w:rsidR="00566BBA" w:rsidRPr="00566BBA">
        <w:rPr>
          <w:rFonts w:cs="Arial"/>
          <w:color w:val="000000"/>
        </w:rPr>
        <w:t xml:space="preserve"> child</w:t>
      </w:r>
      <w:r w:rsidR="0012067C">
        <w:rPr>
          <w:rFonts w:cs="Arial"/>
          <w:color w:val="000000"/>
        </w:rPr>
        <w:t>ren</w:t>
      </w:r>
      <w:r w:rsidR="00566BBA" w:rsidRPr="00566BBA">
        <w:rPr>
          <w:rFonts w:cs="Arial"/>
          <w:color w:val="000000"/>
        </w:rPr>
        <w:t xml:space="preserve"> to realise their potential</w:t>
      </w:r>
    </w:p>
    <w:p w:rsidR="00130E70" w:rsidRPr="00130E70" w:rsidRDefault="00130E70" w:rsidP="00323FA4">
      <w:pPr>
        <w:pStyle w:val="NoSpacing"/>
        <w:jc w:val="both"/>
        <w:rPr>
          <w:lang w:eastAsia="en-GB"/>
        </w:rPr>
      </w:pPr>
      <w:r>
        <w:rPr>
          <w:rFonts w:cs="Arial"/>
          <w:color w:val="000000"/>
        </w:rPr>
        <w:t xml:space="preserve">2. </w:t>
      </w:r>
      <w:r w:rsidR="00704E98">
        <w:rPr>
          <w:rFonts w:cs="Arial"/>
          <w:color w:val="000000"/>
        </w:rPr>
        <w:t xml:space="preserve"> T</w:t>
      </w:r>
      <w:r w:rsidR="00566BBA" w:rsidRPr="00566BBA">
        <w:rPr>
          <w:rFonts w:cs="Arial"/>
          <w:color w:val="000000"/>
        </w:rPr>
        <w:t>o maintain a culture that is learning centred, promotes excellence, equality and high exp</w:t>
      </w:r>
      <w:r>
        <w:rPr>
          <w:rFonts w:cs="Arial"/>
          <w:color w:val="000000"/>
        </w:rPr>
        <w:t>ectation of all pupils.</w:t>
      </w:r>
    </w:p>
    <w:p w:rsidR="00566BBA" w:rsidRDefault="00566BBA" w:rsidP="00323FA4">
      <w:pPr>
        <w:pStyle w:val="NoSpacing"/>
        <w:ind w:left="284"/>
        <w:jc w:val="both"/>
        <w:rPr>
          <w:lang w:eastAsia="en-GB"/>
        </w:rPr>
      </w:pPr>
    </w:p>
    <w:p w:rsidR="000800E2" w:rsidRDefault="000800E2" w:rsidP="00323FA4">
      <w:pPr>
        <w:pStyle w:val="NoSpacing"/>
        <w:jc w:val="both"/>
        <w:rPr>
          <w:lang w:eastAsia="en-GB"/>
        </w:rPr>
      </w:pPr>
    </w:p>
    <w:p w:rsidR="000800E2" w:rsidRPr="008C2C58" w:rsidRDefault="000800E2" w:rsidP="00323FA4">
      <w:pPr>
        <w:pStyle w:val="NoSpacing"/>
        <w:jc w:val="both"/>
        <w:rPr>
          <w:b/>
          <w:lang w:eastAsia="en-GB"/>
        </w:rPr>
      </w:pPr>
      <w:r w:rsidRPr="008C2C58">
        <w:rPr>
          <w:b/>
          <w:lang w:eastAsia="en-GB"/>
        </w:rPr>
        <w:t>K</w:t>
      </w:r>
      <w:r w:rsidR="00096C63">
        <w:rPr>
          <w:b/>
          <w:lang w:eastAsia="en-GB"/>
        </w:rPr>
        <w:t>e</w:t>
      </w:r>
      <w:r w:rsidRPr="008C2C58">
        <w:rPr>
          <w:b/>
          <w:lang w:eastAsia="en-GB"/>
        </w:rPr>
        <w:t>y responsibilities</w:t>
      </w:r>
    </w:p>
    <w:p w:rsidR="008C2C58" w:rsidRPr="000800E2" w:rsidRDefault="008C2C58" w:rsidP="00323FA4">
      <w:pPr>
        <w:pStyle w:val="NoSpacing"/>
        <w:jc w:val="both"/>
        <w:rPr>
          <w:lang w:eastAsia="en-GB"/>
        </w:rPr>
      </w:pPr>
    </w:p>
    <w:p w:rsidR="000800E2" w:rsidRPr="008C2C58" w:rsidRDefault="000800E2" w:rsidP="00323FA4">
      <w:pPr>
        <w:pStyle w:val="NoSpacing"/>
        <w:jc w:val="both"/>
        <w:rPr>
          <w:b/>
          <w:lang w:eastAsia="en-GB"/>
        </w:rPr>
      </w:pPr>
      <w:r w:rsidRPr="008C2C58">
        <w:rPr>
          <w:b/>
          <w:lang w:eastAsia="en-GB"/>
        </w:rPr>
        <w:t>Strategic direction and shaping the future</w:t>
      </w:r>
    </w:p>
    <w:p w:rsidR="000800E2" w:rsidRPr="008C2C58" w:rsidRDefault="000800E2" w:rsidP="00323FA4">
      <w:pPr>
        <w:pStyle w:val="NoSpacing"/>
        <w:jc w:val="both"/>
        <w:rPr>
          <w:b/>
          <w:lang w:eastAsia="en-GB"/>
        </w:rPr>
      </w:pP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 xml:space="preserve">1. </w:t>
      </w:r>
      <w:r w:rsidR="00323FA4">
        <w:rPr>
          <w:lang w:eastAsia="en-GB"/>
        </w:rPr>
        <w:t>Work</w:t>
      </w:r>
      <w:r w:rsidRPr="000800E2">
        <w:rPr>
          <w:lang w:eastAsia="en-GB"/>
        </w:rPr>
        <w:t xml:space="preserve"> with the Governing Body and other key stakeholders to ensure the school vision</w:t>
      </w: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is clearly articulate</w:t>
      </w:r>
      <w:r w:rsidR="005D04B7">
        <w:rPr>
          <w:lang w:eastAsia="en-GB"/>
        </w:rPr>
        <w:t xml:space="preserve">d, shared, understood </w:t>
      </w:r>
      <w:r w:rsidR="00A030AD">
        <w:rPr>
          <w:lang w:eastAsia="en-GB"/>
        </w:rPr>
        <w:t>and effectively</w:t>
      </w:r>
      <w:r w:rsidR="005D04B7">
        <w:rPr>
          <w:lang w:eastAsia="en-GB"/>
        </w:rPr>
        <w:t xml:space="preserve"> acted upon by all.</w:t>
      </w: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2. Work within the school community to translate the vision into agreed objectives and</w:t>
      </w: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operational plans which will promote and sustain school improvement.</w:t>
      </w: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 xml:space="preserve">3. Demonstrate </w:t>
      </w:r>
      <w:r w:rsidR="005D04B7">
        <w:rPr>
          <w:lang w:eastAsia="en-GB"/>
        </w:rPr>
        <w:t>the school’s</w:t>
      </w:r>
      <w:r w:rsidRPr="000800E2">
        <w:rPr>
          <w:lang w:eastAsia="en-GB"/>
        </w:rPr>
        <w:t xml:space="preserve"> vision and values in everyday work and practice.</w:t>
      </w:r>
    </w:p>
    <w:p w:rsidR="005D04B7" w:rsidRPr="005D04B7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 xml:space="preserve">4. Motivate and work with others to create a shared </w:t>
      </w:r>
      <w:r w:rsidR="00B04FA2">
        <w:rPr>
          <w:lang w:eastAsia="en-GB"/>
        </w:rPr>
        <w:t>ethos</w:t>
      </w:r>
      <w:r w:rsidRPr="000800E2">
        <w:rPr>
          <w:lang w:eastAsia="en-GB"/>
        </w:rPr>
        <w:t xml:space="preserve"> and positive environment.</w:t>
      </w:r>
    </w:p>
    <w:p w:rsidR="005D04B7" w:rsidRPr="005D04B7" w:rsidRDefault="00746C1B" w:rsidP="00323FA4">
      <w:pPr>
        <w:pStyle w:val="NoSpacing"/>
        <w:jc w:val="both"/>
        <w:rPr>
          <w:rFonts w:cs="Arial"/>
          <w:color w:val="000000"/>
        </w:rPr>
      </w:pPr>
      <w:r w:rsidRPr="005D04B7">
        <w:rPr>
          <w:lang w:eastAsia="en-GB"/>
        </w:rPr>
        <w:t xml:space="preserve">5. </w:t>
      </w:r>
      <w:r w:rsidR="005D04B7">
        <w:rPr>
          <w:rFonts w:cs="Arial"/>
          <w:color w:val="000000"/>
        </w:rPr>
        <w:t>E</w:t>
      </w:r>
      <w:r w:rsidRPr="005D04B7">
        <w:rPr>
          <w:rFonts w:cs="Arial"/>
          <w:color w:val="000000"/>
        </w:rPr>
        <w:t>nsure creativity, innovation and the use of appropriate new technologies to achieve excellence</w:t>
      </w:r>
      <w:r w:rsidR="00AC2FA1">
        <w:rPr>
          <w:rFonts w:cs="Arial"/>
          <w:color w:val="000000"/>
        </w:rPr>
        <w:t>.</w:t>
      </w:r>
    </w:p>
    <w:p w:rsidR="000800E2" w:rsidRDefault="00746C1B" w:rsidP="00323FA4">
      <w:pPr>
        <w:pStyle w:val="NoSpacing"/>
        <w:jc w:val="both"/>
        <w:rPr>
          <w:lang w:eastAsia="en-GB"/>
        </w:rPr>
      </w:pPr>
      <w:r>
        <w:rPr>
          <w:lang w:eastAsia="en-GB"/>
        </w:rPr>
        <w:t>6</w:t>
      </w:r>
      <w:r w:rsidR="000800E2" w:rsidRPr="000800E2">
        <w:rPr>
          <w:lang w:eastAsia="en-GB"/>
        </w:rPr>
        <w:t>. Ensure that strategic planning takes account of the diversity, values and experience of</w:t>
      </w:r>
      <w:r w:rsidR="00323FA4">
        <w:rPr>
          <w:lang w:eastAsia="en-GB"/>
        </w:rPr>
        <w:t xml:space="preserve"> </w:t>
      </w:r>
      <w:r w:rsidR="000800E2" w:rsidRPr="000800E2">
        <w:rPr>
          <w:lang w:eastAsia="en-GB"/>
        </w:rPr>
        <w:t>the school and the community.</w:t>
      </w:r>
    </w:p>
    <w:p w:rsidR="000800E2" w:rsidRDefault="000800E2" w:rsidP="00323FA4">
      <w:pPr>
        <w:pStyle w:val="NoSpacing"/>
        <w:jc w:val="both"/>
        <w:rPr>
          <w:lang w:eastAsia="en-GB"/>
        </w:rPr>
      </w:pPr>
    </w:p>
    <w:p w:rsidR="00997002" w:rsidRPr="000800E2" w:rsidRDefault="00997002" w:rsidP="00323FA4">
      <w:pPr>
        <w:pStyle w:val="NoSpacing"/>
        <w:jc w:val="both"/>
        <w:rPr>
          <w:lang w:eastAsia="en-GB"/>
        </w:rPr>
      </w:pPr>
    </w:p>
    <w:p w:rsidR="000800E2" w:rsidRPr="008C2C58" w:rsidRDefault="000800E2" w:rsidP="00323FA4">
      <w:pPr>
        <w:pStyle w:val="NoSpacing"/>
        <w:jc w:val="both"/>
        <w:rPr>
          <w:b/>
          <w:lang w:eastAsia="en-GB"/>
        </w:rPr>
      </w:pPr>
      <w:r w:rsidRPr="008C2C58">
        <w:rPr>
          <w:b/>
          <w:lang w:eastAsia="en-GB"/>
        </w:rPr>
        <w:t>Managing the organisation</w:t>
      </w:r>
    </w:p>
    <w:p w:rsidR="000800E2" w:rsidRDefault="000800E2" w:rsidP="00323FA4">
      <w:pPr>
        <w:pStyle w:val="NoSpacing"/>
        <w:jc w:val="both"/>
        <w:rPr>
          <w:lang w:eastAsia="en-GB"/>
        </w:rPr>
      </w:pP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1. Maintain an organisational structure that reflects the school's values, and enables the</w:t>
      </w: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management systems, structures and processes to work effectively in line with legal</w:t>
      </w: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requirements.</w:t>
      </w: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2. Produce and implement clear, evidence-based improvement plans and policies for the</w:t>
      </w: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development of the school and its facilities.</w:t>
      </w: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3. Ensure that, within an autonomous culture, policies and practices take account of</w:t>
      </w:r>
      <w:r w:rsidR="00AC2FA1">
        <w:rPr>
          <w:lang w:eastAsia="en-GB"/>
        </w:rPr>
        <w:t xml:space="preserve"> </w:t>
      </w:r>
      <w:r w:rsidRPr="000800E2">
        <w:rPr>
          <w:lang w:eastAsia="en-GB"/>
        </w:rPr>
        <w:t>national and local circumstances, policies and initiatives.</w:t>
      </w: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4. Manage the school's financial and human resources effectively and efficiently to</w:t>
      </w:r>
      <w:r w:rsidR="00AC2FA1">
        <w:rPr>
          <w:lang w:eastAsia="en-GB"/>
        </w:rPr>
        <w:t xml:space="preserve"> </w:t>
      </w:r>
      <w:r w:rsidRPr="000800E2">
        <w:rPr>
          <w:lang w:eastAsia="en-GB"/>
        </w:rPr>
        <w:t>achieve the school's educational goals and priorities.</w:t>
      </w: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lastRenderedPageBreak/>
        <w:t>5. Recruit, retain and deploy staff appropriately and assist in managing their workload to</w:t>
      </w:r>
      <w:r w:rsidR="00AC2FA1">
        <w:rPr>
          <w:lang w:eastAsia="en-GB"/>
        </w:rPr>
        <w:t xml:space="preserve"> </w:t>
      </w:r>
      <w:r w:rsidRPr="000800E2">
        <w:rPr>
          <w:lang w:eastAsia="en-GB"/>
        </w:rPr>
        <w:t>achieve the vision and goals of the school.</w:t>
      </w: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6. Implement successful performance management processes with all staff.</w:t>
      </w:r>
    </w:p>
    <w:p w:rsidR="000800E2" w:rsidRP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7. Manage and organise the school environment efficiently and effectively to ensure that</w:t>
      </w:r>
      <w:r w:rsidR="009F48CF">
        <w:rPr>
          <w:lang w:eastAsia="en-GB"/>
        </w:rPr>
        <w:t xml:space="preserve"> </w:t>
      </w:r>
      <w:r w:rsidRPr="000800E2">
        <w:rPr>
          <w:lang w:eastAsia="en-GB"/>
        </w:rPr>
        <w:t>it meets the needs of the curriculum</w:t>
      </w:r>
      <w:r w:rsidR="00B04FA2">
        <w:rPr>
          <w:lang w:eastAsia="en-GB"/>
        </w:rPr>
        <w:t xml:space="preserve">, </w:t>
      </w:r>
      <w:r w:rsidRPr="000800E2">
        <w:rPr>
          <w:lang w:eastAsia="en-GB"/>
        </w:rPr>
        <w:t xml:space="preserve">health and safety </w:t>
      </w:r>
      <w:r w:rsidR="00B04FA2">
        <w:rPr>
          <w:lang w:eastAsia="en-GB"/>
        </w:rPr>
        <w:t xml:space="preserve">and safeguarding </w:t>
      </w:r>
      <w:r w:rsidRPr="000800E2">
        <w:rPr>
          <w:lang w:eastAsia="en-GB"/>
        </w:rPr>
        <w:t>regulations.</w:t>
      </w:r>
    </w:p>
    <w:p w:rsidR="000800E2" w:rsidRDefault="000800E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8. Ensure that the range, quality and use of all available resources is monitored,</w:t>
      </w:r>
      <w:r w:rsidR="008855B3">
        <w:rPr>
          <w:lang w:eastAsia="en-GB"/>
        </w:rPr>
        <w:t xml:space="preserve"> </w:t>
      </w:r>
      <w:r w:rsidRPr="000800E2">
        <w:rPr>
          <w:lang w:eastAsia="en-GB"/>
        </w:rPr>
        <w:t>evaluated and reviewed to improve the quality of education for all pupils and provide</w:t>
      </w:r>
      <w:r w:rsidR="008855B3">
        <w:rPr>
          <w:lang w:eastAsia="en-GB"/>
        </w:rPr>
        <w:t xml:space="preserve"> </w:t>
      </w:r>
      <w:r w:rsidRPr="000800E2">
        <w:rPr>
          <w:lang w:eastAsia="en-GB"/>
        </w:rPr>
        <w:t>value for money.</w:t>
      </w:r>
    </w:p>
    <w:p w:rsidR="000800E2" w:rsidRDefault="000800E2" w:rsidP="00323FA4">
      <w:pPr>
        <w:pStyle w:val="NoSpacing"/>
        <w:jc w:val="both"/>
        <w:rPr>
          <w:lang w:eastAsia="en-GB"/>
        </w:rPr>
      </w:pPr>
    </w:p>
    <w:p w:rsidR="008F3095" w:rsidRPr="008C2C58" w:rsidRDefault="008F3095" w:rsidP="00323FA4">
      <w:pPr>
        <w:pStyle w:val="NoSpacing"/>
        <w:jc w:val="both"/>
        <w:rPr>
          <w:b/>
          <w:lang w:eastAsia="en-GB"/>
        </w:rPr>
      </w:pPr>
    </w:p>
    <w:p w:rsidR="00997002" w:rsidRPr="008C2C58" w:rsidRDefault="00997002" w:rsidP="00323FA4">
      <w:pPr>
        <w:pStyle w:val="NoSpacing"/>
        <w:jc w:val="both"/>
        <w:rPr>
          <w:b/>
          <w:lang w:eastAsia="en-GB"/>
        </w:rPr>
      </w:pPr>
      <w:r w:rsidRPr="008C2C58">
        <w:rPr>
          <w:b/>
          <w:lang w:eastAsia="en-GB"/>
        </w:rPr>
        <w:t>Leading learning and teaching</w:t>
      </w:r>
    </w:p>
    <w:p w:rsidR="00997002" w:rsidRDefault="00997002" w:rsidP="00323FA4">
      <w:pPr>
        <w:pStyle w:val="NoSpacing"/>
        <w:jc w:val="both"/>
        <w:rPr>
          <w:lang w:eastAsia="en-GB"/>
        </w:rPr>
      </w:pPr>
    </w:p>
    <w:p w:rsidR="00997002" w:rsidRPr="000800E2" w:rsidRDefault="0099700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1. Ensure a consistent and continuous school-wide focus on pupils' achievement, using</w:t>
      </w:r>
      <w:r w:rsidR="00E779EB">
        <w:rPr>
          <w:lang w:eastAsia="en-GB"/>
        </w:rPr>
        <w:t xml:space="preserve"> </w:t>
      </w:r>
      <w:r w:rsidRPr="000800E2">
        <w:rPr>
          <w:lang w:eastAsia="en-GB"/>
        </w:rPr>
        <w:t>data and benchmarks to monitor progress in every child's learning.</w:t>
      </w:r>
    </w:p>
    <w:p w:rsidR="00997002" w:rsidRDefault="00997002" w:rsidP="00323FA4">
      <w:pPr>
        <w:pStyle w:val="NoSpacing"/>
        <w:jc w:val="both"/>
        <w:rPr>
          <w:lang w:eastAsia="en-GB"/>
        </w:rPr>
      </w:pPr>
      <w:r w:rsidRPr="000800E2">
        <w:rPr>
          <w:lang w:eastAsia="en-GB"/>
        </w:rPr>
        <w:t>2. Ensure that learning is at the centre of strategic planning and resource management.</w:t>
      </w:r>
    </w:p>
    <w:p w:rsidR="00365647" w:rsidRPr="00365647" w:rsidRDefault="00365647" w:rsidP="00323FA4">
      <w:pPr>
        <w:pStyle w:val="NoSpacing"/>
        <w:jc w:val="both"/>
        <w:rPr>
          <w:lang w:eastAsia="en-GB"/>
        </w:rPr>
      </w:pPr>
      <w:r>
        <w:rPr>
          <w:rFonts w:cs="Arial"/>
          <w:color w:val="000000"/>
        </w:rPr>
        <w:t>3.</w:t>
      </w:r>
      <w:r w:rsidRPr="00365647">
        <w:rPr>
          <w:rFonts w:cs="Arial"/>
          <w:color w:val="000000"/>
        </w:rPr>
        <w:t xml:space="preserve"> Establish creative, responsive and effective approaches to learning and teaching.</w:t>
      </w:r>
    </w:p>
    <w:p w:rsidR="00997002" w:rsidRPr="000800E2" w:rsidRDefault="00365647" w:rsidP="00323FA4">
      <w:pPr>
        <w:pStyle w:val="NoSpacing"/>
        <w:jc w:val="both"/>
        <w:rPr>
          <w:lang w:eastAsia="en-GB"/>
        </w:rPr>
      </w:pPr>
      <w:r>
        <w:rPr>
          <w:lang w:eastAsia="en-GB"/>
        </w:rPr>
        <w:t>4</w:t>
      </w:r>
      <w:r w:rsidR="00997002" w:rsidRPr="000800E2">
        <w:rPr>
          <w:lang w:eastAsia="en-GB"/>
        </w:rPr>
        <w:t>. Ensure a culture and ethos of challenge and support where all pupils can achieve</w:t>
      </w:r>
      <w:r w:rsidR="00E779EB">
        <w:rPr>
          <w:lang w:eastAsia="en-GB"/>
        </w:rPr>
        <w:t xml:space="preserve"> </w:t>
      </w:r>
      <w:r w:rsidR="00997002" w:rsidRPr="000800E2">
        <w:rPr>
          <w:lang w:eastAsia="en-GB"/>
        </w:rPr>
        <w:t>success and become engaged in their own learning.</w:t>
      </w:r>
    </w:p>
    <w:p w:rsidR="00997002" w:rsidRPr="000800E2" w:rsidRDefault="00365647" w:rsidP="00323FA4">
      <w:pPr>
        <w:pStyle w:val="NoSpacing"/>
        <w:jc w:val="both"/>
        <w:rPr>
          <w:lang w:eastAsia="en-GB"/>
        </w:rPr>
      </w:pPr>
      <w:r>
        <w:rPr>
          <w:lang w:eastAsia="en-GB"/>
        </w:rPr>
        <w:t>5</w:t>
      </w:r>
      <w:r w:rsidR="00997002" w:rsidRPr="000800E2">
        <w:rPr>
          <w:lang w:eastAsia="en-GB"/>
        </w:rPr>
        <w:t>. Demonstrate and articulate high expectations and set stretching targets for the whole</w:t>
      </w:r>
      <w:r w:rsidR="00E779EB">
        <w:rPr>
          <w:lang w:eastAsia="en-GB"/>
        </w:rPr>
        <w:t xml:space="preserve"> </w:t>
      </w:r>
      <w:r w:rsidR="00997002" w:rsidRPr="000800E2">
        <w:rPr>
          <w:lang w:eastAsia="en-GB"/>
        </w:rPr>
        <w:t>school community.</w:t>
      </w:r>
    </w:p>
    <w:p w:rsidR="00997002" w:rsidRPr="000800E2" w:rsidRDefault="00365647" w:rsidP="00323FA4">
      <w:pPr>
        <w:pStyle w:val="NoSpacing"/>
        <w:jc w:val="both"/>
        <w:rPr>
          <w:lang w:eastAsia="en-GB"/>
        </w:rPr>
      </w:pPr>
      <w:r>
        <w:rPr>
          <w:lang w:eastAsia="en-GB"/>
        </w:rPr>
        <w:t>6</w:t>
      </w:r>
      <w:r w:rsidR="00997002" w:rsidRPr="000800E2">
        <w:rPr>
          <w:lang w:eastAsia="en-GB"/>
        </w:rPr>
        <w:t>. Implement strategies that secure high standards of behaviour and attendance.</w:t>
      </w:r>
    </w:p>
    <w:p w:rsidR="00997002" w:rsidRPr="000800E2" w:rsidRDefault="00365647" w:rsidP="00323FA4">
      <w:pPr>
        <w:pStyle w:val="NoSpacing"/>
        <w:jc w:val="both"/>
        <w:rPr>
          <w:lang w:eastAsia="en-GB"/>
        </w:rPr>
      </w:pPr>
      <w:r>
        <w:rPr>
          <w:lang w:eastAsia="en-GB"/>
        </w:rPr>
        <w:t>7</w:t>
      </w:r>
      <w:r w:rsidR="00997002" w:rsidRPr="000800E2">
        <w:rPr>
          <w:lang w:eastAsia="en-GB"/>
        </w:rPr>
        <w:t>. Determine, organise and implement a diverse, flexible curriculum and implement an</w:t>
      </w:r>
      <w:r w:rsidR="00E779EB">
        <w:rPr>
          <w:lang w:eastAsia="en-GB"/>
        </w:rPr>
        <w:t xml:space="preserve"> </w:t>
      </w:r>
      <w:r w:rsidR="00997002" w:rsidRPr="000800E2">
        <w:rPr>
          <w:lang w:eastAsia="en-GB"/>
        </w:rPr>
        <w:t xml:space="preserve">effective assessment </w:t>
      </w:r>
      <w:r w:rsidR="00A030AD" w:rsidRPr="000800E2">
        <w:rPr>
          <w:lang w:eastAsia="en-GB"/>
        </w:rPr>
        <w:t>framework.</w:t>
      </w:r>
    </w:p>
    <w:p w:rsidR="002964C6" w:rsidRDefault="00365647" w:rsidP="00323FA4">
      <w:pPr>
        <w:pStyle w:val="NoSpacing"/>
        <w:jc w:val="both"/>
        <w:rPr>
          <w:lang w:eastAsia="en-GB"/>
        </w:rPr>
      </w:pPr>
      <w:r>
        <w:rPr>
          <w:lang w:eastAsia="en-GB"/>
        </w:rPr>
        <w:t>8</w:t>
      </w:r>
      <w:r w:rsidR="00997002" w:rsidRPr="000800E2">
        <w:rPr>
          <w:lang w:eastAsia="en-GB"/>
        </w:rPr>
        <w:t>. Take a strategic role in the development of new and emerging technologies to</w:t>
      </w:r>
      <w:r w:rsidR="00A5324C">
        <w:rPr>
          <w:lang w:eastAsia="en-GB"/>
        </w:rPr>
        <w:t xml:space="preserve"> </w:t>
      </w:r>
      <w:r w:rsidR="00997002" w:rsidRPr="000800E2">
        <w:rPr>
          <w:lang w:eastAsia="en-GB"/>
        </w:rPr>
        <w:t>enhance and extend the</w:t>
      </w:r>
      <w:r w:rsidR="002964C6">
        <w:rPr>
          <w:lang w:eastAsia="en-GB"/>
        </w:rPr>
        <w:t xml:space="preserve"> learning experience of pupils.</w:t>
      </w:r>
    </w:p>
    <w:p w:rsidR="00365647" w:rsidRPr="00365647" w:rsidRDefault="00365647" w:rsidP="00323FA4">
      <w:pPr>
        <w:pStyle w:val="NoSpacing"/>
        <w:jc w:val="both"/>
        <w:rPr>
          <w:lang w:eastAsia="en-GB"/>
        </w:rPr>
      </w:pPr>
      <w:r w:rsidRPr="00365647">
        <w:rPr>
          <w:rFonts w:cs="Arial"/>
          <w:color w:val="000000"/>
        </w:rPr>
        <w:t>9. Monitor, evaluate and review classroom practice</w:t>
      </w:r>
      <w:r w:rsidR="002964C6">
        <w:rPr>
          <w:rFonts w:cs="Arial"/>
          <w:color w:val="000000"/>
        </w:rPr>
        <w:t>,</w:t>
      </w:r>
      <w:r w:rsidRPr="00365647">
        <w:rPr>
          <w:rFonts w:cs="Arial"/>
          <w:color w:val="000000"/>
        </w:rPr>
        <w:t xml:space="preserve"> and promote improvement strategies.</w:t>
      </w:r>
      <w:r w:rsidRPr="00365647">
        <w:rPr>
          <w:rFonts w:cs="Arial"/>
          <w:color w:val="000000"/>
        </w:rPr>
        <w:br/>
        <w:t>10. Challenge under-performance at all levels and ensure effective corrective action and follow-up.</w:t>
      </w:r>
    </w:p>
    <w:p w:rsidR="000800E2" w:rsidRDefault="000800E2" w:rsidP="00323FA4">
      <w:pPr>
        <w:pStyle w:val="NoSpacing"/>
        <w:jc w:val="both"/>
        <w:rPr>
          <w:lang w:eastAsia="en-GB"/>
        </w:rPr>
      </w:pPr>
    </w:p>
    <w:p w:rsidR="008F3095" w:rsidRDefault="008F3095" w:rsidP="00323FA4">
      <w:pPr>
        <w:pStyle w:val="NoSpacing"/>
        <w:jc w:val="both"/>
        <w:rPr>
          <w:lang w:eastAsia="en-GB"/>
        </w:rPr>
      </w:pPr>
    </w:p>
    <w:p w:rsidR="000800E2" w:rsidRPr="008C2C58" w:rsidRDefault="000800E2" w:rsidP="00323FA4">
      <w:pPr>
        <w:pStyle w:val="NoSpacing"/>
        <w:jc w:val="both"/>
        <w:rPr>
          <w:b/>
          <w:lang w:eastAsia="en-GB"/>
        </w:rPr>
      </w:pPr>
      <w:r w:rsidRPr="008C2C58">
        <w:rPr>
          <w:b/>
          <w:lang w:eastAsia="en-GB"/>
        </w:rPr>
        <w:t>Developing self and working with others</w:t>
      </w:r>
    </w:p>
    <w:p w:rsidR="00323FA4" w:rsidRDefault="00323FA4" w:rsidP="00323FA4">
      <w:pPr>
        <w:pStyle w:val="NoSpacing"/>
        <w:rPr>
          <w:lang w:eastAsia="en-GB"/>
        </w:rPr>
      </w:pPr>
    </w:p>
    <w:p w:rsidR="000800E2" w:rsidRDefault="00A030AD" w:rsidP="00323FA4">
      <w:pPr>
        <w:pStyle w:val="NoSpacing"/>
        <w:rPr>
          <w:b/>
        </w:rPr>
      </w:pPr>
      <w:r>
        <w:rPr>
          <w:lang w:eastAsia="en-GB"/>
        </w:rPr>
        <w:t xml:space="preserve">1. </w:t>
      </w:r>
      <w:r w:rsidR="008E5B3D">
        <w:rPr>
          <w:rFonts w:cs="Arial"/>
          <w:color w:val="000000"/>
        </w:rPr>
        <w:t>T</w:t>
      </w:r>
      <w:r w:rsidR="00D53E25" w:rsidRPr="00D53E25">
        <w:rPr>
          <w:rFonts w:cs="Arial"/>
          <w:color w:val="000000"/>
        </w:rPr>
        <w:t xml:space="preserve">reat people fairly, equitably and with dignity and respect to create and maintain a positive school </w:t>
      </w:r>
      <w:r w:rsidR="00D53E25">
        <w:rPr>
          <w:rFonts w:cs="Arial"/>
          <w:color w:val="000000"/>
        </w:rPr>
        <w:t>ethos</w:t>
      </w:r>
      <w:r>
        <w:rPr>
          <w:rFonts w:cs="Arial"/>
          <w:color w:val="000000"/>
        </w:rPr>
        <w:t>.</w:t>
      </w:r>
      <w:r>
        <w:rPr>
          <w:rFonts w:cs="Arial"/>
          <w:color w:val="000000"/>
        </w:rPr>
        <w:br/>
        <w:t xml:space="preserve">2. </w:t>
      </w:r>
      <w:bookmarkStart w:id="0" w:name="_GoBack"/>
      <w:bookmarkEnd w:id="0"/>
      <w:r w:rsidR="008E5B3D">
        <w:rPr>
          <w:rFonts w:cs="Arial"/>
          <w:color w:val="000000"/>
        </w:rPr>
        <w:t>B</w:t>
      </w:r>
      <w:r w:rsidR="00D53E25" w:rsidRPr="00D53E25">
        <w:rPr>
          <w:rFonts w:cs="Arial"/>
          <w:color w:val="000000"/>
        </w:rPr>
        <w:t>uild a collaborative learning culture within the school and actively engage with other schools to build</w:t>
      </w:r>
      <w:r w:rsidR="00323FA4">
        <w:rPr>
          <w:rFonts w:cs="Arial"/>
          <w:color w:val="000000"/>
        </w:rPr>
        <w:t xml:space="preserve"> </w:t>
      </w:r>
      <w:r w:rsidR="00D53E25" w:rsidRPr="00D53E25">
        <w:rPr>
          <w:rFonts w:cs="Arial"/>
          <w:color w:val="000000"/>
        </w:rPr>
        <w:t>effect</w:t>
      </w:r>
      <w:r w:rsidR="008E5B3D">
        <w:rPr>
          <w:rFonts w:cs="Arial"/>
          <w:color w:val="000000"/>
        </w:rPr>
        <w:t>ive learning communities.</w:t>
      </w:r>
      <w:r w:rsidR="008E5B3D">
        <w:rPr>
          <w:rFonts w:cs="Arial"/>
          <w:color w:val="000000"/>
        </w:rPr>
        <w:br/>
        <w:t>3. D</w:t>
      </w:r>
      <w:r w:rsidR="00D53E25" w:rsidRPr="00D53E25">
        <w:rPr>
          <w:rFonts w:cs="Arial"/>
          <w:color w:val="000000"/>
        </w:rPr>
        <w:t>evelop and maintain effective strategies and procedures for staff induction, professional development and performance review.</w:t>
      </w:r>
      <w:r w:rsidR="00D53E25" w:rsidRPr="00D53E25">
        <w:rPr>
          <w:rFonts w:cs="Arial"/>
          <w:color w:val="000000"/>
        </w:rPr>
        <w:br/>
        <w:t>4. Ensure effective planning, allocation, support and evaluation of work undertaken by teams and individuals, ensuring clear delegation of tasks and devolution of responsibilities.</w:t>
      </w:r>
      <w:r w:rsidR="00D53E25" w:rsidRPr="00D53E25">
        <w:rPr>
          <w:rFonts w:cs="Arial"/>
          <w:color w:val="000000"/>
        </w:rPr>
        <w:br/>
        <w:t>5. Acknowledge the responsibilities and celebrate the achievements of individuals and teams.</w:t>
      </w:r>
      <w:r w:rsidR="00D53E25" w:rsidRPr="00D53E25">
        <w:rPr>
          <w:rFonts w:cs="Arial"/>
          <w:color w:val="000000"/>
        </w:rPr>
        <w:br/>
        <w:t>6. Develop and maintain a culture of high expectations for self and for others and take appropriate action when performance is unsatisfactory.</w:t>
      </w:r>
      <w:r w:rsidR="00D53E25" w:rsidRPr="00D53E25">
        <w:rPr>
          <w:rFonts w:cs="Arial"/>
          <w:color w:val="000000"/>
        </w:rPr>
        <w:br/>
        <w:t>7. Regularly review own practice, set personal targets and take responsibility for your own personal development.</w:t>
      </w:r>
      <w:r w:rsidR="00D53E25" w:rsidRPr="00D53E25">
        <w:rPr>
          <w:rFonts w:cs="Arial"/>
          <w:color w:val="000000"/>
        </w:rPr>
        <w:br/>
        <w:t>8. Manage your own workload and that of others to allow an appropriate work/life bala</w:t>
      </w:r>
      <w:r w:rsidR="008F3095">
        <w:rPr>
          <w:rFonts w:cs="Arial"/>
          <w:color w:val="000000"/>
        </w:rPr>
        <w:t>nce</w:t>
      </w:r>
      <w:r w:rsidR="00D53E25" w:rsidRPr="00D53E25">
        <w:rPr>
          <w:rFonts w:cs="Arial"/>
          <w:color w:val="000000"/>
        </w:rPr>
        <w:br/>
      </w:r>
    </w:p>
    <w:p w:rsidR="008F3095" w:rsidRPr="00D53E25" w:rsidRDefault="008F3095" w:rsidP="00323FA4">
      <w:pPr>
        <w:pStyle w:val="NoSpacing"/>
        <w:rPr>
          <w:b/>
        </w:rPr>
      </w:pPr>
    </w:p>
    <w:p w:rsidR="000800E2" w:rsidRDefault="000800E2" w:rsidP="00323FA4">
      <w:pPr>
        <w:pStyle w:val="NoSpacing"/>
        <w:jc w:val="both"/>
        <w:rPr>
          <w:b/>
        </w:rPr>
      </w:pPr>
      <w:r w:rsidRPr="008C2C58">
        <w:rPr>
          <w:b/>
        </w:rPr>
        <w:t>Securing accountability</w:t>
      </w:r>
    </w:p>
    <w:p w:rsidR="00D53E25" w:rsidRPr="008C2C58" w:rsidRDefault="00D53E25" w:rsidP="00323FA4">
      <w:pPr>
        <w:pStyle w:val="NoSpacing"/>
        <w:jc w:val="both"/>
        <w:rPr>
          <w:b/>
        </w:rPr>
      </w:pPr>
    </w:p>
    <w:p w:rsidR="000800E2" w:rsidRDefault="000800E2" w:rsidP="00323FA4">
      <w:pPr>
        <w:pStyle w:val="NoSpacing"/>
        <w:jc w:val="both"/>
      </w:pPr>
    </w:p>
    <w:p w:rsidR="000800E2" w:rsidRPr="000800E2" w:rsidRDefault="000800E2" w:rsidP="0031066A">
      <w:pPr>
        <w:pStyle w:val="NoSpacing"/>
      </w:pPr>
      <w:r w:rsidRPr="000800E2">
        <w:t>1. Fulfil commitments arising from contractual accountability to the Governing Body.</w:t>
      </w:r>
    </w:p>
    <w:p w:rsidR="000800E2" w:rsidRPr="000800E2" w:rsidRDefault="000800E2" w:rsidP="0031066A">
      <w:pPr>
        <w:pStyle w:val="NoSpacing"/>
      </w:pPr>
      <w:r w:rsidRPr="000800E2">
        <w:lastRenderedPageBreak/>
        <w:t>2. Develop a school ethos, which enables everyone to work collaboratively, share</w:t>
      </w:r>
      <w:r w:rsidR="00474B2E">
        <w:t xml:space="preserve"> </w:t>
      </w:r>
      <w:r w:rsidRPr="000800E2">
        <w:t>knowledge and understanding, celebrate success and accept responsibility for</w:t>
      </w:r>
      <w:r w:rsidR="0031066A">
        <w:t xml:space="preserve"> </w:t>
      </w:r>
      <w:r w:rsidRPr="000800E2">
        <w:t>outcomes.</w:t>
      </w:r>
    </w:p>
    <w:p w:rsidR="000800E2" w:rsidRPr="000800E2" w:rsidRDefault="000800E2" w:rsidP="0031066A">
      <w:pPr>
        <w:pStyle w:val="NoSpacing"/>
      </w:pPr>
      <w:r w:rsidRPr="000800E2">
        <w:t>3. Ensure individual staff accountabilities are clearly defined, understood and agreed, and</w:t>
      </w:r>
      <w:r w:rsidR="00C95132">
        <w:t xml:space="preserve"> </w:t>
      </w:r>
      <w:r w:rsidRPr="000800E2">
        <w:t>are subject to rigorous review and evaluation.</w:t>
      </w:r>
    </w:p>
    <w:p w:rsidR="000800E2" w:rsidRPr="000800E2" w:rsidRDefault="000800E2" w:rsidP="0031066A">
      <w:pPr>
        <w:pStyle w:val="NoSpacing"/>
      </w:pPr>
      <w:r w:rsidRPr="000800E2">
        <w:t>4. Work with the Governing Body (providing information, and objective advice and</w:t>
      </w:r>
      <w:r w:rsidR="0031066A">
        <w:t xml:space="preserve"> </w:t>
      </w:r>
      <w:r w:rsidRPr="000800E2">
        <w:t>support) to enable it to meet its responsibilities.</w:t>
      </w:r>
    </w:p>
    <w:p w:rsidR="000800E2" w:rsidRPr="000800E2" w:rsidRDefault="000800E2" w:rsidP="0031066A">
      <w:pPr>
        <w:pStyle w:val="NoSpacing"/>
      </w:pPr>
      <w:r w:rsidRPr="000800E2">
        <w:t>5. Develop and present a coherent, clear and accurate account of the school's</w:t>
      </w:r>
      <w:r w:rsidR="00E81EE5">
        <w:t xml:space="preserve"> </w:t>
      </w:r>
      <w:r w:rsidRPr="000800E2">
        <w:t>performance to a range of audiences including governors, parents and carers.</w:t>
      </w:r>
    </w:p>
    <w:p w:rsidR="000800E2" w:rsidRDefault="000800E2" w:rsidP="0031066A">
      <w:pPr>
        <w:pStyle w:val="NoSpacing"/>
      </w:pPr>
      <w:r w:rsidRPr="000800E2">
        <w:t>6. Demonstrate a commitment to safeguarding and the welfare of children and young</w:t>
      </w:r>
      <w:r w:rsidR="00E81EE5">
        <w:t xml:space="preserve"> </w:t>
      </w:r>
      <w:r w:rsidRPr="000800E2">
        <w:t>people and a secure knowledge of safeguarding procedures</w:t>
      </w:r>
      <w:r w:rsidR="00762739">
        <w:t>.</w:t>
      </w:r>
    </w:p>
    <w:p w:rsidR="00762739" w:rsidRPr="000800E2" w:rsidRDefault="00762739" w:rsidP="0031066A">
      <w:pPr>
        <w:pStyle w:val="NoSpacing"/>
      </w:pPr>
      <w:r>
        <w:t>7.</w:t>
      </w:r>
      <w:r w:rsidRPr="00762739">
        <w:rPr>
          <w:rFonts w:ascii="Arial" w:hAnsi="Arial" w:cs="Arial"/>
          <w:color w:val="000000"/>
        </w:rPr>
        <w:t xml:space="preserve"> </w:t>
      </w:r>
      <w:r w:rsidRPr="00762739">
        <w:rPr>
          <w:rFonts w:cs="Arial"/>
          <w:color w:val="000000"/>
        </w:rPr>
        <w:t>Reflect on personal contribution to school achievements and take account of feedback from others</w:t>
      </w:r>
      <w:r w:rsidRPr="00350D70">
        <w:rPr>
          <w:rFonts w:ascii="Arial" w:hAnsi="Arial" w:cs="Arial"/>
          <w:color w:val="000000"/>
        </w:rPr>
        <w:t>.</w:t>
      </w:r>
    </w:p>
    <w:p w:rsidR="000800E2" w:rsidRDefault="000800E2" w:rsidP="00323FA4">
      <w:pPr>
        <w:pStyle w:val="NoSpacing"/>
        <w:jc w:val="both"/>
      </w:pPr>
    </w:p>
    <w:p w:rsidR="008F3095" w:rsidRDefault="008F3095" w:rsidP="00323FA4">
      <w:pPr>
        <w:pStyle w:val="NoSpacing"/>
        <w:jc w:val="both"/>
      </w:pPr>
    </w:p>
    <w:p w:rsidR="000800E2" w:rsidRPr="008C2C58" w:rsidRDefault="000800E2" w:rsidP="00323FA4">
      <w:pPr>
        <w:pStyle w:val="NoSpacing"/>
        <w:jc w:val="both"/>
        <w:rPr>
          <w:b/>
        </w:rPr>
      </w:pPr>
      <w:r w:rsidRPr="008C2C58">
        <w:rPr>
          <w:b/>
        </w:rPr>
        <w:t>Strengthening</w:t>
      </w:r>
      <w:r w:rsidR="00F12069">
        <w:rPr>
          <w:b/>
        </w:rPr>
        <w:t xml:space="preserve"> </w:t>
      </w:r>
      <w:r w:rsidRPr="008C2C58">
        <w:rPr>
          <w:b/>
        </w:rPr>
        <w:t>community</w:t>
      </w:r>
      <w:r w:rsidR="00F12069">
        <w:rPr>
          <w:b/>
        </w:rPr>
        <w:t xml:space="preserve"> links</w:t>
      </w:r>
    </w:p>
    <w:p w:rsidR="000800E2" w:rsidRDefault="000800E2" w:rsidP="00323FA4">
      <w:pPr>
        <w:pStyle w:val="NoSpacing"/>
        <w:jc w:val="both"/>
      </w:pPr>
    </w:p>
    <w:p w:rsidR="000800E2" w:rsidRPr="000800E2" w:rsidRDefault="00C2217F" w:rsidP="00323FA4">
      <w:pPr>
        <w:pStyle w:val="NoSpacing"/>
        <w:jc w:val="both"/>
      </w:pPr>
      <w:r>
        <w:t xml:space="preserve">1. Build a school ethos and </w:t>
      </w:r>
      <w:r w:rsidR="00011363">
        <w:t>curriculum that take</w:t>
      </w:r>
      <w:r w:rsidR="000800E2" w:rsidRPr="000800E2">
        <w:t xml:space="preserve"> account of the richness and diversity</w:t>
      </w:r>
      <w:r w:rsidR="00EF2384">
        <w:t xml:space="preserve"> </w:t>
      </w:r>
      <w:r w:rsidR="000800E2" w:rsidRPr="000800E2">
        <w:t>of the school's communi</w:t>
      </w:r>
      <w:r w:rsidR="00011363">
        <w:t>ty.</w:t>
      </w:r>
    </w:p>
    <w:p w:rsidR="000800E2" w:rsidRPr="000800E2" w:rsidRDefault="00011363" w:rsidP="00323FA4">
      <w:pPr>
        <w:pStyle w:val="NoSpacing"/>
        <w:jc w:val="both"/>
      </w:pPr>
      <w:r>
        <w:t>2.</w:t>
      </w:r>
      <w:r w:rsidR="00C2217F">
        <w:t xml:space="preserve"> Ensure a range of community</w:t>
      </w:r>
      <w:r w:rsidR="000800E2" w:rsidRPr="000800E2">
        <w:t>-based learning experiences.</w:t>
      </w:r>
    </w:p>
    <w:p w:rsidR="000800E2" w:rsidRPr="000800E2" w:rsidRDefault="00011363" w:rsidP="00323FA4">
      <w:pPr>
        <w:pStyle w:val="NoSpacing"/>
        <w:jc w:val="both"/>
      </w:pPr>
      <w:r>
        <w:t>3</w:t>
      </w:r>
      <w:r w:rsidR="000800E2" w:rsidRPr="000800E2">
        <w:t xml:space="preserve">. </w:t>
      </w:r>
      <w:r>
        <w:t>Work</w:t>
      </w:r>
      <w:r w:rsidR="007D7661">
        <w:t xml:space="preserve"> </w:t>
      </w:r>
      <w:r w:rsidR="000800E2" w:rsidRPr="000800E2">
        <w:t>with other agencies in providing for the academic, spiritual, moral, social,</w:t>
      </w:r>
      <w:r w:rsidR="00EF2384">
        <w:t xml:space="preserve"> </w:t>
      </w:r>
      <w:r w:rsidR="000800E2" w:rsidRPr="000800E2">
        <w:t>emotional and cultural well-being of pupils and their families.</w:t>
      </w:r>
    </w:p>
    <w:p w:rsidR="000800E2" w:rsidRPr="000800E2" w:rsidRDefault="00011363" w:rsidP="00323FA4">
      <w:pPr>
        <w:pStyle w:val="NoSpacing"/>
        <w:jc w:val="both"/>
      </w:pPr>
      <w:r>
        <w:t>4</w:t>
      </w:r>
      <w:r w:rsidR="000800E2" w:rsidRPr="000800E2">
        <w:t>. Create and maintain an effective partnership with parents and carers to support and</w:t>
      </w:r>
      <w:r w:rsidR="00EF2384">
        <w:t xml:space="preserve"> </w:t>
      </w:r>
      <w:r w:rsidR="000800E2" w:rsidRPr="000800E2">
        <w:t>improve pupils' achievement and personal development.</w:t>
      </w:r>
    </w:p>
    <w:p w:rsidR="000800E2" w:rsidRDefault="00011363" w:rsidP="00323FA4">
      <w:pPr>
        <w:pStyle w:val="NoSpacing"/>
        <w:jc w:val="both"/>
      </w:pPr>
      <w:r>
        <w:t>5</w:t>
      </w:r>
      <w:r w:rsidR="000800E2" w:rsidRPr="000800E2">
        <w:t xml:space="preserve">. Seek opportunities to invite parents and carers, </w:t>
      </w:r>
      <w:r>
        <w:t xml:space="preserve">representatives of community, </w:t>
      </w:r>
      <w:r w:rsidR="000800E2" w:rsidRPr="000800E2">
        <w:t>busines</w:t>
      </w:r>
      <w:r>
        <w:t>s and other</w:t>
      </w:r>
      <w:r w:rsidR="000800E2" w:rsidRPr="000800E2">
        <w:t xml:space="preserve"> organisations into the school to enhance and enrich its </w:t>
      </w:r>
      <w:r>
        <w:t>links with t</w:t>
      </w:r>
      <w:r w:rsidR="000800E2" w:rsidRPr="000800E2">
        <w:t>he wider</w:t>
      </w:r>
      <w:r>
        <w:t xml:space="preserve"> </w:t>
      </w:r>
      <w:r w:rsidR="000800E2" w:rsidRPr="000800E2">
        <w:t>community.</w:t>
      </w:r>
    </w:p>
    <w:p w:rsidR="007D7661" w:rsidRDefault="0031066A" w:rsidP="00323FA4">
      <w:pPr>
        <w:pStyle w:val="NoSpacing"/>
        <w:jc w:val="both"/>
      </w:pPr>
      <w:r>
        <w:t>6. Utilise</w:t>
      </w:r>
      <w:r w:rsidR="007D7661">
        <w:t xml:space="preserve"> the learning potential in the local area. </w:t>
      </w:r>
    </w:p>
    <w:p w:rsidR="000800E2" w:rsidRDefault="000800E2" w:rsidP="00323FA4">
      <w:pPr>
        <w:pStyle w:val="NoSpacing"/>
        <w:jc w:val="both"/>
      </w:pPr>
    </w:p>
    <w:p w:rsidR="000800E2" w:rsidRPr="008C2C58" w:rsidRDefault="000800E2" w:rsidP="00323FA4">
      <w:pPr>
        <w:pStyle w:val="NoSpacing"/>
        <w:jc w:val="both"/>
        <w:rPr>
          <w:b/>
        </w:rPr>
      </w:pPr>
      <w:r w:rsidRPr="008C2C58">
        <w:rPr>
          <w:b/>
        </w:rPr>
        <w:t>National Standards for Head</w:t>
      </w:r>
      <w:r w:rsidR="00521F28">
        <w:rPr>
          <w:b/>
        </w:rPr>
        <w:t xml:space="preserve"> T</w:t>
      </w:r>
      <w:r w:rsidRPr="008C2C58">
        <w:rPr>
          <w:b/>
        </w:rPr>
        <w:t>eachers</w:t>
      </w:r>
    </w:p>
    <w:p w:rsidR="000800E2" w:rsidRDefault="000800E2" w:rsidP="00323FA4">
      <w:pPr>
        <w:pStyle w:val="NoSpacing"/>
        <w:jc w:val="both"/>
      </w:pPr>
    </w:p>
    <w:p w:rsidR="000800E2" w:rsidRPr="000800E2" w:rsidRDefault="000800E2" w:rsidP="00323FA4">
      <w:pPr>
        <w:pStyle w:val="NoSpacing"/>
        <w:jc w:val="both"/>
      </w:pPr>
      <w:r w:rsidRPr="000800E2">
        <w:t>The Head will carry out his/her professional duties in accordance with, and subject to, the</w:t>
      </w:r>
    </w:p>
    <w:p w:rsidR="000800E2" w:rsidRPr="000800E2" w:rsidRDefault="000800E2" w:rsidP="00323FA4">
      <w:pPr>
        <w:pStyle w:val="NoSpacing"/>
        <w:jc w:val="both"/>
      </w:pPr>
      <w:r w:rsidRPr="000800E2">
        <w:t>National Conditions of Employment for Heads and Education and Employment legislation. The</w:t>
      </w:r>
    </w:p>
    <w:p w:rsidR="000800E2" w:rsidRPr="000800E2" w:rsidRDefault="000800E2" w:rsidP="00323FA4">
      <w:pPr>
        <w:pStyle w:val="NoSpacing"/>
        <w:jc w:val="both"/>
      </w:pPr>
      <w:r w:rsidRPr="000800E2">
        <w:t>Head is accountable to the Governing Body for the standards achieved and the conduct,</w:t>
      </w:r>
    </w:p>
    <w:p w:rsidR="000800E2" w:rsidRPr="000800E2" w:rsidRDefault="000800E2" w:rsidP="00323FA4">
      <w:pPr>
        <w:pStyle w:val="NoSpacing"/>
        <w:jc w:val="both"/>
      </w:pPr>
      <w:r w:rsidRPr="000800E2">
        <w:t>management and administration of the school, subject to any policies which the DfE may</w:t>
      </w:r>
    </w:p>
    <w:p w:rsidR="000800E2" w:rsidRPr="000800E2" w:rsidRDefault="000800E2" w:rsidP="00323FA4">
      <w:pPr>
        <w:pStyle w:val="NoSpacing"/>
        <w:jc w:val="both"/>
      </w:pPr>
      <w:r w:rsidRPr="000800E2">
        <w:t>make. This job description is subject to annual review.</w:t>
      </w:r>
    </w:p>
    <w:p w:rsidR="000800E2" w:rsidRDefault="000800E2" w:rsidP="00323FA4">
      <w:pPr>
        <w:pStyle w:val="NoSpacing"/>
        <w:jc w:val="both"/>
      </w:pPr>
    </w:p>
    <w:p w:rsidR="005D0C70" w:rsidRDefault="003A722D" w:rsidP="00323FA4">
      <w:pPr>
        <w:pStyle w:val="NoSpacing"/>
        <w:jc w:val="both"/>
      </w:pPr>
      <w:r>
        <w:t xml:space="preserve">The School is </w:t>
      </w:r>
      <w:r w:rsidR="000800E2" w:rsidRPr="000800E2">
        <w:t>committed to safeguarding and promoting the</w:t>
      </w:r>
      <w:r>
        <w:t xml:space="preserve"> </w:t>
      </w:r>
      <w:r w:rsidR="000800E2" w:rsidRPr="000800E2">
        <w:t>welfare of chil</w:t>
      </w:r>
      <w:r w:rsidR="00521F28">
        <w:t>dren and young persons and Head T</w:t>
      </w:r>
      <w:r w:rsidR="000800E2" w:rsidRPr="000800E2">
        <w:t>eachers must ensure that the highest priority</w:t>
      </w:r>
      <w:r>
        <w:t xml:space="preserve"> </w:t>
      </w:r>
      <w:r w:rsidR="000800E2" w:rsidRPr="000800E2">
        <w:t xml:space="preserve">is given to following guidance and regulations to safeguard children and young people. </w:t>
      </w:r>
      <w:r>
        <w:t>The School expects all staff and volu</w:t>
      </w:r>
      <w:r w:rsidR="00A030AD">
        <w:t xml:space="preserve">nteers to share this commitment. </w:t>
      </w:r>
      <w:r w:rsidR="000800E2" w:rsidRPr="000800E2">
        <w:t>The</w:t>
      </w:r>
      <w:r>
        <w:t xml:space="preserve"> </w:t>
      </w:r>
      <w:r w:rsidR="000800E2" w:rsidRPr="000800E2">
        <w:t>successful candidate will be required to undergo an Enhanced Disclosure from the Disclosure</w:t>
      </w:r>
      <w:r>
        <w:t xml:space="preserve"> </w:t>
      </w:r>
      <w:r w:rsidR="000800E2" w:rsidRPr="000800E2">
        <w:t>and Barring Service.</w:t>
      </w:r>
    </w:p>
    <w:p w:rsidR="000800E2" w:rsidRDefault="000800E2" w:rsidP="00323FA4">
      <w:pPr>
        <w:pStyle w:val="NoSpacing"/>
        <w:jc w:val="both"/>
      </w:pPr>
    </w:p>
    <w:p w:rsidR="000800E2" w:rsidRDefault="000800E2" w:rsidP="00323FA4">
      <w:pPr>
        <w:pStyle w:val="NoSpacing"/>
        <w:jc w:val="both"/>
      </w:pPr>
    </w:p>
    <w:p w:rsidR="000800E2" w:rsidRDefault="000800E2" w:rsidP="00323FA4">
      <w:pPr>
        <w:pStyle w:val="NoSpacing"/>
        <w:jc w:val="both"/>
      </w:pPr>
    </w:p>
    <w:p w:rsidR="000800E2" w:rsidRPr="000800E2" w:rsidRDefault="000800E2" w:rsidP="00323FA4">
      <w:pPr>
        <w:pStyle w:val="NoSpacing"/>
        <w:jc w:val="both"/>
      </w:pPr>
    </w:p>
    <w:sectPr w:rsidR="000800E2" w:rsidRPr="00080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566"/>
    <w:multiLevelType w:val="hybridMultilevel"/>
    <w:tmpl w:val="3D7E9F1E"/>
    <w:lvl w:ilvl="0" w:tplc="52760DD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7F9A"/>
    <w:multiLevelType w:val="hybridMultilevel"/>
    <w:tmpl w:val="BCB64B22"/>
    <w:lvl w:ilvl="0" w:tplc="BBD46BD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E4F01"/>
    <w:multiLevelType w:val="hybridMultilevel"/>
    <w:tmpl w:val="52AE4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68EF"/>
    <w:multiLevelType w:val="hybridMultilevel"/>
    <w:tmpl w:val="F76ED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5277E"/>
    <w:multiLevelType w:val="hybridMultilevel"/>
    <w:tmpl w:val="1C069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E2"/>
    <w:rsid w:val="00011363"/>
    <w:rsid w:val="000800E2"/>
    <w:rsid w:val="00096C63"/>
    <w:rsid w:val="0012067C"/>
    <w:rsid w:val="00130E70"/>
    <w:rsid w:val="001761D8"/>
    <w:rsid w:val="001F64BE"/>
    <w:rsid w:val="0020219D"/>
    <w:rsid w:val="002964C6"/>
    <w:rsid w:val="002974F6"/>
    <w:rsid w:val="0031066A"/>
    <w:rsid w:val="00323FA4"/>
    <w:rsid w:val="00365647"/>
    <w:rsid w:val="00387C84"/>
    <w:rsid w:val="003A722D"/>
    <w:rsid w:val="00471262"/>
    <w:rsid w:val="00474B2E"/>
    <w:rsid w:val="004F23A8"/>
    <w:rsid w:val="00521F28"/>
    <w:rsid w:val="00560413"/>
    <w:rsid w:val="00566BBA"/>
    <w:rsid w:val="005D04B7"/>
    <w:rsid w:val="005D0C70"/>
    <w:rsid w:val="006350EC"/>
    <w:rsid w:val="006368C3"/>
    <w:rsid w:val="00704E98"/>
    <w:rsid w:val="00726B52"/>
    <w:rsid w:val="007421DB"/>
    <w:rsid w:val="00746C1B"/>
    <w:rsid w:val="00762739"/>
    <w:rsid w:val="007B60BB"/>
    <w:rsid w:val="007D7661"/>
    <w:rsid w:val="00827B91"/>
    <w:rsid w:val="008855B3"/>
    <w:rsid w:val="008C2C58"/>
    <w:rsid w:val="008E5B3D"/>
    <w:rsid w:val="008F3095"/>
    <w:rsid w:val="00997002"/>
    <w:rsid w:val="009F48CF"/>
    <w:rsid w:val="00A030AD"/>
    <w:rsid w:val="00A30E84"/>
    <w:rsid w:val="00A350E0"/>
    <w:rsid w:val="00A5324C"/>
    <w:rsid w:val="00AC2FA1"/>
    <w:rsid w:val="00B04FA2"/>
    <w:rsid w:val="00BA23C8"/>
    <w:rsid w:val="00BE093A"/>
    <w:rsid w:val="00C2217F"/>
    <w:rsid w:val="00C41070"/>
    <w:rsid w:val="00C95132"/>
    <w:rsid w:val="00D3759C"/>
    <w:rsid w:val="00D53E25"/>
    <w:rsid w:val="00D60CAF"/>
    <w:rsid w:val="00DE0D0F"/>
    <w:rsid w:val="00E270E2"/>
    <w:rsid w:val="00E779EB"/>
    <w:rsid w:val="00E81EE5"/>
    <w:rsid w:val="00EF2384"/>
    <w:rsid w:val="00F12069"/>
    <w:rsid w:val="00F44030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0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neilandkate</dc:creator>
  <cp:lastModifiedBy>Richard</cp:lastModifiedBy>
  <cp:revision>2</cp:revision>
  <dcterms:created xsi:type="dcterms:W3CDTF">2016-11-25T10:43:00Z</dcterms:created>
  <dcterms:modified xsi:type="dcterms:W3CDTF">2016-11-25T10:43:00Z</dcterms:modified>
</cp:coreProperties>
</file>