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78E2" w14:textId="77777777" w:rsidR="00573CDD" w:rsidRDefault="00573CDD" w:rsidP="00573CDD">
      <w:pPr>
        <w:jc w:val="center"/>
        <w:rPr>
          <w:rFonts w:ascii="Verdana" w:hAnsi="Verdana" w:cs="Times New Roman"/>
          <w:sz w:val="20"/>
          <w:szCs w:val="20"/>
        </w:rPr>
      </w:pPr>
      <w:bookmarkStart w:id="0" w:name="_GoBack"/>
      <w:bookmarkEnd w:id="0"/>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77777777"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Rickmansworth School is a successful partially selective comprehensive Academy which has achieved significant improvement at all key stages. This has been recognised by Ofsted, who visited the School in September 2013, and who graded it as good across all areas.  Our drive is to achieve outstanding school status and our progress on this journey has been evidenced</w:t>
      </w:r>
      <w:r w:rsidR="00C55DB0" w:rsidRPr="00573CDD">
        <w:rPr>
          <w:rFonts w:ascii="Verdana" w:hAnsi="Verdana" w:cs="Times New Roman"/>
          <w:sz w:val="20"/>
          <w:szCs w:val="20"/>
        </w:rPr>
        <w:t xml:space="preserve"> by maintaining our excellent</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62020D">
        <w:rPr>
          <w:rFonts w:ascii="Verdana" w:hAnsi="Verdana" w:cs="Times New Roman"/>
          <w:sz w:val="20"/>
          <w:szCs w:val="20"/>
        </w:rPr>
        <w:t xml:space="preserve"> 2016</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62020D">
        <w:rPr>
          <w:rFonts w:ascii="Verdana" w:hAnsi="Verdana" w:cs="Times New Roman"/>
          <w:sz w:val="20"/>
          <w:szCs w:val="20"/>
        </w:rPr>
        <w:t>chool is within the top 10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ure consistently lies between 81</w:t>
      </w:r>
      <w:r w:rsidR="00013A83" w:rsidRPr="00573CDD">
        <w:rPr>
          <w:rFonts w:ascii="Verdana" w:hAnsi="Verdana" w:cs="Times New Roman"/>
          <w:sz w:val="20"/>
          <w:szCs w:val="20"/>
        </w:rPr>
        <w:t>-90%.</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125D74F6" w:rsidR="00313ED6" w:rsidRPr="000F4E03" w:rsidRDefault="68FDD9BA" w:rsidP="00313ED6">
      <w:pPr>
        <w:rPr>
          <w:rFonts w:ascii="Verdana" w:hAnsi="Verdana" w:cs="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1,200 applications received in 2016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77777777"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The School occupies a Green Belt site adjoining farmland. Rickmansworth and Croxley Green is a very attractive and affluent area, with village green, listed buildings, golf courses and a range of shops and amenities. House prices in Rickmansworth are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77777777"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This summer we have modernised </w:t>
      </w:r>
      <w:r w:rsidR="00625C0A" w:rsidRPr="00573CDD">
        <w:rPr>
          <w:rFonts w:ascii="Verdana" w:hAnsi="Verdana" w:cs="Times New Roman"/>
          <w:sz w:val="20"/>
          <w:szCs w:val="20"/>
        </w:rPr>
        <w:t>our Main School 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1726E5">
        <w:rPr>
          <w:rFonts w:ascii="Verdana" w:hAnsi="Verdana" w:cs="Times New Roman"/>
          <w:sz w:val="20"/>
          <w:szCs w:val="20"/>
        </w:rPr>
        <w:t xml:space="preserve">The School is expanding due to its popularity and will </w:t>
      </w:r>
      <w:r w:rsidR="001726E5">
        <w:rPr>
          <w:rFonts w:ascii="Verdana" w:hAnsi="Verdana" w:cs="Times New Roman"/>
          <w:sz w:val="20"/>
          <w:szCs w:val="20"/>
        </w:rPr>
        <w:lastRenderedPageBreak/>
        <w:t xml:space="preserve">take an additional form of entry in 2018.  This is being funded with a £3.5 million capital grant for new buildings.  </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23A2DFA6"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BBQs etc.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D6"/>
    <w:rsid w:val="00013A83"/>
    <w:rsid w:val="00060C27"/>
    <w:rsid w:val="000F4E03"/>
    <w:rsid w:val="001726E5"/>
    <w:rsid w:val="0020390A"/>
    <w:rsid w:val="00310639"/>
    <w:rsid w:val="00313ED6"/>
    <w:rsid w:val="00367015"/>
    <w:rsid w:val="00413B3C"/>
    <w:rsid w:val="004E0A24"/>
    <w:rsid w:val="00573CDD"/>
    <w:rsid w:val="0062020D"/>
    <w:rsid w:val="00625C0A"/>
    <w:rsid w:val="0064504A"/>
    <w:rsid w:val="0069105B"/>
    <w:rsid w:val="009E2D07"/>
    <w:rsid w:val="00B03B17"/>
    <w:rsid w:val="00C55DB0"/>
    <w:rsid w:val="00D210BE"/>
    <w:rsid w:val="00EF4C3D"/>
    <w:rsid w:val="00F15344"/>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Faires-Back</dc:creator>
  <cp:lastModifiedBy>Harris, Chad</cp:lastModifiedBy>
  <cp:revision>2</cp:revision>
  <dcterms:created xsi:type="dcterms:W3CDTF">2016-11-30T10:00:00Z</dcterms:created>
  <dcterms:modified xsi:type="dcterms:W3CDTF">2016-11-30T10:00:00Z</dcterms:modified>
</cp:coreProperties>
</file>