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5146" w14:textId="4E8E3A8E" w:rsidR="006627E9" w:rsidRDefault="00F92F44" w:rsidP="008B741F">
      <w:pPr>
        <w:ind w:left="1134" w:right="1134"/>
        <w:jc w:val="right"/>
        <w:rPr>
          <w:rFonts w:cs="Arial"/>
        </w:rPr>
      </w:pPr>
      <w:r>
        <w:rPr>
          <w:rFonts w:cs="Arial"/>
          <w:noProof/>
          <w:lang w:val="en-GB" w:eastAsia="en-GB"/>
        </w:rPr>
        <mc:AlternateContent>
          <mc:Choice Requires="wps">
            <w:drawing>
              <wp:anchor distT="0" distB="0" distL="114300" distR="114300" simplePos="0" relativeHeight="251656704" behindDoc="0" locked="0" layoutInCell="1" allowOverlap="1" wp14:anchorId="42F25490" wp14:editId="416942A3">
                <wp:simplePos x="0" y="0"/>
                <wp:positionH relativeFrom="page">
                  <wp:align>left</wp:align>
                </wp:positionH>
                <wp:positionV relativeFrom="paragraph">
                  <wp:posOffset>-183515</wp:posOffset>
                </wp:positionV>
                <wp:extent cx="8056245" cy="1576705"/>
                <wp:effectExtent l="0" t="0" r="20955" b="23495"/>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6245" cy="1576705"/>
                        </a:xfrm>
                        <a:prstGeom prst="rect">
                          <a:avLst/>
                        </a:prstGeom>
                        <a:solidFill>
                          <a:srgbClr val="061843"/>
                        </a:solidFill>
                        <a:ln w="9525">
                          <a:solidFill>
                            <a:srgbClr val="002E6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F282E" id="Rectangle 70" o:spid="_x0000_s1026" style="position:absolute;margin-left:0;margin-top:-14.45pt;width:634.35pt;height:124.1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" fillcolor="#061843" strokecolor="#002e62">
                <w10:wrap anchorx="page"/>
              </v:rect>
            </w:pict>
          </mc:Fallback>
        </mc:AlternateContent>
      </w:r>
    </w:p>
    <w:p w14:paraId="42F25147" w14:textId="77777777" w:rsidR="006627E9" w:rsidRDefault="006627E9">
      <w:pPr>
        <w:widowControl/>
        <w:spacing w:after="200" w:line="276" w:lineRule="auto"/>
        <w:rPr>
          <w:rFonts w:cs="Arial"/>
        </w:rPr>
      </w:pPr>
    </w:p>
    <w:p w14:paraId="42F25148" w14:textId="77777777" w:rsidR="006627E9" w:rsidRDefault="006627E9">
      <w:pPr>
        <w:widowControl/>
        <w:spacing w:after="200" w:line="276" w:lineRule="auto"/>
        <w:rPr>
          <w:rFonts w:cs="Arial"/>
        </w:rPr>
      </w:pPr>
    </w:p>
    <w:p w14:paraId="42F25149" w14:textId="77777777" w:rsidR="006627E9" w:rsidRDefault="006627E9">
      <w:pPr>
        <w:widowControl/>
        <w:spacing w:after="200" w:line="276" w:lineRule="auto"/>
        <w:rPr>
          <w:rFonts w:cs="Arial"/>
        </w:rPr>
      </w:pPr>
    </w:p>
    <w:p w14:paraId="42F2514A" w14:textId="77777777" w:rsidR="006627E9" w:rsidRDefault="006627E9">
      <w:pPr>
        <w:widowControl/>
        <w:spacing w:after="200" w:line="276" w:lineRule="auto"/>
        <w:rPr>
          <w:rFonts w:cs="Arial"/>
        </w:rPr>
      </w:pPr>
    </w:p>
    <w:p w14:paraId="42F2514B" w14:textId="77777777" w:rsidR="006627E9" w:rsidRDefault="006627E9">
      <w:pPr>
        <w:widowControl/>
        <w:spacing w:after="200" w:line="276" w:lineRule="auto"/>
        <w:rPr>
          <w:rFonts w:cs="Arial"/>
        </w:rPr>
      </w:pPr>
    </w:p>
    <w:p w14:paraId="42F2514C" w14:textId="77777777" w:rsidR="006627E9" w:rsidRPr="001035CF" w:rsidRDefault="006627E9" w:rsidP="006627E9">
      <w:pPr>
        <w:jc w:val="center"/>
        <w:rPr>
          <w:rFonts w:ascii="Arial" w:hAnsi="Arial" w:cs="Arial"/>
        </w:rPr>
      </w:pPr>
    </w:p>
    <w:p w14:paraId="42F2514D" w14:textId="77777777" w:rsidR="006627E9" w:rsidRPr="001035CF" w:rsidRDefault="006627E9" w:rsidP="006627E9">
      <w:pPr>
        <w:jc w:val="center"/>
        <w:rPr>
          <w:rFonts w:ascii="Arial" w:hAnsi="Arial" w:cs="Arial"/>
        </w:rPr>
      </w:pPr>
    </w:p>
    <w:p w14:paraId="42F2514E" w14:textId="77777777" w:rsidR="006627E9" w:rsidRPr="001035CF" w:rsidRDefault="006627E9" w:rsidP="006627E9">
      <w:pPr>
        <w:jc w:val="center"/>
        <w:rPr>
          <w:rFonts w:ascii="Arial" w:hAnsi="Arial" w:cs="Arial"/>
        </w:rPr>
      </w:pPr>
    </w:p>
    <w:p w14:paraId="42F2514F" w14:textId="77777777" w:rsidR="006627E9" w:rsidRPr="001035CF" w:rsidRDefault="006627E9" w:rsidP="006627E9">
      <w:pPr>
        <w:jc w:val="center"/>
        <w:rPr>
          <w:rFonts w:ascii="Arial" w:hAnsi="Arial" w:cs="Arial"/>
        </w:rPr>
      </w:pPr>
    </w:p>
    <w:p w14:paraId="42F25150" w14:textId="77777777" w:rsidR="006627E9" w:rsidRPr="001035CF" w:rsidRDefault="006627E9" w:rsidP="006627E9">
      <w:pPr>
        <w:jc w:val="center"/>
        <w:rPr>
          <w:rFonts w:ascii="Arial" w:hAnsi="Arial" w:cs="Arial"/>
        </w:rPr>
      </w:pPr>
    </w:p>
    <w:p w14:paraId="42F25151" w14:textId="77777777" w:rsidR="006627E9" w:rsidRPr="001035CF" w:rsidRDefault="006627E9" w:rsidP="006627E9">
      <w:pPr>
        <w:jc w:val="center"/>
        <w:rPr>
          <w:rFonts w:ascii="Arial" w:hAnsi="Arial" w:cs="Arial"/>
        </w:rPr>
      </w:pPr>
    </w:p>
    <w:p w14:paraId="42F25152" w14:textId="77777777" w:rsidR="006627E9" w:rsidRPr="001035CF" w:rsidRDefault="006627E9" w:rsidP="006627E9">
      <w:pPr>
        <w:jc w:val="center"/>
        <w:rPr>
          <w:rFonts w:ascii="Arial" w:hAnsi="Arial" w:cs="Arial"/>
        </w:rPr>
      </w:pPr>
    </w:p>
    <w:p w14:paraId="42F25153" w14:textId="77777777" w:rsidR="006627E9" w:rsidRPr="001035CF" w:rsidRDefault="006627E9" w:rsidP="006627E9">
      <w:pPr>
        <w:jc w:val="center"/>
        <w:rPr>
          <w:rFonts w:ascii="Arial" w:hAnsi="Arial" w:cs="Arial"/>
        </w:rPr>
      </w:pPr>
    </w:p>
    <w:p w14:paraId="42F25154" w14:textId="77777777" w:rsidR="006627E9" w:rsidRPr="001035CF" w:rsidRDefault="006627E9" w:rsidP="006627E9">
      <w:pPr>
        <w:jc w:val="both"/>
        <w:rPr>
          <w:rFonts w:ascii="Arial" w:hAnsi="Arial" w:cs="Arial"/>
        </w:rPr>
      </w:pPr>
    </w:p>
    <w:p w14:paraId="42F25155" w14:textId="77777777" w:rsidR="006627E9" w:rsidRPr="001035CF" w:rsidRDefault="006627E9" w:rsidP="006627E9">
      <w:pPr>
        <w:jc w:val="both"/>
        <w:rPr>
          <w:rFonts w:ascii="Arial" w:hAnsi="Arial" w:cs="Arial"/>
        </w:rPr>
      </w:pPr>
    </w:p>
    <w:p w14:paraId="42F25156" w14:textId="77777777" w:rsidR="006627E9" w:rsidRPr="001035CF" w:rsidRDefault="006627E9" w:rsidP="006627E9">
      <w:pPr>
        <w:jc w:val="both"/>
        <w:rPr>
          <w:rFonts w:ascii="Arial" w:hAnsi="Arial" w:cs="Arial"/>
        </w:rPr>
      </w:pPr>
    </w:p>
    <w:p w14:paraId="42F25157" w14:textId="77777777" w:rsidR="006627E9" w:rsidRPr="001035CF" w:rsidRDefault="006627E9" w:rsidP="006627E9">
      <w:pPr>
        <w:jc w:val="both"/>
        <w:rPr>
          <w:rFonts w:ascii="Arial" w:hAnsi="Arial" w:cs="Arial"/>
        </w:rPr>
      </w:pPr>
    </w:p>
    <w:p w14:paraId="42F25158" w14:textId="77777777" w:rsidR="006627E9" w:rsidRPr="001035CF" w:rsidRDefault="006627E9" w:rsidP="006627E9">
      <w:pPr>
        <w:jc w:val="both"/>
        <w:rPr>
          <w:rFonts w:ascii="Arial" w:hAnsi="Arial" w:cs="Arial"/>
        </w:rPr>
      </w:pPr>
    </w:p>
    <w:p w14:paraId="42F25159" w14:textId="77777777" w:rsidR="006627E9" w:rsidRPr="001035CF" w:rsidRDefault="006627E9" w:rsidP="006627E9">
      <w:pPr>
        <w:jc w:val="center"/>
        <w:rPr>
          <w:rFonts w:ascii="Arial" w:hAnsi="Arial" w:cs="Arial"/>
          <w:sz w:val="44"/>
        </w:rPr>
      </w:pPr>
      <w:r w:rsidRPr="009B4CFA">
        <w:rPr>
          <w:noProof/>
          <w:lang w:val="en-GB" w:eastAsia="en-GB"/>
        </w:rPr>
        <w:drawing>
          <wp:inline distT="0" distB="0" distL="0" distR="0" wp14:anchorId="42F25492" wp14:editId="42F25493">
            <wp:extent cx="3333600" cy="1928082"/>
            <wp:effectExtent l="19050" t="0" r="15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333600" cy="1928082"/>
                    </a:xfrm>
                    <a:prstGeom prst="rect">
                      <a:avLst/>
                    </a:prstGeom>
                    <a:noFill/>
                    <a:ln w="9525">
                      <a:noFill/>
                      <a:miter lim="800000"/>
                      <a:headEnd/>
                      <a:tailEnd/>
                    </a:ln>
                  </pic:spPr>
                </pic:pic>
              </a:graphicData>
            </a:graphic>
          </wp:inline>
        </w:drawing>
      </w:r>
    </w:p>
    <w:p w14:paraId="42F2515A" w14:textId="77777777" w:rsidR="006627E9" w:rsidRDefault="006627E9" w:rsidP="006627E9">
      <w:pPr>
        <w:jc w:val="center"/>
        <w:rPr>
          <w:rFonts w:ascii="Arial" w:hAnsi="Arial" w:cs="Arial"/>
          <w:sz w:val="44"/>
        </w:rPr>
      </w:pPr>
    </w:p>
    <w:p w14:paraId="42F2515B" w14:textId="77777777" w:rsidR="006627E9" w:rsidRDefault="006627E9" w:rsidP="006627E9">
      <w:pPr>
        <w:jc w:val="center"/>
        <w:rPr>
          <w:rFonts w:ascii="Arial" w:hAnsi="Arial" w:cs="Arial"/>
          <w:sz w:val="44"/>
        </w:rPr>
      </w:pPr>
    </w:p>
    <w:p w14:paraId="5A1E6817" w14:textId="5A927D06" w:rsidR="001A2423" w:rsidRDefault="008515C5" w:rsidP="001A2423">
      <w:pPr>
        <w:jc w:val="center"/>
        <w:rPr>
          <w:rFonts w:ascii="Arial" w:hAnsi="Arial" w:cs="Arial"/>
          <w:sz w:val="44"/>
        </w:rPr>
      </w:pPr>
      <w:bookmarkStart w:id="0" w:name="OLE_LINK1"/>
      <w:bookmarkStart w:id="1" w:name="OLE_LINK2"/>
      <w:r>
        <w:rPr>
          <w:rFonts w:ascii="Arial" w:hAnsi="Arial" w:cs="Arial"/>
          <w:sz w:val="44"/>
        </w:rPr>
        <w:t>TEACHER OF</w:t>
      </w:r>
      <w:r w:rsidR="0055100C">
        <w:rPr>
          <w:rFonts w:ascii="Arial" w:hAnsi="Arial" w:cs="Arial"/>
          <w:sz w:val="44"/>
        </w:rPr>
        <w:t xml:space="preserve"> ENGLISH</w:t>
      </w:r>
    </w:p>
    <w:p w14:paraId="2F9CB105" w14:textId="09A0DF0D" w:rsidR="00122077" w:rsidRDefault="00122077" w:rsidP="001A2423">
      <w:pPr>
        <w:jc w:val="center"/>
        <w:rPr>
          <w:rFonts w:ascii="Arial" w:hAnsi="Arial" w:cs="Arial"/>
          <w:sz w:val="44"/>
        </w:rPr>
      </w:pPr>
    </w:p>
    <w:p w14:paraId="59002278" w14:textId="66F3CD61" w:rsidR="001A2423" w:rsidRPr="001E10E2" w:rsidRDefault="001A2423" w:rsidP="001A2423">
      <w:pPr>
        <w:jc w:val="center"/>
        <w:rPr>
          <w:rFonts w:ascii="Arial" w:hAnsi="Arial" w:cs="Arial"/>
          <w:sz w:val="40"/>
          <w:szCs w:val="40"/>
        </w:rPr>
      </w:pPr>
    </w:p>
    <w:bookmarkEnd w:id="0"/>
    <w:bookmarkEnd w:id="1"/>
    <w:p w14:paraId="42F2515D" w14:textId="77777777" w:rsidR="006627E9" w:rsidRPr="00AB4BB6" w:rsidRDefault="006627E9" w:rsidP="006627E9">
      <w:pPr>
        <w:jc w:val="center"/>
        <w:rPr>
          <w:rFonts w:ascii="Arial" w:hAnsi="Arial" w:cs="Arial"/>
          <w:sz w:val="36"/>
          <w:szCs w:val="36"/>
        </w:rPr>
      </w:pPr>
    </w:p>
    <w:p w14:paraId="42F2515E" w14:textId="77777777" w:rsidR="006627E9" w:rsidRPr="001035CF" w:rsidRDefault="006627E9" w:rsidP="006627E9">
      <w:pPr>
        <w:jc w:val="center"/>
        <w:rPr>
          <w:rFonts w:ascii="Arial" w:hAnsi="Arial" w:cs="Arial"/>
          <w:sz w:val="44"/>
        </w:rPr>
      </w:pPr>
    </w:p>
    <w:p w14:paraId="42F2515F" w14:textId="77777777" w:rsidR="006627E9" w:rsidRPr="001035CF" w:rsidRDefault="006627E9" w:rsidP="006627E9">
      <w:pPr>
        <w:jc w:val="center"/>
        <w:rPr>
          <w:rFonts w:ascii="Arial" w:hAnsi="Arial" w:cs="Arial"/>
          <w:sz w:val="44"/>
        </w:rPr>
      </w:pPr>
      <w:r w:rsidRPr="001035CF">
        <w:rPr>
          <w:rFonts w:ascii="Arial" w:hAnsi="Arial" w:cs="Arial"/>
          <w:sz w:val="44"/>
        </w:rPr>
        <w:t>INFORMATION PACK FOR CANDIDATES</w:t>
      </w:r>
    </w:p>
    <w:p w14:paraId="42F25160" w14:textId="77777777" w:rsidR="006627E9" w:rsidRPr="001035CF" w:rsidRDefault="006627E9" w:rsidP="006627E9">
      <w:pPr>
        <w:jc w:val="both"/>
        <w:rPr>
          <w:rFonts w:ascii="Arial" w:hAnsi="Arial" w:cs="Arial"/>
        </w:rPr>
      </w:pPr>
    </w:p>
    <w:p w14:paraId="42F25161" w14:textId="77777777" w:rsidR="006627E9" w:rsidRPr="001035CF" w:rsidRDefault="006627E9" w:rsidP="006627E9">
      <w:pPr>
        <w:jc w:val="both"/>
        <w:rPr>
          <w:rFonts w:ascii="Arial" w:hAnsi="Arial" w:cs="Arial"/>
        </w:rPr>
      </w:pPr>
    </w:p>
    <w:p w14:paraId="42F25162" w14:textId="77777777" w:rsidR="006627E9" w:rsidRPr="001035CF" w:rsidRDefault="006627E9" w:rsidP="006627E9">
      <w:pPr>
        <w:jc w:val="both"/>
        <w:rPr>
          <w:rFonts w:ascii="Arial" w:hAnsi="Arial" w:cs="Arial"/>
        </w:rPr>
      </w:pPr>
    </w:p>
    <w:p w14:paraId="42F25163" w14:textId="77777777" w:rsidR="006627E9" w:rsidRPr="001035CF" w:rsidRDefault="006627E9" w:rsidP="006627E9">
      <w:pPr>
        <w:jc w:val="both"/>
        <w:rPr>
          <w:rFonts w:ascii="Arial" w:hAnsi="Arial" w:cs="Arial"/>
        </w:rPr>
      </w:pPr>
    </w:p>
    <w:p w14:paraId="42F25164" w14:textId="4B7C78E5" w:rsidR="006627E9" w:rsidRDefault="00734094" w:rsidP="006627E9">
      <w:pPr>
        <w:pStyle w:val="Heading1"/>
        <w:rPr>
          <w:rFonts w:ascii="Arial" w:hAnsi="Arial"/>
          <w:sz w:val="40"/>
        </w:rPr>
      </w:pPr>
      <w:r>
        <w:rPr>
          <w:rFonts w:ascii="Arial" w:hAnsi="Arial"/>
          <w:noProof/>
          <w:lang w:val="en-GB" w:eastAsia="en-GB"/>
        </w:rPr>
        <mc:AlternateContent>
          <mc:Choice Requires="wps">
            <w:drawing>
              <wp:anchor distT="0" distB="0" distL="114300" distR="114300" simplePos="0" relativeHeight="251657728" behindDoc="0" locked="0" layoutInCell="1" allowOverlap="1" wp14:anchorId="42F25494" wp14:editId="0136C3DC">
                <wp:simplePos x="0" y="0"/>
                <wp:positionH relativeFrom="page">
                  <wp:align>left</wp:align>
                </wp:positionH>
                <wp:positionV relativeFrom="paragraph">
                  <wp:posOffset>347980</wp:posOffset>
                </wp:positionV>
                <wp:extent cx="7957185" cy="1554480"/>
                <wp:effectExtent l="0" t="0" r="24765" b="2667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7185" cy="1554480"/>
                        </a:xfrm>
                        <a:prstGeom prst="rect">
                          <a:avLst/>
                        </a:prstGeom>
                        <a:solidFill>
                          <a:srgbClr val="34B2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73C28" id="Rectangle 69" o:spid="_x0000_s1026" style="position:absolute;margin-left:0;margin-top:27.4pt;width:626.55pt;height:122.4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" fillcolor="#34b233" strokecolor="white">
                <w10:wrap anchorx="page"/>
              </v:rect>
            </w:pict>
          </mc:Fallback>
        </mc:AlternateContent>
      </w:r>
    </w:p>
    <w:p w14:paraId="42F25165" w14:textId="692329C0" w:rsidR="006627E9" w:rsidRDefault="006627E9" w:rsidP="006627E9">
      <w:pPr>
        <w:pStyle w:val="Heading1"/>
        <w:rPr>
          <w:rFonts w:ascii="Arial" w:hAnsi="Arial"/>
          <w:sz w:val="40"/>
        </w:rPr>
      </w:pPr>
    </w:p>
    <w:p w14:paraId="42F25166" w14:textId="40A8B9F1" w:rsidR="006627E9" w:rsidRDefault="006627E9" w:rsidP="006627E9"/>
    <w:p w14:paraId="42F25167" w14:textId="08193E6C" w:rsidR="006627E9" w:rsidRDefault="006627E9">
      <w:pPr>
        <w:widowControl/>
        <w:spacing w:after="200" w:line="276" w:lineRule="auto"/>
        <w:rPr>
          <w:rFonts w:cs="Arial"/>
        </w:rPr>
      </w:pPr>
      <w:r>
        <w:rPr>
          <w:rFonts w:cs="Arial"/>
        </w:rPr>
        <w:br w:type="page"/>
      </w:r>
    </w:p>
    <w:p w14:paraId="42F25168" w14:textId="77777777" w:rsidR="008B741F" w:rsidRDefault="008B741F" w:rsidP="008B741F">
      <w:pPr>
        <w:ind w:left="1134" w:right="1134"/>
        <w:jc w:val="right"/>
        <w:rPr>
          <w:rFonts w:cs="Arial"/>
        </w:rPr>
      </w:pPr>
      <w:r>
        <w:rPr>
          <w:rFonts w:cs="Arial"/>
          <w:noProof/>
          <w:lang w:val="en-GB" w:eastAsia="en-GB"/>
        </w:rPr>
        <w:lastRenderedPageBreak/>
        <w:drawing>
          <wp:inline distT="0" distB="0" distL="0" distR="0" wp14:anchorId="42F25496" wp14:editId="42F25497">
            <wp:extent cx="1846800" cy="1309124"/>
            <wp:effectExtent l="19050" t="0" r="1050" b="0"/>
            <wp:docPr id="6" name="Picture 5" descr="Oasis Academy Brislington 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Academy Brislington Logo BIG.jpg"/>
                    <pic:cNvPicPr/>
                  </pic:nvPicPr>
                  <pic:blipFill>
                    <a:blip r:embed="rId6" cstate="print"/>
                    <a:stretch>
                      <a:fillRect/>
                    </a:stretch>
                  </pic:blipFill>
                  <pic:spPr>
                    <a:xfrm>
                      <a:off x="0" y="0"/>
                      <a:ext cx="1846800" cy="1309124"/>
                    </a:xfrm>
                    <a:prstGeom prst="rect">
                      <a:avLst/>
                    </a:prstGeom>
                  </pic:spPr>
                </pic:pic>
              </a:graphicData>
            </a:graphic>
          </wp:inline>
        </w:drawing>
      </w:r>
    </w:p>
    <w:p w14:paraId="42F25169" w14:textId="77777777" w:rsidR="008B741F" w:rsidRPr="00EB40AD" w:rsidRDefault="008B741F" w:rsidP="008B741F">
      <w:pPr>
        <w:ind w:left="1134"/>
        <w:jc w:val="both"/>
        <w:rPr>
          <w:rFonts w:cs="Arial"/>
        </w:rPr>
      </w:pPr>
    </w:p>
    <w:p w14:paraId="42F2516A" w14:textId="77777777" w:rsidR="008B741F" w:rsidRPr="00EB40AD" w:rsidRDefault="008B741F" w:rsidP="008B741F">
      <w:pPr>
        <w:ind w:left="1134"/>
        <w:jc w:val="both"/>
        <w:rPr>
          <w:rFonts w:cs="Arial"/>
        </w:rPr>
      </w:pPr>
    </w:p>
    <w:p w14:paraId="42F2516B" w14:textId="77777777" w:rsidR="008B741F" w:rsidRPr="00EB40AD" w:rsidRDefault="008B741F" w:rsidP="008B741F">
      <w:pPr>
        <w:ind w:left="1134" w:right="1134"/>
        <w:jc w:val="both"/>
        <w:rPr>
          <w:rFonts w:cs="Arial"/>
        </w:rPr>
      </w:pPr>
      <w:r w:rsidRPr="00EB40AD">
        <w:rPr>
          <w:rFonts w:cs="Arial"/>
        </w:rPr>
        <w:t>Dear Applicant</w:t>
      </w:r>
    </w:p>
    <w:p w14:paraId="42F2516C" w14:textId="77777777" w:rsidR="008B741F" w:rsidRPr="00EB40AD" w:rsidRDefault="008B741F" w:rsidP="008B741F">
      <w:pPr>
        <w:ind w:left="1134" w:right="1134"/>
        <w:jc w:val="both"/>
        <w:rPr>
          <w:rFonts w:cs="Arial"/>
        </w:rPr>
      </w:pPr>
    </w:p>
    <w:p w14:paraId="42F2516D" w14:textId="42CCF4EA" w:rsidR="008B741F" w:rsidRPr="00EB40AD" w:rsidRDefault="008B741F" w:rsidP="008B741F">
      <w:pPr>
        <w:ind w:left="1134" w:right="1134"/>
        <w:jc w:val="both"/>
        <w:rPr>
          <w:rFonts w:cs="Arial"/>
        </w:rPr>
      </w:pPr>
      <w:r w:rsidRPr="00EB40AD">
        <w:rPr>
          <w:rFonts w:cs="Arial"/>
        </w:rPr>
        <w:t xml:space="preserve">Thank you for your enquiry regarding the position of </w:t>
      </w:r>
      <w:r w:rsidR="0055100C">
        <w:rPr>
          <w:rFonts w:cs="Arial"/>
          <w:b/>
        </w:rPr>
        <w:t>Teacher of English</w:t>
      </w:r>
      <w:r w:rsidRPr="00EB40AD">
        <w:rPr>
          <w:rFonts w:cs="Arial"/>
        </w:rPr>
        <w:t xml:space="preserve"> at Oasis Academy </w:t>
      </w:r>
      <w:r>
        <w:rPr>
          <w:rFonts w:cs="Arial"/>
        </w:rPr>
        <w:t>Brislington.</w:t>
      </w:r>
    </w:p>
    <w:p w14:paraId="42F2516E" w14:textId="77777777" w:rsidR="008B741F" w:rsidRPr="00EB40AD" w:rsidRDefault="008B741F" w:rsidP="008B741F">
      <w:pPr>
        <w:ind w:left="1134" w:right="1134"/>
        <w:jc w:val="both"/>
        <w:rPr>
          <w:rFonts w:cs="Arial"/>
        </w:rPr>
      </w:pPr>
    </w:p>
    <w:p w14:paraId="42F2516F" w14:textId="2E93F32B" w:rsidR="008B741F" w:rsidRPr="00EB40AD" w:rsidRDefault="008B741F" w:rsidP="008B741F">
      <w:pPr>
        <w:ind w:left="1134" w:right="1134"/>
        <w:jc w:val="both"/>
        <w:rPr>
          <w:rFonts w:cs="Arial"/>
        </w:rPr>
      </w:pPr>
      <w:r w:rsidRPr="00EB40AD">
        <w:rPr>
          <w:rFonts w:cs="Arial"/>
        </w:rPr>
        <w:t>I hope you find the information pack helpful. If you f</w:t>
      </w:r>
      <w:r w:rsidR="00357ED7">
        <w:rPr>
          <w:rFonts w:cs="Arial"/>
        </w:rPr>
        <w:t>eel that that this is a post</w:t>
      </w:r>
      <w:r w:rsidRPr="00EB40AD">
        <w:rPr>
          <w:rFonts w:cs="Arial"/>
        </w:rPr>
        <w:t xml:space="preserve"> which you would like to apply</w:t>
      </w:r>
      <w:r w:rsidR="00357ED7">
        <w:rPr>
          <w:rFonts w:cs="Arial"/>
        </w:rPr>
        <w:t xml:space="preserve"> for</w:t>
      </w:r>
      <w:r w:rsidRPr="00EB40AD">
        <w:rPr>
          <w:rFonts w:cs="Arial"/>
        </w:rPr>
        <w:t>, please complete the A</w:t>
      </w:r>
      <w:r w:rsidR="00357ED7">
        <w:rPr>
          <w:rFonts w:cs="Arial"/>
        </w:rPr>
        <w:t xml:space="preserve">pplication Form </w:t>
      </w:r>
      <w:r w:rsidRPr="00EB40AD">
        <w:rPr>
          <w:rFonts w:cs="Arial"/>
        </w:rPr>
        <w:t xml:space="preserve">(CVs are not accepted) and return it to </w:t>
      </w:r>
      <w:r>
        <w:rPr>
          <w:rFonts w:cs="Arial"/>
        </w:rPr>
        <w:t>Sue Br</w:t>
      </w:r>
      <w:r w:rsidR="00416037">
        <w:rPr>
          <w:rFonts w:cs="Arial"/>
        </w:rPr>
        <w:t>ain, PA to the</w:t>
      </w:r>
      <w:r>
        <w:rPr>
          <w:rFonts w:cs="Arial"/>
        </w:rPr>
        <w:t xml:space="preserve"> Principal, </w:t>
      </w:r>
      <w:r w:rsidRPr="00EB40AD">
        <w:rPr>
          <w:rFonts w:cs="Arial"/>
        </w:rPr>
        <w:t>by either of the following ways:</w:t>
      </w:r>
    </w:p>
    <w:p w14:paraId="42F25170" w14:textId="77777777" w:rsidR="008B741F" w:rsidRPr="00EB40AD" w:rsidRDefault="008B741F" w:rsidP="008B741F">
      <w:pPr>
        <w:ind w:left="1134" w:right="1134"/>
        <w:jc w:val="both"/>
        <w:rPr>
          <w:rFonts w:cs="Arial"/>
        </w:rPr>
      </w:pPr>
    </w:p>
    <w:p w14:paraId="42F25171" w14:textId="77777777" w:rsidR="008B741F" w:rsidRPr="00EB40AD" w:rsidRDefault="008B741F" w:rsidP="008B741F">
      <w:pPr>
        <w:ind w:left="1134" w:right="1134"/>
        <w:jc w:val="both"/>
        <w:rPr>
          <w:rFonts w:cs="Arial"/>
        </w:rPr>
      </w:pPr>
      <w:r w:rsidRPr="00EB40AD">
        <w:rPr>
          <w:rFonts w:cs="Arial"/>
        </w:rPr>
        <w:t>Email:</w:t>
      </w:r>
      <w:r w:rsidRPr="00EB40AD">
        <w:rPr>
          <w:rFonts w:cs="Arial"/>
        </w:rPr>
        <w:tab/>
      </w:r>
      <w:r w:rsidR="00886567">
        <w:rPr>
          <w:rFonts w:cs="Arial"/>
        </w:rPr>
        <w:t>info@oasisbrislington.org</w:t>
      </w:r>
      <w:r w:rsidRPr="00EB40AD">
        <w:rPr>
          <w:rFonts w:cs="Arial"/>
        </w:rPr>
        <w:t xml:space="preserve"> </w:t>
      </w:r>
    </w:p>
    <w:p w14:paraId="42F25172" w14:textId="77777777" w:rsidR="008B741F" w:rsidRPr="00EB40AD" w:rsidRDefault="008B741F" w:rsidP="008B741F">
      <w:pPr>
        <w:ind w:left="1134" w:right="1134"/>
        <w:jc w:val="both"/>
        <w:rPr>
          <w:rFonts w:cs="Arial"/>
        </w:rPr>
      </w:pPr>
    </w:p>
    <w:p w14:paraId="42F25173" w14:textId="77777777" w:rsidR="008B741F" w:rsidRPr="00EB40AD" w:rsidRDefault="008B741F" w:rsidP="008B741F">
      <w:pPr>
        <w:ind w:left="1134" w:right="1134"/>
        <w:jc w:val="both"/>
        <w:rPr>
          <w:rFonts w:cs="Arial"/>
        </w:rPr>
      </w:pPr>
      <w:r w:rsidRPr="00EB40AD">
        <w:rPr>
          <w:rFonts w:cs="Arial"/>
        </w:rPr>
        <w:t xml:space="preserve">Post: </w:t>
      </w:r>
      <w:r w:rsidRPr="00EB40AD">
        <w:rPr>
          <w:rFonts w:cs="Arial"/>
        </w:rPr>
        <w:tab/>
        <w:t>Oasis Academy Brislington</w:t>
      </w:r>
    </w:p>
    <w:p w14:paraId="42F25174" w14:textId="77777777" w:rsidR="008B741F" w:rsidRPr="00EB40AD" w:rsidRDefault="008B741F" w:rsidP="008B741F">
      <w:pPr>
        <w:ind w:left="1134" w:right="1134"/>
        <w:jc w:val="both"/>
        <w:rPr>
          <w:rFonts w:cs="Arial"/>
        </w:rPr>
      </w:pPr>
      <w:r w:rsidRPr="00EB40AD">
        <w:rPr>
          <w:rFonts w:cs="Arial"/>
        </w:rPr>
        <w:tab/>
      </w:r>
      <w:r w:rsidRPr="00EB40AD">
        <w:rPr>
          <w:rFonts w:cs="Arial"/>
        </w:rPr>
        <w:tab/>
        <w:t>Hungerford Road</w:t>
      </w:r>
    </w:p>
    <w:p w14:paraId="42F25175" w14:textId="77777777" w:rsidR="008B741F" w:rsidRPr="00EB40AD" w:rsidRDefault="008B741F" w:rsidP="008B741F">
      <w:pPr>
        <w:ind w:left="1134" w:right="1134"/>
        <w:jc w:val="both"/>
        <w:rPr>
          <w:rFonts w:cs="Arial"/>
        </w:rPr>
      </w:pPr>
      <w:r w:rsidRPr="00EB40AD">
        <w:rPr>
          <w:rFonts w:cs="Arial"/>
        </w:rPr>
        <w:tab/>
      </w:r>
      <w:r w:rsidRPr="00EB40AD">
        <w:rPr>
          <w:rFonts w:cs="Arial"/>
        </w:rPr>
        <w:tab/>
        <w:t>Brislington</w:t>
      </w:r>
    </w:p>
    <w:p w14:paraId="42F25176" w14:textId="77777777" w:rsidR="008B741F" w:rsidRPr="00EB40AD" w:rsidRDefault="008B741F" w:rsidP="008B741F">
      <w:pPr>
        <w:ind w:left="1134" w:right="1134"/>
        <w:jc w:val="both"/>
        <w:rPr>
          <w:rFonts w:cs="Arial"/>
        </w:rPr>
      </w:pPr>
      <w:r w:rsidRPr="00EB40AD">
        <w:rPr>
          <w:rFonts w:cs="Arial"/>
        </w:rPr>
        <w:tab/>
      </w:r>
      <w:r w:rsidRPr="00EB40AD">
        <w:rPr>
          <w:rFonts w:cs="Arial"/>
        </w:rPr>
        <w:tab/>
        <w:t>Bristol</w:t>
      </w:r>
    </w:p>
    <w:p w14:paraId="42F25177" w14:textId="77777777" w:rsidR="008B741F" w:rsidRPr="00EB40AD" w:rsidRDefault="008B741F" w:rsidP="008B741F">
      <w:pPr>
        <w:ind w:left="1134" w:right="1134"/>
        <w:jc w:val="both"/>
        <w:rPr>
          <w:rFonts w:cs="Arial"/>
        </w:rPr>
      </w:pPr>
      <w:r w:rsidRPr="00EB40AD">
        <w:rPr>
          <w:rFonts w:cs="Arial"/>
        </w:rPr>
        <w:tab/>
      </w:r>
      <w:r w:rsidRPr="00EB40AD">
        <w:rPr>
          <w:rFonts w:cs="Arial"/>
        </w:rPr>
        <w:tab/>
        <w:t>BS4 5EY</w:t>
      </w:r>
    </w:p>
    <w:p w14:paraId="42F25178" w14:textId="77777777" w:rsidR="008B741F" w:rsidRPr="00EB40AD" w:rsidRDefault="008B741F" w:rsidP="008B741F">
      <w:pPr>
        <w:ind w:left="1134" w:right="1134"/>
        <w:jc w:val="both"/>
        <w:rPr>
          <w:rFonts w:cs="Arial"/>
        </w:rPr>
      </w:pPr>
    </w:p>
    <w:p w14:paraId="42F25179" w14:textId="505450A0" w:rsidR="008B741F" w:rsidRPr="00EB40AD" w:rsidRDefault="008B741F" w:rsidP="008B741F">
      <w:pPr>
        <w:ind w:left="1134" w:right="1134"/>
        <w:jc w:val="both"/>
        <w:rPr>
          <w:rFonts w:cs="Arial"/>
          <w:b/>
        </w:rPr>
      </w:pPr>
      <w:r w:rsidRPr="00EB40AD">
        <w:rPr>
          <w:rFonts w:cs="Arial"/>
        </w:rPr>
        <w:t>The closing deadline for appli</w:t>
      </w:r>
      <w:r w:rsidR="00C04CDE">
        <w:rPr>
          <w:rFonts w:cs="Arial"/>
        </w:rPr>
        <w:t>cations is no</w:t>
      </w:r>
      <w:r w:rsidR="00C84D9D">
        <w:rPr>
          <w:rFonts w:cs="Arial"/>
        </w:rPr>
        <w:t xml:space="preserve"> l</w:t>
      </w:r>
      <w:r w:rsidR="00734094">
        <w:rPr>
          <w:rFonts w:cs="Arial"/>
        </w:rPr>
        <w:t>ater than 9.</w:t>
      </w:r>
      <w:r w:rsidR="00E260A8">
        <w:rPr>
          <w:rFonts w:cs="Arial"/>
        </w:rPr>
        <w:t>00am on Friday, 15</w:t>
      </w:r>
      <w:r w:rsidR="00E260A8" w:rsidRPr="00E260A8">
        <w:rPr>
          <w:rFonts w:cs="Arial"/>
          <w:vertAlign w:val="superscript"/>
        </w:rPr>
        <w:t>th</w:t>
      </w:r>
      <w:r w:rsidR="00E260A8">
        <w:rPr>
          <w:rFonts w:cs="Arial"/>
        </w:rPr>
        <w:t xml:space="preserve"> June 2018</w:t>
      </w:r>
      <w:r w:rsidR="009322D2">
        <w:rPr>
          <w:rFonts w:cs="Arial"/>
        </w:rPr>
        <w:t>.</w:t>
      </w:r>
    </w:p>
    <w:p w14:paraId="42F2517A" w14:textId="77777777" w:rsidR="008B741F" w:rsidRPr="00EB40AD" w:rsidRDefault="008B741F" w:rsidP="008B741F">
      <w:pPr>
        <w:ind w:left="1134" w:right="1134"/>
        <w:jc w:val="both"/>
        <w:rPr>
          <w:rFonts w:cs="Arial"/>
        </w:rPr>
      </w:pPr>
    </w:p>
    <w:p w14:paraId="42F2517B" w14:textId="77777777" w:rsidR="008B741F" w:rsidRPr="00EB40AD" w:rsidRDefault="008B741F" w:rsidP="008B741F">
      <w:pPr>
        <w:autoSpaceDE w:val="0"/>
        <w:autoSpaceDN w:val="0"/>
        <w:adjustRightInd w:val="0"/>
        <w:ind w:left="1134" w:right="1134"/>
        <w:jc w:val="both"/>
        <w:rPr>
          <w:rFonts w:cs="Arial"/>
        </w:rPr>
      </w:pPr>
      <w:r w:rsidRPr="00EB40AD">
        <w:rPr>
          <w:rFonts w:cs="Arial"/>
        </w:rPr>
        <w:t xml:space="preserve">Please ensure you provide the name, address and status of </w:t>
      </w:r>
      <w:r w:rsidRPr="00EB40AD">
        <w:rPr>
          <w:rFonts w:cs="Arial"/>
          <w:bCs/>
        </w:rPr>
        <w:t>two referees</w:t>
      </w:r>
      <w:r w:rsidRPr="00EB40AD">
        <w:rPr>
          <w:rFonts w:cs="Arial"/>
          <w:b/>
        </w:rPr>
        <w:t xml:space="preserve">, </w:t>
      </w:r>
      <w:r w:rsidRPr="00EB40AD">
        <w:rPr>
          <w:rFonts w:cs="Arial"/>
        </w:rPr>
        <w:t xml:space="preserve">one of whom should be your current direct Manager. Candidates should be aware we will seek references on shortlisted candidates for Academy based positions and may approach previous employers for information to verify particular experience or qualifications before interview. </w:t>
      </w:r>
    </w:p>
    <w:p w14:paraId="42F2517C" w14:textId="77777777" w:rsidR="008B741F" w:rsidRPr="00EB40AD" w:rsidRDefault="008B741F" w:rsidP="008B741F">
      <w:pPr>
        <w:ind w:left="1134" w:right="1134"/>
        <w:jc w:val="both"/>
        <w:rPr>
          <w:rFonts w:cs="Arial"/>
        </w:rPr>
      </w:pPr>
    </w:p>
    <w:p w14:paraId="42F2517D" w14:textId="380B6592" w:rsidR="008B741F" w:rsidRPr="00EB40AD" w:rsidRDefault="008B741F" w:rsidP="008B741F">
      <w:pPr>
        <w:ind w:left="1134" w:right="1134"/>
        <w:jc w:val="both"/>
        <w:rPr>
          <w:rFonts w:cs="Arial"/>
        </w:rPr>
      </w:pPr>
      <w:r w:rsidRPr="00EB40AD">
        <w:rPr>
          <w:rFonts w:cs="Arial"/>
          <w:bCs/>
        </w:rPr>
        <w:t>Inte</w:t>
      </w:r>
      <w:r w:rsidRPr="00EB40AD">
        <w:rPr>
          <w:rFonts w:cs="Arial"/>
        </w:rPr>
        <w:t>rvie</w:t>
      </w:r>
      <w:r w:rsidR="008E16FF">
        <w:rPr>
          <w:rFonts w:cs="Arial"/>
        </w:rPr>
        <w:t>ws will b</w:t>
      </w:r>
      <w:r w:rsidR="009322D2">
        <w:rPr>
          <w:rFonts w:cs="Arial"/>
        </w:rPr>
        <w:t>e held</w:t>
      </w:r>
      <w:r w:rsidR="004C215A">
        <w:rPr>
          <w:rFonts w:cs="Arial"/>
        </w:rPr>
        <w:t xml:space="preserve"> </w:t>
      </w:r>
      <w:r w:rsidR="00C04CDE">
        <w:rPr>
          <w:rFonts w:cs="Arial"/>
        </w:rPr>
        <w:t>week</w:t>
      </w:r>
      <w:r w:rsidR="00E260A8">
        <w:rPr>
          <w:rFonts w:cs="Arial"/>
        </w:rPr>
        <w:t xml:space="preserve"> commencing 18</w:t>
      </w:r>
      <w:r w:rsidR="00E260A8" w:rsidRPr="00E260A8">
        <w:rPr>
          <w:rFonts w:cs="Arial"/>
          <w:vertAlign w:val="superscript"/>
        </w:rPr>
        <w:t>th</w:t>
      </w:r>
      <w:r w:rsidR="00E260A8">
        <w:rPr>
          <w:rFonts w:cs="Arial"/>
        </w:rPr>
        <w:t xml:space="preserve"> June 2018 </w:t>
      </w:r>
      <w:r>
        <w:rPr>
          <w:rFonts w:cs="Arial"/>
        </w:rPr>
        <w:t xml:space="preserve">. </w:t>
      </w:r>
      <w:r w:rsidRPr="00EB40AD">
        <w:rPr>
          <w:rFonts w:cs="Arial"/>
        </w:rPr>
        <w:t>If you have not been invited to attend by</w:t>
      </w:r>
      <w:r w:rsidR="009322D2">
        <w:rPr>
          <w:rFonts w:cs="Arial"/>
        </w:rPr>
        <w:t xml:space="preserve"> </w:t>
      </w:r>
      <w:r w:rsidR="00E260A8">
        <w:rPr>
          <w:rFonts w:cs="Arial"/>
        </w:rPr>
        <w:t>Tuesday 19</w:t>
      </w:r>
      <w:r w:rsidR="00E260A8" w:rsidRPr="00E260A8">
        <w:rPr>
          <w:rFonts w:cs="Arial"/>
          <w:vertAlign w:val="superscript"/>
        </w:rPr>
        <w:t>th</w:t>
      </w:r>
      <w:r w:rsidR="00E260A8">
        <w:rPr>
          <w:rFonts w:cs="Arial"/>
        </w:rPr>
        <w:t xml:space="preserve"> June</w:t>
      </w:r>
      <w:bookmarkStart w:id="2" w:name="_GoBack"/>
      <w:bookmarkEnd w:id="2"/>
      <w:r w:rsidRPr="00EB40AD">
        <w:rPr>
          <w:rFonts w:cs="Arial"/>
          <w:b/>
        </w:rPr>
        <w:t xml:space="preserve"> </w:t>
      </w:r>
      <w:r w:rsidRPr="00EB40AD">
        <w:rPr>
          <w:rFonts w:cs="Arial"/>
        </w:rPr>
        <w:t>you should assume that your application has not been successful. Unfortunately, we will not be able to provide feedback on your application at this stage.</w:t>
      </w:r>
    </w:p>
    <w:p w14:paraId="42F2517E" w14:textId="77777777" w:rsidR="008B741F" w:rsidRPr="00EB40AD" w:rsidRDefault="008B741F" w:rsidP="008B741F">
      <w:pPr>
        <w:ind w:left="1134" w:right="1134"/>
        <w:jc w:val="both"/>
        <w:rPr>
          <w:rFonts w:cs="Arial"/>
        </w:rPr>
      </w:pPr>
    </w:p>
    <w:p w14:paraId="42F2517F" w14:textId="77777777" w:rsidR="008B741F" w:rsidRDefault="008B741F" w:rsidP="008B741F">
      <w:pPr>
        <w:ind w:left="1134" w:right="1134"/>
        <w:jc w:val="both"/>
        <w:rPr>
          <w:rFonts w:cs="Arial"/>
        </w:rPr>
      </w:pPr>
      <w:r w:rsidRPr="00EB40AD">
        <w:rPr>
          <w:rFonts w:cs="Arial"/>
        </w:rPr>
        <w:t xml:space="preserve">If you would like to know more about us before you apply please see our website </w:t>
      </w:r>
      <w:hyperlink r:id="rId7" w:history="1">
        <w:r w:rsidRPr="00604686">
          <w:rPr>
            <w:rStyle w:val="Hyperlink"/>
            <w:rFonts w:cs="Arial"/>
          </w:rPr>
          <w:t>www.oasisacademybrislington.org</w:t>
        </w:r>
      </w:hyperlink>
      <w:r w:rsidR="001A1AB6">
        <w:rPr>
          <w:rFonts w:cs="Arial"/>
        </w:rPr>
        <w:t xml:space="preserve">, </w:t>
      </w:r>
      <w:r w:rsidR="001A1AB6" w:rsidRPr="00EB40AD">
        <w:rPr>
          <w:rFonts w:cs="Arial"/>
        </w:rPr>
        <w:t>or</w:t>
      </w:r>
      <w:r w:rsidRPr="00EB40AD">
        <w:rPr>
          <w:rFonts w:cs="Arial"/>
        </w:rPr>
        <w:t xml:space="preserve"> if you are not clear about any aspect of the application procedure, do not hesitate to contact us for clarification. </w:t>
      </w:r>
    </w:p>
    <w:p w14:paraId="42F25180" w14:textId="77777777" w:rsidR="008B741F" w:rsidRDefault="008B741F" w:rsidP="008B741F">
      <w:pPr>
        <w:ind w:left="1134" w:right="1134"/>
        <w:jc w:val="both"/>
        <w:rPr>
          <w:rFonts w:cs="Arial"/>
        </w:rPr>
      </w:pPr>
    </w:p>
    <w:p w14:paraId="42F25181" w14:textId="77777777" w:rsidR="008B741F" w:rsidRPr="00EB40AD" w:rsidRDefault="008B741F" w:rsidP="008B741F">
      <w:pPr>
        <w:ind w:left="1134" w:right="1134"/>
        <w:jc w:val="both"/>
        <w:rPr>
          <w:rFonts w:cs="Arial"/>
        </w:rPr>
      </w:pPr>
      <w:r>
        <w:rPr>
          <w:rFonts w:cs="Arial"/>
        </w:rPr>
        <w:t xml:space="preserve">I wish you well and thank you once again for your interest in what we think will be a challenging and rewarding post. </w:t>
      </w:r>
    </w:p>
    <w:p w14:paraId="42F25182" w14:textId="77777777" w:rsidR="008B741F" w:rsidRPr="00EB40AD" w:rsidRDefault="008B741F" w:rsidP="008B741F">
      <w:pPr>
        <w:ind w:left="1134" w:right="1134"/>
        <w:jc w:val="both"/>
        <w:rPr>
          <w:rFonts w:cs="Arial"/>
        </w:rPr>
      </w:pPr>
    </w:p>
    <w:p w14:paraId="42F25183" w14:textId="77777777" w:rsidR="008B741F" w:rsidRPr="00EB40AD" w:rsidRDefault="008B741F" w:rsidP="008B741F">
      <w:pPr>
        <w:ind w:left="1134" w:right="1134"/>
        <w:jc w:val="both"/>
        <w:rPr>
          <w:rFonts w:cs="Arial"/>
        </w:rPr>
      </w:pPr>
      <w:r>
        <w:rPr>
          <w:rFonts w:cs="Arial"/>
        </w:rPr>
        <w:t>Yours faithfully</w:t>
      </w:r>
      <w:r w:rsidRPr="00EB40AD">
        <w:rPr>
          <w:rFonts w:cs="Arial"/>
        </w:rPr>
        <w:t xml:space="preserve"> </w:t>
      </w:r>
    </w:p>
    <w:p w14:paraId="42F25184" w14:textId="77777777" w:rsidR="008B741F" w:rsidRDefault="008B741F" w:rsidP="008B741F">
      <w:pPr>
        <w:ind w:left="1134" w:right="1134"/>
        <w:jc w:val="both"/>
        <w:rPr>
          <w:rFonts w:cs="Arial"/>
        </w:rPr>
      </w:pPr>
    </w:p>
    <w:p w14:paraId="42F25185" w14:textId="77777777" w:rsidR="008B741F" w:rsidRDefault="008B741F" w:rsidP="008B741F">
      <w:pPr>
        <w:ind w:left="1134" w:right="1134"/>
        <w:jc w:val="both"/>
        <w:rPr>
          <w:rFonts w:cs="Arial"/>
        </w:rPr>
      </w:pPr>
    </w:p>
    <w:p w14:paraId="42F25186" w14:textId="77777777" w:rsidR="008B741F" w:rsidRDefault="008B741F" w:rsidP="008B741F">
      <w:pPr>
        <w:ind w:left="1134" w:right="1134"/>
        <w:jc w:val="both"/>
        <w:rPr>
          <w:rFonts w:cs="Arial"/>
        </w:rPr>
      </w:pPr>
    </w:p>
    <w:p w14:paraId="42F25187" w14:textId="77777777" w:rsidR="008B741F" w:rsidRPr="00EB40AD" w:rsidRDefault="008B741F" w:rsidP="008B741F">
      <w:pPr>
        <w:ind w:left="1134" w:right="1134"/>
        <w:jc w:val="both"/>
        <w:rPr>
          <w:rFonts w:cs="Arial"/>
        </w:rPr>
      </w:pPr>
    </w:p>
    <w:p w14:paraId="42F25188" w14:textId="77777777" w:rsidR="008B741F" w:rsidRDefault="008B741F" w:rsidP="008B741F">
      <w:pPr>
        <w:ind w:left="1134" w:right="1134"/>
        <w:jc w:val="both"/>
        <w:rPr>
          <w:rFonts w:cs="Arial"/>
        </w:rPr>
      </w:pPr>
      <w:r>
        <w:rPr>
          <w:rFonts w:cs="Arial"/>
        </w:rPr>
        <w:t>Sue Brain</w:t>
      </w:r>
    </w:p>
    <w:p w14:paraId="42F25189" w14:textId="677086D7" w:rsidR="008B741F" w:rsidRDefault="001A2423" w:rsidP="008B741F">
      <w:pPr>
        <w:ind w:left="1134" w:right="1134"/>
        <w:jc w:val="both"/>
        <w:rPr>
          <w:rFonts w:cs="Arial"/>
        </w:rPr>
      </w:pPr>
      <w:r>
        <w:rPr>
          <w:rFonts w:cs="Arial"/>
        </w:rPr>
        <w:t>PA to the</w:t>
      </w:r>
      <w:r w:rsidR="008B741F">
        <w:rPr>
          <w:rFonts w:cs="Arial"/>
        </w:rPr>
        <w:t xml:space="preserve"> Principal</w:t>
      </w:r>
    </w:p>
    <w:p w14:paraId="42F2518A" w14:textId="77777777" w:rsidR="008B741F" w:rsidRDefault="008B741F" w:rsidP="008B741F">
      <w:pPr>
        <w:ind w:left="1134" w:right="1134"/>
        <w:jc w:val="both"/>
        <w:rPr>
          <w:rFonts w:cs="Arial"/>
        </w:rPr>
      </w:pPr>
    </w:p>
    <w:p w14:paraId="42F2518B" w14:textId="77777777" w:rsidR="008B741F" w:rsidRDefault="008B741F" w:rsidP="008B741F">
      <w:pPr>
        <w:ind w:left="1134" w:right="1134"/>
        <w:jc w:val="both"/>
        <w:rPr>
          <w:rFonts w:cs="Arial"/>
        </w:rPr>
      </w:pPr>
    </w:p>
    <w:p w14:paraId="42F2518C" w14:textId="77777777" w:rsidR="008B741F" w:rsidRDefault="008B741F" w:rsidP="008B741F">
      <w:pPr>
        <w:ind w:left="1134" w:right="1134"/>
        <w:jc w:val="both"/>
        <w:rPr>
          <w:rFonts w:cs="Arial"/>
        </w:rPr>
      </w:pPr>
    </w:p>
    <w:p w14:paraId="42F2518D" w14:textId="77777777" w:rsidR="008B741F" w:rsidRDefault="008B741F" w:rsidP="008B741F">
      <w:pPr>
        <w:ind w:left="1134" w:right="1134"/>
        <w:jc w:val="both"/>
        <w:rPr>
          <w:rFonts w:cs="Arial"/>
        </w:rPr>
      </w:pPr>
    </w:p>
    <w:p w14:paraId="42F2518E" w14:textId="77777777" w:rsidR="008B741F" w:rsidRDefault="008B741F" w:rsidP="008B741F">
      <w:pPr>
        <w:ind w:left="1134" w:right="1134"/>
        <w:jc w:val="both"/>
        <w:rPr>
          <w:rFonts w:cs="Arial"/>
        </w:rPr>
      </w:pPr>
    </w:p>
    <w:p w14:paraId="42F2518F" w14:textId="77777777" w:rsidR="008B741F" w:rsidRDefault="008B741F" w:rsidP="008B741F">
      <w:pPr>
        <w:ind w:left="1134" w:right="1134"/>
        <w:jc w:val="both"/>
        <w:rPr>
          <w:rFonts w:cs="Arial"/>
        </w:rPr>
      </w:pPr>
    </w:p>
    <w:p w14:paraId="42F25190" w14:textId="77777777" w:rsidR="008B741F" w:rsidRDefault="008B741F" w:rsidP="008B741F">
      <w:pPr>
        <w:ind w:left="1134" w:right="1134"/>
        <w:jc w:val="both"/>
        <w:rPr>
          <w:rFonts w:cs="Arial"/>
        </w:rPr>
      </w:pPr>
    </w:p>
    <w:p w14:paraId="42F25191" w14:textId="5A31BD35" w:rsidR="008B741F" w:rsidRDefault="00B31D46" w:rsidP="008B741F">
      <w:pPr>
        <w:ind w:left="1134" w:right="1134"/>
        <w:jc w:val="both"/>
        <w:rPr>
          <w:rFonts w:cs="Arial"/>
        </w:rPr>
      </w:pPr>
      <w:r w:rsidRPr="006A1DAC">
        <w:rPr>
          <w:rFonts w:cs="Arial"/>
          <w:b/>
          <w:noProof/>
          <w:sz w:val="40"/>
          <w:szCs w:val="40"/>
          <w:lang w:val="en-GB" w:eastAsia="en-GB"/>
        </w:rPr>
        <w:lastRenderedPageBreak/>
        <w:drawing>
          <wp:anchor distT="0" distB="0" distL="114300" distR="114300" simplePos="0" relativeHeight="251658752" behindDoc="1" locked="0" layoutInCell="1" allowOverlap="1" wp14:anchorId="0C070541" wp14:editId="2C9BBD27">
            <wp:simplePos x="0" y="0"/>
            <wp:positionH relativeFrom="margin">
              <wp:align>right</wp:align>
            </wp:positionH>
            <wp:positionV relativeFrom="paragraph">
              <wp:posOffset>264</wp:posOffset>
            </wp:positionV>
            <wp:extent cx="1846580" cy="1308735"/>
            <wp:effectExtent l="0" t="0" r="1270" b="5715"/>
            <wp:wrapTight wrapText="bothSides">
              <wp:wrapPolygon edited="0">
                <wp:start x="0" y="0"/>
                <wp:lineTo x="0" y="21380"/>
                <wp:lineTo x="21392" y="21380"/>
                <wp:lineTo x="21392" y="0"/>
                <wp:lineTo x="0" y="0"/>
              </wp:wrapPolygon>
            </wp:wrapTight>
            <wp:docPr id="24" name="Picture 5" descr="Oasis Academy Brislington 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Academy Brislington Logo 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6580" cy="1308735"/>
                    </a:xfrm>
                    <a:prstGeom prst="rect">
                      <a:avLst/>
                    </a:prstGeom>
                  </pic:spPr>
                </pic:pic>
              </a:graphicData>
            </a:graphic>
          </wp:anchor>
        </w:drawing>
      </w:r>
    </w:p>
    <w:p w14:paraId="42F25192" w14:textId="57E46804" w:rsidR="008B741F" w:rsidRDefault="008B741F" w:rsidP="008B741F">
      <w:pPr>
        <w:ind w:left="1134" w:right="1134"/>
        <w:jc w:val="both"/>
        <w:rPr>
          <w:rFonts w:cs="Arial"/>
        </w:rPr>
      </w:pPr>
    </w:p>
    <w:p w14:paraId="42F25193" w14:textId="33CD59EC" w:rsidR="008B741F" w:rsidRDefault="008B741F" w:rsidP="008B741F">
      <w:pPr>
        <w:ind w:left="1134" w:right="1134"/>
        <w:jc w:val="right"/>
        <w:rPr>
          <w:rFonts w:cs="Arial"/>
        </w:rPr>
      </w:pPr>
    </w:p>
    <w:p w14:paraId="38093072" w14:textId="77777777" w:rsidR="00B31D46" w:rsidRDefault="00B31D46" w:rsidP="008B741F">
      <w:pPr>
        <w:ind w:left="1134" w:right="1134"/>
        <w:rPr>
          <w:rFonts w:cs="Arial"/>
          <w:b/>
          <w:sz w:val="40"/>
          <w:szCs w:val="40"/>
        </w:rPr>
      </w:pPr>
    </w:p>
    <w:p w14:paraId="42F25194" w14:textId="53946326" w:rsidR="008B741F" w:rsidRPr="00600897" w:rsidRDefault="008B741F" w:rsidP="008B741F">
      <w:pPr>
        <w:ind w:left="1134" w:right="1134"/>
        <w:rPr>
          <w:rFonts w:cs="Arial"/>
          <w:b/>
          <w:sz w:val="40"/>
          <w:szCs w:val="40"/>
        </w:rPr>
      </w:pPr>
      <w:r w:rsidRPr="00600897">
        <w:rPr>
          <w:rFonts w:cs="Arial"/>
          <w:b/>
          <w:sz w:val="40"/>
          <w:szCs w:val="40"/>
        </w:rPr>
        <w:t>Explanatory Notes</w:t>
      </w:r>
      <w:r w:rsidR="006A1DAC">
        <w:rPr>
          <w:rFonts w:cs="Arial"/>
          <w:b/>
          <w:sz w:val="40"/>
          <w:szCs w:val="40"/>
        </w:rPr>
        <w:t xml:space="preserve">                                        </w:t>
      </w:r>
    </w:p>
    <w:p w14:paraId="42F25195" w14:textId="77777777" w:rsidR="008B741F" w:rsidRPr="00600897" w:rsidRDefault="008B741F" w:rsidP="008B741F">
      <w:pPr>
        <w:ind w:left="1134" w:right="1134"/>
        <w:rPr>
          <w:rFonts w:cs="Arial"/>
        </w:rPr>
      </w:pPr>
    </w:p>
    <w:p w14:paraId="42F25196" w14:textId="10EC9384" w:rsidR="008B741F" w:rsidRPr="00600897" w:rsidRDefault="008B741F" w:rsidP="008B741F">
      <w:pPr>
        <w:ind w:left="1134" w:right="1134"/>
        <w:jc w:val="both"/>
        <w:rPr>
          <w:rFonts w:cs="Arial"/>
        </w:rPr>
      </w:pPr>
      <w:r w:rsidRPr="00600897">
        <w:rPr>
          <w:rFonts w:cs="Arial"/>
        </w:rPr>
        <w:t>Applications will only be accepted from candidates completing the enclosed Application Form. Please complete ALL Sections of the Application Form which are relevant to you as clearly and ful</w:t>
      </w:r>
      <w:r w:rsidR="00357ED7">
        <w:rPr>
          <w:rFonts w:cs="Arial"/>
        </w:rPr>
        <w:t>ly as possible</w:t>
      </w:r>
      <w:r w:rsidRPr="00600897">
        <w:rPr>
          <w:rFonts w:cs="Arial"/>
        </w:rPr>
        <w:t>. CVs will not be accepted in place of a completed Application Form.</w:t>
      </w:r>
    </w:p>
    <w:p w14:paraId="42F25197" w14:textId="77777777" w:rsidR="008B741F" w:rsidRPr="00600897" w:rsidRDefault="008B741F" w:rsidP="008B741F">
      <w:pPr>
        <w:ind w:left="1134" w:right="1134"/>
        <w:jc w:val="both"/>
        <w:rPr>
          <w:rFonts w:cs="Arial"/>
        </w:rPr>
      </w:pPr>
    </w:p>
    <w:p w14:paraId="42F25198" w14:textId="77777777" w:rsidR="008B741F" w:rsidRPr="00600897" w:rsidRDefault="008B741F" w:rsidP="008B741F">
      <w:pPr>
        <w:spacing w:before="120"/>
        <w:ind w:left="1134" w:right="1134"/>
        <w:jc w:val="both"/>
        <w:rPr>
          <w:rFonts w:cs="Arial"/>
          <w:b/>
          <w:sz w:val="36"/>
          <w:szCs w:val="36"/>
        </w:rPr>
      </w:pPr>
      <w:r w:rsidRPr="00600897">
        <w:rPr>
          <w:rFonts w:cs="Arial"/>
          <w:b/>
          <w:sz w:val="36"/>
          <w:szCs w:val="36"/>
        </w:rPr>
        <w:t>Safeguarding Children &amp; Young People</w:t>
      </w:r>
    </w:p>
    <w:p w14:paraId="42F25199" w14:textId="77777777" w:rsidR="008B741F" w:rsidRPr="00600897" w:rsidRDefault="008B741F" w:rsidP="008B741F">
      <w:pPr>
        <w:spacing w:before="120"/>
        <w:ind w:left="1134" w:right="1134"/>
        <w:jc w:val="both"/>
        <w:rPr>
          <w:rFonts w:cs="Arial"/>
        </w:rPr>
      </w:pPr>
      <w:r w:rsidRPr="00600897">
        <w:rPr>
          <w:rFonts w:cs="Arial"/>
        </w:rPr>
        <w:t xml:space="preserve">We are committed to safeguarding and promoting the welfare of children and young people. We expect all staff to share this commitment and to undergo appropriate checks, including enhanced DBS checks </w:t>
      </w:r>
    </w:p>
    <w:p w14:paraId="42F2519A" w14:textId="77777777" w:rsidR="008B741F" w:rsidRPr="00600897" w:rsidRDefault="008B741F" w:rsidP="00357ED7">
      <w:pPr>
        <w:widowControl/>
        <w:numPr>
          <w:ilvl w:val="0"/>
          <w:numId w:val="13"/>
        </w:numPr>
        <w:spacing w:before="120"/>
        <w:ind w:left="1560" w:right="1134" w:hanging="426"/>
        <w:jc w:val="both"/>
        <w:rPr>
          <w:rFonts w:cs="Arial"/>
        </w:rPr>
      </w:pPr>
      <w:r w:rsidRPr="00600897">
        <w:rPr>
          <w:rFonts w:cs="Arial"/>
        </w:rPr>
        <w:t>Candidates should be aware that all posts in Oasis Community Learning involve some degree of responsibility for safeguarding children and young people, although the extent of that responsibility will vary depending on the nature of the post. Please see the job description enclosed in this Application Pack for further details.</w:t>
      </w:r>
    </w:p>
    <w:p w14:paraId="42F2519B" w14:textId="01E3AAFC" w:rsidR="008B741F" w:rsidRPr="00600897" w:rsidRDefault="008B741F" w:rsidP="00357ED7">
      <w:pPr>
        <w:widowControl/>
        <w:numPr>
          <w:ilvl w:val="0"/>
          <w:numId w:val="13"/>
        </w:numPr>
        <w:spacing w:before="120"/>
        <w:ind w:left="1560" w:right="1134" w:hanging="426"/>
        <w:jc w:val="both"/>
        <w:rPr>
          <w:rFonts w:cs="Arial"/>
        </w:rPr>
      </w:pPr>
      <w:r w:rsidRPr="00600897">
        <w:rPr>
          <w:rFonts w:cs="Arial"/>
        </w:rPr>
        <w:t>Accordingly</w:t>
      </w:r>
      <w:r w:rsidR="008E16FF">
        <w:rPr>
          <w:rFonts w:cs="Arial"/>
        </w:rPr>
        <w:t>,</w:t>
      </w:r>
      <w:r w:rsidRPr="00600897">
        <w:rPr>
          <w:rFonts w:cs="Arial"/>
        </w:rPr>
        <w:t xml:space="preserve"> this post is exempt from the Rehabilitation of Offenders Act 1974 and therefore all convictions, cautions and bind-overs, including those regarded as “spent” must be declared. </w:t>
      </w:r>
    </w:p>
    <w:p w14:paraId="42F2519C" w14:textId="77777777" w:rsidR="008B741F" w:rsidRPr="00600897" w:rsidRDefault="008B741F" w:rsidP="00357ED7">
      <w:pPr>
        <w:widowControl/>
        <w:numPr>
          <w:ilvl w:val="0"/>
          <w:numId w:val="13"/>
        </w:numPr>
        <w:spacing w:before="120"/>
        <w:ind w:left="1560" w:right="1134" w:hanging="426"/>
        <w:jc w:val="both"/>
        <w:rPr>
          <w:rFonts w:cs="Arial"/>
        </w:rPr>
      </w:pPr>
      <w:r w:rsidRPr="00600897">
        <w:rPr>
          <w:rFonts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14:paraId="42F2519D" w14:textId="77777777" w:rsidR="008B741F" w:rsidRPr="00600897" w:rsidRDefault="008B741F" w:rsidP="00357ED7">
      <w:pPr>
        <w:widowControl/>
        <w:numPr>
          <w:ilvl w:val="0"/>
          <w:numId w:val="13"/>
        </w:numPr>
        <w:spacing w:before="120"/>
        <w:ind w:left="1560" w:right="1134" w:hanging="426"/>
        <w:jc w:val="both"/>
        <w:rPr>
          <w:rFonts w:cs="Arial"/>
        </w:rPr>
      </w:pPr>
      <w:r w:rsidRPr="00600897">
        <w:rPr>
          <w:rFonts w:cs="Arial"/>
        </w:rPr>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14:paraId="42F2519E" w14:textId="77777777" w:rsidR="008B741F" w:rsidRPr="00600897" w:rsidRDefault="008B741F" w:rsidP="00357ED7">
      <w:pPr>
        <w:ind w:left="1560" w:right="1134" w:hanging="426"/>
        <w:jc w:val="both"/>
        <w:rPr>
          <w:rFonts w:cs="Arial"/>
        </w:rPr>
      </w:pPr>
    </w:p>
    <w:p w14:paraId="42F2519F" w14:textId="77777777" w:rsidR="008B741F" w:rsidRPr="00600897" w:rsidRDefault="008B741F" w:rsidP="008B741F">
      <w:pPr>
        <w:spacing w:before="120"/>
        <w:ind w:left="1134" w:right="1134"/>
        <w:jc w:val="both"/>
        <w:rPr>
          <w:rFonts w:cs="Arial"/>
          <w:b/>
          <w:sz w:val="36"/>
          <w:szCs w:val="36"/>
        </w:rPr>
      </w:pPr>
      <w:r w:rsidRPr="00600897">
        <w:rPr>
          <w:rFonts w:cs="Arial"/>
          <w:b/>
          <w:sz w:val="36"/>
          <w:szCs w:val="36"/>
        </w:rPr>
        <w:t>Interview Process</w:t>
      </w:r>
    </w:p>
    <w:p w14:paraId="42F251A0" w14:textId="77777777" w:rsidR="008B741F" w:rsidRPr="00600897" w:rsidRDefault="008B741F" w:rsidP="008B741F">
      <w:pPr>
        <w:pStyle w:val="NormalWeb"/>
        <w:spacing w:before="120" w:beforeAutospacing="0" w:after="0" w:afterAutospacing="0"/>
        <w:ind w:left="1134" w:right="1134"/>
        <w:jc w:val="both"/>
        <w:rPr>
          <w:rFonts w:asciiTheme="minorHAnsi" w:hAnsiTheme="minorHAnsi"/>
          <w:sz w:val="22"/>
          <w:szCs w:val="22"/>
        </w:rPr>
      </w:pPr>
      <w:r w:rsidRPr="00600897">
        <w:rPr>
          <w:rFonts w:asciiTheme="minorHAnsi" w:hAnsiTheme="minorHAnsi"/>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14:paraId="42F251A1" w14:textId="77777777" w:rsidR="008B741F" w:rsidRPr="00600897" w:rsidRDefault="008B741F" w:rsidP="008B741F">
      <w:pPr>
        <w:pStyle w:val="NormalWeb"/>
        <w:spacing w:before="0" w:beforeAutospacing="0" w:after="0" w:afterAutospacing="0"/>
        <w:ind w:left="1134" w:right="1134"/>
        <w:jc w:val="both"/>
        <w:rPr>
          <w:rFonts w:asciiTheme="minorHAnsi" w:hAnsiTheme="minorHAnsi"/>
          <w:sz w:val="22"/>
          <w:szCs w:val="22"/>
        </w:rPr>
      </w:pPr>
    </w:p>
    <w:p w14:paraId="42F251A2" w14:textId="77777777" w:rsidR="008B741F" w:rsidRPr="00600897" w:rsidRDefault="008B741F" w:rsidP="008B741F">
      <w:pPr>
        <w:pStyle w:val="NormalWeb"/>
        <w:spacing w:before="0" w:beforeAutospacing="0" w:after="0" w:afterAutospacing="0"/>
        <w:ind w:left="1134" w:right="1134"/>
        <w:jc w:val="both"/>
        <w:rPr>
          <w:rFonts w:asciiTheme="minorHAnsi" w:hAnsiTheme="minorHAnsi"/>
          <w:sz w:val="22"/>
          <w:szCs w:val="22"/>
        </w:rPr>
      </w:pPr>
      <w:r w:rsidRPr="00600897">
        <w:rPr>
          <w:rFonts w:asciiTheme="minorHAnsi" w:hAnsiTheme="minorHAnsi"/>
          <w:sz w:val="22"/>
          <w:szCs w:val="22"/>
        </w:rPr>
        <w:t>All candidates invited to interview must bring the following documents:</w:t>
      </w:r>
    </w:p>
    <w:p w14:paraId="42F251A3" w14:textId="77777777" w:rsidR="008B741F" w:rsidRPr="00600897" w:rsidRDefault="008B741F" w:rsidP="00357ED7">
      <w:pPr>
        <w:pStyle w:val="NormalWeb"/>
        <w:numPr>
          <w:ilvl w:val="0"/>
          <w:numId w:val="14"/>
        </w:numPr>
        <w:spacing w:before="120" w:beforeAutospacing="0" w:after="0" w:afterAutospacing="0"/>
        <w:ind w:left="1560" w:right="1134" w:hanging="426"/>
        <w:jc w:val="both"/>
        <w:rPr>
          <w:rFonts w:asciiTheme="minorHAnsi" w:hAnsiTheme="minorHAnsi"/>
          <w:sz w:val="22"/>
          <w:szCs w:val="22"/>
        </w:rPr>
      </w:pPr>
      <w:r w:rsidRPr="00600897">
        <w:rPr>
          <w:rFonts w:asciiTheme="minorHAnsi" w:hAnsiTheme="minorHAnsi"/>
          <w:sz w:val="22"/>
          <w:szCs w:val="22"/>
        </w:rPr>
        <w:t>Documentary evidence of right to work in the UK</w:t>
      </w:r>
    </w:p>
    <w:p w14:paraId="42F251A4" w14:textId="77777777" w:rsidR="008B741F" w:rsidRPr="00600897" w:rsidRDefault="008B741F" w:rsidP="00357ED7">
      <w:pPr>
        <w:pStyle w:val="NormalWeb"/>
        <w:numPr>
          <w:ilvl w:val="0"/>
          <w:numId w:val="14"/>
        </w:numPr>
        <w:spacing w:before="120" w:beforeAutospacing="0" w:after="0" w:afterAutospacing="0"/>
        <w:ind w:left="1560" w:right="1134" w:hanging="426"/>
        <w:jc w:val="both"/>
        <w:rPr>
          <w:rFonts w:asciiTheme="minorHAnsi" w:hAnsiTheme="minorHAnsi"/>
          <w:sz w:val="22"/>
          <w:szCs w:val="22"/>
        </w:rPr>
      </w:pPr>
      <w:r w:rsidRPr="00600897">
        <w:rPr>
          <w:rFonts w:asciiTheme="minorHAnsi" w:hAnsiTheme="minorHAnsi"/>
          <w:sz w:val="22"/>
          <w:szCs w:val="22"/>
        </w:rPr>
        <w:t>Documentary evidence of identity that will satisfy DBS requirements such as a current driving licence including a photograph and/or a passport and/or a full birth certificate</w:t>
      </w:r>
    </w:p>
    <w:p w14:paraId="42F251A5" w14:textId="77777777" w:rsidR="008B741F" w:rsidRPr="00600897" w:rsidRDefault="008B741F" w:rsidP="00357ED7">
      <w:pPr>
        <w:pStyle w:val="NormalWeb"/>
        <w:numPr>
          <w:ilvl w:val="0"/>
          <w:numId w:val="14"/>
        </w:numPr>
        <w:spacing w:before="120" w:beforeAutospacing="0" w:after="0" w:afterAutospacing="0"/>
        <w:ind w:left="1560" w:right="1134" w:hanging="426"/>
        <w:jc w:val="both"/>
        <w:rPr>
          <w:rFonts w:asciiTheme="minorHAnsi" w:hAnsiTheme="minorHAnsi"/>
          <w:sz w:val="22"/>
          <w:szCs w:val="22"/>
        </w:rPr>
      </w:pPr>
      <w:r w:rsidRPr="00600897">
        <w:rPr>
          <w:rFonts w:asciiTheme="minorHAnsi" w:hAnsiTheme="minorHAnsi"/>
          <w:sz w:val="22"/>
          <w:szCs w:val="22"/>
        </w:rPr>
        <w:t>Documentary proof of current name and address (i.e. utility bill, financial statement etc.)</w:t>
      </w:r>
    </w:p>
    <w:p w14:paraId="42F251A6" w14:textId="77777777" w:rsidR="008B741F" w:rsidRPr="00600897" w:rsidRDefault="008B741F" w:rsidP="00357ED7">
      <w:pPr>
        <w:pStyle w:val="NormalWeb"/>
        <w:numPr>
          <w:ilvl w:val="0"/>
          <w:numId w:val="14"/>
        </w:numPr>
        <w:spacing w:before="120" w:beforeAutospacing="0" w:after="0" w:afterAutospacing="0"/>
        <w:ind w:left="1560" w:right="1134" w:hanging="426"/>
        <w:jc w:val="both"/>
        <w:rPr>
          <w:rFonts w:asciiTheme="minorHAnsi" w:hAnsiTheme="minorHAnsi"/>
          <w:sz w:val="22"/>
          <w:szCs w:val="22"/>
        </w:rPr>
      </w:pPr>
      <w:r w:rsidRPr="00600897">
        <w:rPr>
          <w:rFonts w:asciiTheme="minorHAnsi" w:hAnsiTheme="minorHAnsi"/>
          <w:sz w:val="22"/>
          <w:szCs w:val="22"/>
        </w:rPr>
        <w:t>Where appropriate any documentation evidencing a change of name</w:t>
      </w:r>
    </w:p>
    <w:p w14:paraId="42F251A7" w14:textId="77777777" w:rsidR="008B741F" w:rsidRPr="00600897" w:rsidRDefault="008B741F" w:rsidP="00357ED7">
      <w:pPr>
        <w:pStyle w:val="NormalWeb"/>
        <w:numPr>
          <w:ilvl w:val="0"/>
          <w:numId w:val="14"/>
        </w:numPr>
        <w:spacing w:before="120" w:beforeAutospacing="0" w:after="0" w:afterAutospacing="0"/>
        <w:ind w:left="1560" w:right="1134" w:hanging="426"/>
        <w:jc w:val="both"/>
        <w:rPr>
          <w:rFonts w:asciiTheme="minorHAnsi" w:hAnsiTheme="minorHAnsi" w:cs="GillSansMT"/>
          <w:sz w:val="22"/>
          <w:szCs w:val="22"/>
        </w:rPr>
      </w:pPr>
      <w:r w:rsidRPr="00600897">
        <w:rPr>
          <w:rFonts w:asciiTheme="minorHAnsi" w:hAnsiTheme="minorHAnsi"/>
          <w:sz w:val="22"/>
          <w:szCs w:val="22"/>
        </w:rPr>
        <w:t xml:space="preserve">Documents confirming any educational or professional qualifications that are necessary or relevant for the post. </w:t>
      </w:r>
    </w:p>
    <w:p w14:paraId="42F251A8" w14:textId="77777777" w:rsidR="008B741F" w:rsidRPr="00600897" w:rsidRDefault="008B741F" w:rsidP="008B741F">
      <w:pPr>
        <w:autoSpaceDE w:val="0"/>
        <w:autoSpaceDN w:val="0"/>
        <w:adjustRightInd w:val="0"/>
        <w:ind w:left="1134" w:right="1134"/>
        <w:jc w:val="both"/>
        <w:rPr>
          <w:rFonts w:cs="Arial"/>
        </w:rPr>
      </w:pPr>
    </w:p>
    <w:p w14:paraId="42F251A9" w14:textId="77777777" w:rsidR="008B741F" w:rsidRPr="00600897" w:rsidRDefault="008B741F" w:rsidP="008B741F">
      <w:pPr>
        <w:autoSpaceDE w:val="0"/>
        <w:autoSpaceDN w:val="0"/>
        <w:adjustRightInd w:val="0"/>
        <w:ind w:left="1134" w:right="1134"/>
        <w:jc w:val="both"/>
        <w:rPr>
          <w:rFonts w:cs="Arial"/>
        </w:rPr>
      </w:pPr>
      <w:r w:rsidRPr="00600897">
        <w:rPr>
          <w:rFonts w:cs="Arial"/>
        </w:rPr>
        <w:t>Please note that originals of the above are necessary. Photocopies or certified copies are not sufficient.</w:t>
      </w:r>
    </w:p>
    <w:p w14:paraId="42F251AA" w14:textId="77777777" w:rsidR="008B741F" w:rsidRPr="00600897" w:rsidRDefault="008B741F" w:rsidP="008B741F">
      <w:pPr>
        <w:autoSpaceDE w:val="0"/>
        <w:autoSpaceDN w:val="0"/>
        <w:adjustRightInd w:val="0"/>
        <w:ind w:left="1134" w:right="1134"/>
        <w:jc w:val="both"/>
        <w:rPr>
          <w:rFonts w:cs="Arial"/>
          <w:b/>
        </w:rPr>
      </w:pPr>
    </w:p>
    <w:p w14:paraId="42F251AB" w14:textId="77777777" w:rsidR="008B741F" w:rsidRPr="00600897" w:rsidRDefault="008B741F" w:rsidP="008B741F">
      <w:pPr>
        <w:autoSpaceDE w:val="0"/>
        <w:autoSpaceDN w:val="0"/>
        <w:adjustRightInd w:val="0"/>
        <w:ind w:left="1134" w:right="1134"/>
        <w:jc w:val="both"/>
        <w:rPr>
          <w:rFonts w:cs="Arial"/>
        </w:rPr>
      </w:pPr>
    </w:p>
    <w:p w14:paraId="42F251AC" w14:textId="77777777" w:rsidR="008B741F" w:rsidRDefault="008B741F" w:rsidP="008B741F">
      <w:pPr>
        <w:autoSpaceDE w:val="0"/>
        <w:autoSpaceDN w:val="0"/>
        <w:adjustRightInd w:val="0"/>
        <w:ind w:left="1134" w:right="1134"/>
        <w:jc w:val="both"/>
        <w:rPr>
          <w:rFonts w:cs="Arial"/>
        </w:rPr>
      </w:pPr>
    </w:p>
    <w:p w14:paraId="42F251AD" w14:textId="77777777" w:rsidR="008B741F" w:rsidRDefault="008B741F" w:rsidP="008B741F">
      <w:pPr>
        <w:autoSpaceDE w:val="0"/>
        <w:autoSpaceDN w:val="0"/>
        <w:adjustRightInd w:val="0"/>
        <w:ind w:left="1134" w:right="1134"/>
        <w:jc w:val="both"/>
        <w:rPr>
          <w:rFonts w:cs="Arial"/>
        </w:rPr>
      </w:pPr>
    </w:p>
    <w:p w14:paraId="42F251AE" w14:textId="77777777" w:rsidR="008B741F" w:rsidRDefault="008B741F" w:rsidP="008B741F">
      <w:pPr>
        <w:autoSpaceDE w:val="0"/>
        <w:autoSpaceDN w:val="0"/>
        <w:adjustRightInd w:val="0"/>
        <w:ind w:left="1134" w:right="1134"/>
        <w:jc w:val="both"/>
        <w:rPr>
          <w:rFonts w:cs="Arial"/>
        </w:rPr>
      </w:pPr>
    </w:p>
    <w:p w14:paraId="42F251B3" w14:textId="77777777" w:rsidR="008B741F" w:rsidRPr="00600897" w:rsidRDefault="008B741F" w:rsidP="008B741F">
      <w:pPr>
        <w:autoSpaceDE w:val="0"/>
        <w:autoSpaceDN w:val="0"/>
        <w:adjustRightInd w:val="0"/>
        <w:ind w:left="1134" w:right="1134"/>
        <w:jc w:val="both"/>
        <w:rPr>
          <w:rFonts w:cs="Arial"/>
        </w:rPr>
      </w:pPr>
      <w:r w:rsidRPr="00600897">
        <w:rPr>
          <w:rFonts w:cs="Arial"/>
        </w:rPr>
        <w:t>We will seek references on shortlisted candidates for Academy based positions and may approach previous employers for information to verify particular experience or qualifications before interview. Any relevant issues arising from references will be taken up at interview.</w:t>
      </w:r>
    </w:p>
    <w:p w14:paraId="42F251B4" w14:textId="77777777" w:rsidR="008B741F" w:rsidRPr="00600897" w:rsidRDefault="008B741F" w:rsidP="008B741F">
      <w:pPr>
        <w:autoSpaceDE w:val="0"/>
        <w:autoSpaceDN w:val="0"/>
        <w:adjustRightInd w:val="0"/>
        <w:ind w:left="1134" w:right="1134"/>
        <w:jc w:val="both"/>
        <w:rPr>
          <w:rFonts w:cs="Arial"/>
        </w:rPr>
      </w:pPr>
    </w:p>
    <w:p w14:paraId="42F251B5" w14:textId="77777777" w:rsidR="008B741F" w:rsidRPr="00600897" w:rsidRDefault="008B741F" w:rsidP="008B741F">
      <w:pPr>
        <w:autoSpaceDE w:val="0"/>
        <w:autoSpaceDN w:val="0"/>
        <w:adjustRightInd w:val="0"/>
        <w:ind w:left="1134" w:right="1134"/>
        <w:jc w:val="both"/>
        <w:rPr>
          <w:rFonts w:cs="Arial"/>
        </w:rPr>
      </w:pPr>
      <w:r w:rsidRPr="00600897">
        <w:rPr>
          <w:rFonts w:cs="Arial"/>
        </w:rPr>
        <w:t>For Academy based positions, in addition to candidates’ ability to perform the duties of the post, the interview will also explore issues relating to safeguarding and promoting the welfare of children, including:</w:t>
      </w:r>
    </w:p>
    <w:p w14:paraId="42F251B6" w14:textId="77777777" w:rsidR="008B741F" w:rsidRPr="00600897" w:rsidRDefault="008B741F" w:rsidP="00F95CD7">
      <w:pPr>
        <w:widowControl/>
        <w:numPr>
          <w:ilvl w:val="0"/>
          <w:numId w:val="17"/>
        </w:numPr>
        <w:autoSpaceDE w:val="0"/>
        <w:autoSpaceDN w:val="0"/>
        <w:adjustRightInd w:val="0"/>
        <w:spacing w:before="120"/>
        <w:ind w:left="1560" w:right="1134" w:hanging="426"/>
        <w:jc w:val="both"/>
        <w:rPr>
          <w:rFonts w:cs="Arial"/>
        </w:rPr>
      </w:pPr>
      <w:r w:rsidRPr="00600897">
        <w:rPr>
          <w:rFonts w:cs="Arial"/>
        </w:rPr>
        <w:t>Motivation to work with children and young people</w:t>
      </w:r>
    </w:p>
    <w:p w14:paraId="42F251B7" w14:textId="77777777" w:rsidR="008B741F" w:rsidRPr="00600897" w:rsidRDefault="008B741F" w:rsidP="00F95CD7">
      <w:pPr>
        <w:widowControl/>
        <w:numPr>
          <w:ilvl w:val="0"/>
          <w:numId w:val="17"/>
        </w:numPr>
        <w:autoSpaceDE w:val="0"/>
        <w:autoSpaceDN w:val="0"/>
        <w:adjustRightInd w:val="0"/>
        <w:spacing w:before="120"/>
        <w:ind w:left="1560" w:right="1134" w:hanging="426"/>
        <w:jc w:val="both"/>
        <w:rPr>
          <w:rFonts w:cs="Arial"/>
        </w:rPr>
      </w:pPr>
      <w:r w:rsidRPr="00600897">
        <w:rPr>
          <w:rFonts w:cs="Arial"/>
        </w:rPr>
        <w:t>Ability to form and maintain appropriate relationships and personal boundaries with children and young people</w:t>
      </w:r>
    </w:p>
    <w:p w14:paraId="42F251B8" w14:textId="77777777" w:rsidR="008B741F" w:rsidRPr="00600897" w:rsidRDefault="008B741F" w:rsidP="00F95CD7">
      <w:pPr>
        <w:widowControl/>
        <w:numPr>
          <w:ilvl w:val="0"/>
          <w:numId w:val="17"/>
        </w:numPr>
        <w:autoSpaceDE w:val="0"/>
        <w:autoSpaceDN w:val="0"/>
        <w:adjustRightInd w:val="0"/>
        <w:spacing w:before="120"/>
        <w:ind w:left="1560" w:right="1134" w:hanging="426"/>
        <w:jc w:val="both"/>
        <w:rPr>
          <w:rFonts w:cs="Arial"/>
        </w:rPr>
      </w:pPr>
      <w:r w:rsidRPr="00600897">
        <w:rPr>
          <w:rFonts w:cs="Arial"/>
        </w:rPr>
        <w:t>Emotional resilience in working with challenging behaviours</w:t>
      </w:r>
    </w:p>
    <w:p w14:paraId="42F251B9" w14:textId="77777777" w:rsidR="008B741F" w:rsidRPr="00600897" w:rsidRDefault="008B741F" w:rsidP="00F95CD7">
      <w:pPr>
        <w:widowControl/>
        <w:numPr>
          <w:ilvl w:val="0"/>
          <w:numId w:val="17"/>
        </w:numPr>
        <w:autoSpaceDE w:val="0"/>
        <w:autoSpaceDN w:val="0"/>
        <w:adjustRightInd w:val="0"/>
        <w:spacing w:before="120"/>
        <w:ind w:left="1560" w:right="1134" w:hanging="426"/>
        <w:jc w:val="both"/>
        <w:rPr>
          <w:rFonts w:cs="Arial"/>
        </w:rPr>
      </w:pPr>
      <w:r w:rsidRPr="00600897">
        <w:rPr>
          <w:rFonts w:cs="Arial"/>
        </w:rPr>
        <w:t>Attitudes to use of authority and maintaining discipline.</w:t>
      </w:r>
    </w:p>
    <w:p w14:paraId="42F251BA" w14:textId="77777777" w:rsidR="008B741F" w:rsidRPr="00600897" w:rsidRDefault="008B741F" w:rsidP="008B741F">
      <w:pPr>
        <w:autoSpaceDE w:val="0"/>
        <w:autoSpaceDN w:val="0"/>
        <w:adjustRightInd w:val="0"/>
        <w:ind w:left="1134" w:right="1134"/>
        <w:jc w:val="both"/>
        <w:rPr>
          <w:rFonts w:cs="Arial"/>
        </w:rPr>
      </w:pPr>
    </w:p>
    <w:p w14:paraId="42F251BB" w14:textId="77777777" w:rsidR="008B741F" w:rsidRPr="00600897" w:rsidRDefault="008B741F" w:rsidP="008B741F">
      <w:pPr>
        <w:autoSpaceDE w:val="0"/>
        <w:autoSpaceDN w:val="0"/>
        <w:adjustRightInd w:val="0"/>
        <w:ind w:left="1134" w:right="1134"/>
        <w:jc w:val="both"/>
        <w:rPr>
          <w:rFonts w:cs="Arial"/>
          <w:b/>
        </w:rPr>
      </w:pPr>
    </w:p>
    <w:p w14:paraId="42F251BC" w14:textId="77777777" w:rsidR="008B741F" w:rsidRPr="00600897" w:rsidRDefault="008B741F" w:rsidP="008B741F">
      <w:pPr>
        <w:autoSpaceDE w:val="0"/>
        <w:autoSpaceDN w:val="0"/>
        <w:adjustRightInd w:val="0"/>
        <w:ind w:left="1134" w:right="1134"/>
        <w:jc w:val="both"/>
        <w:rPr>
          <w:rFonts w:cs="Arial"/>
          <w:b/>
          <w:sz w:val="36"/>
          <w:szCs w:val="36"/>
        </w:rPr>
      </w:pPr>
      <w:r w:rsidRPr="00600897">
        <w:rPr>
          <w:rFonts w:cs="Arial"/>
          <w:b/>
          <w:sz w:val="36"/>
          <w:szCs w:val="36"/>
        </w:rPr>
        <w:t>Conditional Offer: Pre-Employment Checks</w:t>
      </w:r>
    </w:p>
    <w:p w14:paraId="42F251BD" w14:textId="77777777" w:rsidR="008B741F" w:rsidRPr="00600897" w:rsidRDefault="008B741F" w:rsidP="008B741F">
      <w:pPr>
        <w:autoSpaceDE w:val="0"/>
        <w:autoSpaceDN w:val="0"/>
        <w:adjustRightInd w:val="0"/>
        <w:ind w:left="1134" w:right="1134"/>
        <w:jc w:val="both"/>
        <w:rPr>
          <w:rFonts w:cs="Arial"/>
        </w:rPr>
      </w:pPr>
    </w:p>
    <w:p w14:paraId="42F251BE" w14:textId="77777777" w:rsidR="008B741F" w:rsidRPr="00600897" w:rsidRDefault="008B741F" w:rsidP="008B741F">
      <w:pPr>
        <w:autoSpaceDE w:val="0"/>
        <w:autoSpaceDN w:val="0"/>
        <w:adjustRightInd w:val="0"/>
        <w:ind w:left="1134" w:right="1134"/>
        <w:jc w:val="both"/>
        <w:rPr>
          <w:rFonts w:cs="Arial"/>
        </w:rPr>
      </w:pPr>
      <w:r w:rsidRPr="00600897">
        <w:rPr>
          <w:rFonts w:cs="Arial"/>
        </w:rPr>
        <w:t>Any offer to a successful candidate will be conditional upon:</w:t>
      </w:r>
    </w:p>
    <w:p w14:paraId="42F251BF" w14:textId="77777777" w:rsidR="008B741F" w:rsidRPr="00600897" w:rsidRDefault="008B741F" w:rsidP="00F95CD7">
      <w:pPr>
        <w:widowControl/>
        <w:numPr>
          <w:ilvl w:val="0"/>
          <w:numId w:val="15"/>
        </w:numPr>
        <w:autoSpaceDE w:val="0"/>
        <w:autoSpaceDN w:val="0"/>
        <w:adjustRightInd w:val="0"/>
        <w:spacing w:before="120"/>
        <w:ind w:left="1560" w:right="1134" w:hanging="426"/>
        <w:jc w:val="both"/>
        <w:rPr>
          <w:rFonts w:cs="Arial"/>
        </w:rPr>
      </w:pPr>
      <w:r w:rsidRPr="00600897">
        <w:rPr>
          <w:rFonts w:cs="Arial"/>
        </w:rPr>
        <w:t>Verification of right to work in the UK</w:t>
      </w:r>
    </w:p>
    <w:p w14:paraId="42F251C0" w14:textId="77777777" w:rsidR="008B741F" w:rsidRPr="00600897" w:rsidRDefault="008B741F" w:rsidP="00F95CD7">
      <w:pPr>
        <w:widowControl/>
        <w:numPr>
          <w:ilvl w:val="0"/>
          <w:numId w:val="15"/>
        </w:numPr>
        <w:autoSpaceDE w:val="0"/>
        <w:autoSpaceDN w:val="0"/>
        <w:adjustRightInd w:val="0"/>
        <w:spacing w:before="120"/>
        <w:ind w:left="1560" w:right="1134" w:hanging="426"/>
        <w:jc w:val="both"/>
        <w:rPr>
          <w:rFonts w:cs="Arial"/>
        </w:rPr>
      </w:pPr>
      <w:r w:rsidRPr="00600897">
        <w:rPr>
          <w:rFonts w:cs="Arial"/>
        </w:rPr>
        <w:t>Receipt of at least two satisfactory references (if these have not already been received)</w:t>
      </w:r>
    </w:p>
    <w:p w14:paraId="42F251C1" w14:textId="77777777" w:rsidR="008B741F" w:rsidRPr="00600897" w:rsidRDefault="008B741F" w:rsidP="00F95CD7">
      <w:pPr>
        <w:widowControl/>
        <w:numPr>
          <w:ilvl w:val="0"/>
          <w:numId w:val="15"/>
        </w:numPr>
        <w:autoSpaceDE w:val="0"/>
        <w:autoSpaceDN w:val="0"/>
        <w:adjustRightInd w:val="0"/>
        <w:spacing w:before="120"/>
        <w:ind w:left="1560" w:right="1134" w:hanging="426"/>
        <w:jc w:val="both"/>
        <w:rPr>
          <w:rFonts w:cs="Arial"/>
        </w:rPr>
      </w:pPr>
      <w:r w:rsidRPr="00600897">
        <w:rPr>
          <w:rFonts w:cs="Arial"/>
        </w:rPr>
        <w:t>Verification of identity and qualifications</w:t>
      </w:r>
    </w:p>
    <w:p w14:paraId="42F251C2" w14:textId="77777777" w:rsidR="008B741F" w:rsidRPr="00600897" w:rsidRDefault="008B741F" w:rsidP="00F95CD7">
      <w:pPr>
        <w:widowControl/>
        <w:numPr>
          <w:ilvl w:val="0"/>
          <w:numId w:val="15"/>
        </w:numPr>
        <w:autoSpaceDE w:val="0"/>
        <w:autoSpaceDN w:val="0"/>
        <w:adjustRightInd w:val="0"/>
        <w:spacing w:before="120"/>
        <w:ind w:left="1560" w:right="1134" w:hanging="426"/>
        <w:jc w:val="both"/>
        <w:rPr>
          <w:rFonts w:cs="Arial"/>
        </w:rPr>
      </w:pPr>
      <w:r w:rsidRPr="00600897">
        <w:rPr>
          <w:rFonts w:cs="Arial"/>
        </w:rPr>
        <w:t>List 99 Check</w:t>
      </w:r>
    </w:p>
    <w:p w14:paraId="42F251C3" w14:textId="77777777" w:rsidR="008B741F" w:rsidRPr="00600897" w:rsidRDefault="008B741F" w:rsidP="00F95CD7">
      <w:pPr>
        <w:widowControl/>
        <w:numPr>
          <w:ilvl w:val="0"/>
          <w:numId w:val="15"/>
        </w:numPr>
        <w:autoSpaceDE w:val="0"/>
        <w:autoSpaceDN w:val="0"/>
        <w:adjustRightInd w:val="0"/>
        <w:spacing w:before="120"/>
        <w:ind w:left="1560" w:right="1134" w:hanging="426"/>
        <w:jc w:val="both"/>
        <w:rPr>
          <w:rFonts w:cs="Arial"/>
        </w:rPr>
      </w:pPr>
      <w:r w:rsidRPr="00600897">
        <w:rPr>
          <w:rFonts w:cs="Arial"/>
        </w:rPr>
        <w:t>Satisfactory DBS Disclosure</w:t>
      </w:r>
    </w:p>
    <w:p w14:paraId="42F251C4" w14:textId="77777777" w:rsidR="008B741F" w:rsidRPr="00600897" w:rsidRDefault="008B741F" w:rsidP="00F95CD7">
      <w:pPr>
        <w:widowControl/>
        <w:numPr>
          <w:ilvl w:val="0"/>
          <w:numId w:val="15"/>
        </w:numPr>
        <w:autoSpaceDE w:val="0"/>
        <w:autoSpaceDN w:val="0"/>
        <w:adjustRightInd w:val="0"/>
        <w:spacing w:before="120"/>
        <w:ind w:left="1560" w:right="1134" w:hanging="426"/>
        <w:jc w:val="both"/>
        <w:rPr>
          <w:rFonts w:cs="Arial"/>
        </w:rPr>
      </w:pPr>
      <w:r w:rsidRPr="00600897">
        <w:rPr>
          <w:rFonts w:cs="Arial"/>
        </w:rPr>
        <w:t>Verification of professional status such as GTC registration, QTS Status, NPQH (where required)</w:t>
      </w:r>
    </w:p>
    <w:p w14:paraId="42F251C5" w14:textId="77777777" w:rsidR="008B741F" w:rsidRPr="00600897" w:rsidRDefault="008B741F" w:rsidP="00F95CD7">
      <w:pPr>
        <w:widowControl/>
        <w:numPr>
          <w:ilvl w:val="0"/>
          <w:numId w:val="15"/>
        </w:numPr>
        <w:autoSpaceDE w:val="0"/>
        <w:autoSpaceDN w:val="0"/>
        <w:adjustRightInd w:val="0"/>
        <w:spacing w:before="120"/>
        <w:ind w:left="1560" w:right="1134" w:hanging="426"/>
        <w:jc w:val="both"/>
        <w:rPr>
          <w:rFonts w:cs="Arial"/>
        </w:rPr>
      </w:pPr>
      <w:r w:rsidRPr="00600897">
        <w:rPr>
          <w:rFonts w:cs="Arial"/>
        </w:rPr>
        <w:t>Satisfactory completion of a Health Assessment</w:t>
      </w:r>
    </w:p>
    <w:p w14:paraId="42F251C6" w14:textId="2FE88175" w:rsidR="008B741F" w:rsidRPr="00600897" w:rsidRDefault="008B741F" w:rsidP="00F95CD7">
      <w:pPr>
        <w:widowControl/>
        <w:numPr>
          <w:ilvl w:val="0"/>
          <w:numId w:val="15"/>
        </w:numPr>
        <w:autoSpaceDE w:val="0"/>
        <w:autoSpaceDN w:val="0"/>
        <w:adjustRightInd w:val="0"/>
        <w:spacing w:before="120"/>
        <w:ind w:left="1560" w:right="1134" w:hanging="426"/>
        <w:jc w:val="both"/>
        <w:rPr>
          <w:rFonts w:cs="Arial"/>
        </w:rPr>
      </w:pPr>
      <w:r w:rsidRPr="00600897">
        <w:rPr>
          <w:rFonts w:cs="Arial"/>
        </w:rPr>
        <w:t>Satisfactory comple</w:t>
      </w:r>
      <w:r w:rsidR="00F95CD7">
        <w:rPr>
          <w:rFonts w:cs="Arial"/>
        </w:rPr>
        <w:t>tion of the probationary period</w:t>
      </w:r>
    </w:p>
    <w:p w14:paraId="42F251C7" w14:textId="77777777" w:rsidR="008B741F" w:rsidRPr="00600897" w:rsidRDefault="008B741F" w:rsidP="00F95CD7">
      <w:pPr>
        <w:widowControl/>
        <w:numPr>
          <w:ilvl w:val="0"/>
          <w:numId w:val="15"/>
        </w:numPr>
        <w:autoSpaceDE w:val="0"/>
        <w:autoSpaceDN w:val="0"/>
        <w:adjustRightInd w:val="0"/>
        <w:spacing w:before="120"/>
        <w:ind w:left="1560" w:right="1134" w:hanging="426"/>
        <w:jc w:val="both"/>
        <w:rPr>
          <w:rFonts w:cs="Arial"/>
        </w:rPr>
      </w:pPr>
      <w:r w:rsidRPr="00600897">
        <w:rPr>
          <w:rFonts w:cs="Arial"/>
        </w:rPr>
        <w:t>Where the successful candidate has worked or been resident overseas in the previous five years, such checks and confirmations as may be required in accordance with statutory guidance</w:t>
      </w:r>
    </w:p>
    <w:p w14:paraId="42F251C8" w14:textId="61ACF7C0" w:rsidR="008B741F" w:rsidRDefault="008B741F" w:rsidP="008B741F">
      <w:pPr>
        <w:autoSpaceDE w:val="0"/>
        <w:autoSpaceDN w:val="0"/>
        <w:adjustRightInd w:val="0"/>
        <w:ind w:left="1134" w:right="1134"/>
        <w:jc w:val="both"/>
        <w:rPr>
          <w:rFonts w:cs="Arial"/>
          <w:i/>
        </w:rPr>
      </w:pPr>
    </w:p>
    <w:p w14:paraId="43A95CB0" w14:textId="003F8F83" w:rsidR="00F95CD7" w:rsidRDefault="00F95CD7" w:rsidP="008B741F">
      <w:pPr>
        <w:autoSpaceDE w:val="0"/>
        <w:autoSpaceDN w:val="0"/>
        <w:adjustRightInd w:val="0"/>
        <w:ind w:left="1134" w:right="1134"/>
        <w:jc w:val="both"/>
        <w:rPr>
          <w:rFonts w:cs="Arial"/>
        </w:rPr>
      </w:pPr>
      <w:r>
        <w:rPr>
          <w:rFonts w:cs="Arial"/>
          <w:i/>
        </w:rPr>
        <w:t>For teaching posts</w:t>
      </w:r>
    </w:p>
    <w:p w14:paraId="21714512" w14:textId="501CBFD3" w:rsidR="00F95CD7" w:rsidRDefault="00F95CD7" w:rsidP="008B741F">
      <w:pPr>
        <w:autoSpaceDE w:val="0"/>
        <w:autoSpaceDN w:val="0"/>
        <w:adjustRightInd w:val="0"/>
        <w:ind w:left="1134" w:right="1134"/>
        <w:jc w:val="both"/>
        <w:rPr>
          <w:rFonts w:cs="Arial"/>
        </w:rPr>
      </w:pPr>
    </w:p>
    <w:p w14:paraId="79F7DB6A" w14:textId="628C423B" w:rsidR="00F95CD7" w:rsidRDefault="00F95CD7" w:rsidP="00F95CD7">
      <w:pPr>
        <w:widowControl/>
        <w:numPr>
          <w:ilvl w:val="0"/>
          <w:numId w:val="15"/>
        </w:numPr>
        <w:autoSpaceDE w:val="0"/>
        <w:autoSpaceDN w:val="0"/>
        <w:adjustRightInd w:val="0"/>
        <w:spacing w:before="120"/>
        <w:ind w:left="1560" w:right="1134" w:hanging="426"/>
        <w:jc w:val="both"/>
        <w:rPr>
          <w:rFonts w:cs="Arial"/>
        </w:rPr>
      </w:pPr>
      <w:r>
        <w:rPr>
          <w:rFonts w:cs="Arial"/>
        </w:rPr>
        <w:t>Verification of successful completion of statutory induction period (applies to those who obtained QTS after 7 May 1999)</w:t>
      </w:r>
    </w:p>
    <w:p w14:paraId="39D5CD11" w14:textId="24FC7D49" w:rsidR="00F95CD7" w:rsidRDefault="00F95CD7" w:rsidP="00F95CD7">
      <w:pPr>
        <w:widowControl/>
        <w:numPr>
          <w:ilvl w:val="0"/>
          <w:numId w:val="15"/>
        </w:numPr>
        <w:autoSpaceDE w:val="0"/>
        <w:autoSpaceDN w:val="0"/>
        <w:adjustRightInd w:val="0"/>
        <w:spacing w:before="120"/>
        <w:ind w:left="1560" w:right="1134" w:hanging="426"/>
        <w:jc w:val="both"/>
        <w:rPr>
          <w:rFonts w:cs="Arial"/>
        </w:rPr>
      </w:pPr>
      <w:r>
        <w:rPr>
          <w:rFonts w:cs="Arial"/>
        </w:rPr>
        <w:t>Verification of medical fitness in accordance with DfES Circular 4/99 Physical and Mental Fitness to Teach of Teachers and Entrants to Initial Teacher Training</w:t>
      </w:r>
    </w:p>
    <w:p w14:paraId="055F1CA9" w14:textId="77777777" w:rsidR="00F95CD7" w:rsidRPr="00F95CD7" w:rsidRDefault="00F95CD7" w:rsidP="00F95CD7">
      <w:pPr>
        <w:widowControl/>
        <w:autoSpaceDE w:val="0"/>
        <w:autoSpaceDN w:val="0"/>
        <w:adjustRightInd w:val="0"/>
        <w:spacing w:before="120"/>
        <w:ind w:left="1134" w:right="1134"/>
        <w:jc w:val="both"/>
        <w:rPr>
          <w:rFonts w:cs="Arial"/>
        </w:rPr>
      </w:pPr>
    </w:p>
    <w:p w14:paraId="42F251C9" w14:textId="77777777" w:rsidR="008B741F" w:rsidRPr="00600897" w:rsidRDefault="008B741F" w:rsidP="008B741F">
      <w:pPr>
        <w:autoSpaceDE w:val="0"/>
        <w:autoSpaceDN w:val="0"/>
        <w:adjustRightInd w:val="0"/>
        <w:ind w:left="1134" w:right="1134"/>
        <w:jc w:val="both"/>
        <w:rPr>
          <w:rFonts w:cs="Arial"/>
        </w:rPr>
      </w:pPr>
    </w:p>
    <w:p w14:paraId="42F251CA" w14:textId="77777777" w:rsidR="008B741F" w:rsidRPr="00600897" w:rsidRDefault="008B741F" w:rsidP="008B741F">
      <w:pPr>
        <w:autoSpaceDE w:val="0"/>
        <w:autoSpaceDN w:val="0"/>
        <w:adjustRightInd w:val="0"/>
        <w:ind w:left="1134" w:right="1134"/>
        <w:jc w:val="both"/>
        <w:rPr>
          <w:rFonts w:cs="Arial"/>
          <w:b/>
        </w:rPr>
      </w:pPr>
      <w:r w:rsidRPr="00600897">
        <w:rPr>
          <w:rFonts w:cs="Arial"/>
          <w:b/>
        </w:rPr>
        <w:t>You should be aware that provision of false information is an offence and could result in your application being rejected or summary dismissal if you have been selected, as well as possible referral to the police and/or other relevant investigating bodies.</w:t>
      </w:r>
    </w:p>
    <w:p w14:paraId="42F251D1" w14:textId="57E7A9E1" w:rsidR="008B741F" w:rsidRDefault="008B741F" w:rsidP="00F95CD7">
      <w:pPr>
        <w:ind w:right="1134"/>
        <w:rPr>
          <w:rFonts w:cs="Arial"/>
        </w:rPr>
      </w:pPr>
    </w:p>
    <w:p w14:paraId="42F251D2" w14:textId="77777777" w:rsidR="008B741F" w:rsidRDefault="008B741F" w:rsidP="008B741F">
      <w:pPr>
        <w:ind w:left="1134" w:right="1134"/>
        <w:rPr>
          <w:rFonts w:cs="Arial"/>
        </w:rPr>
      </w:pPr>
    </w:p>
    <w:p w14:paraId="42F251D3" w14:textId="45A40C18" w:rsidR="008B741F" w:rsidRDefault="006A1DAC" w:rsidP="008B741F">
      <w:pPr>
        <w:ind w:left="1134" w:right="1134"/>
        <w:rPr>
          <w:rFonts w:cs="Arial"/>
        </w:rPr>
      </w:pPr>
      <w:r>
        <w:rPr>
          <w:rFonts w:cs="Arial"/>
        </w:rPr>
        <w:t xml:space="preserve">                                                                                 </w:t>
      </w:r>
    </w:p>
    <w:p w14:paraId="42F251D8" w14:textId="6F013377" w:rsidR="008B741F" w:rsidRDefault="008B741F" w:rsidP="008B741F">
      <w:pPr>
        <w:ind w:left="1134" w:right="1134"/>
        <w:rPr>
          <w:rFonts w:cs="Arial"/>
        </w:rPr>
      </w:pPr>
    </w:p>
    <w:p w14:paraId="0FEA38F1" w14:textId="77777777" w:rsidR="003E1B71" w:rsidRDefault="003E1B71" w:rsidP="008B741F">
      <w:pPr>
        <w:ind w:left="1134" w:right="1134"/>
        <w:rPr>
          <w:rFonts w:cs="Arial"/>
        </w:rPr>
      </w:pPr>
    </w:p>
    <w:p w14:paraId="3DD56F8D" w14:textId="77777777" w:rsidR="00CC218C" w:rsidRPr="00121315" w:rsidRDefault="00CC218C" w:rsidP="003E1B71">
      <w:pPr>
        <w:ind w:right="1134"/>
        <w:rPr>
          <w:rFonts w:cs="Arial"/>
          <w:sz w:val="24"/>
          <w:szCs w:val="24"/>
        </w:rPr>
      </w:pPr>
    </w:p>
    <w:sectPr w:rsidR="00CC218C" w:rsidRPr="00121315" w:rsidSect="003E1B71">
      <w:pgSz w:w="11910" w:h="16840"/>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Segoe Script"/>
    <w:charset w:val="00"/>
    <w:family w:val="swiss"/>
    <w:pitch w:val="variable"/>
    <w:sig w:usb0="80000027"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 Sans SemiBol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6AEE"/>
    <w:multiLevelType w:val="hybridMultilevel"/>
    <w:tmpl w:val="E048D73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8F84E6B"/>
    <w:multiLevelType w:val="hybridMultilevel"/>
    <w:tmpl w:val="6B144D74"/>
    <w:lvl w:ilvl="0" w:tplc="AC642D8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E7EEC"/>
    <w:multiLevelType w:val="hybridMultilevel"/>
    <w:tmpl w:val="92DC68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F6997"/>
    <w:multiLevelType w:val="hybridMultilevel"/>
    <w:tmpl w:val="34669B90"/>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9C787E"/>
    <w:multiLevelType w:val="hybridMultilevel"/>
    <w:tmpl w:val="917E17F0"/>
    <w:lvl w:ilvl="0" w:tplc="A070818C">
      <w:start w:val="1"/>
      <w:numFmt w:val="bullet"/>
      <w:lvlText w:val="•"/>
      <w:lvlJc w:val="left"/>
      <w:pPr>
        <w:ind w:left="920" w:hanging="360"/>
      </w:pPr>
      <w:rPr>
        <w:rFonts w:ascii="HelveticaNeue LT 45 Light" w:eastAsia="HelveticaNeue LT 45 Light" w:hAnsi="HelveticaNeue LT 45 Light" w:hint="default"/>
        <w:color w:val="FFFFFF"/>
        <w:sz w:val="20"/>
        <w:szCs w:val="20"/>
      </w:rPr>
    </w:lvl>
    <w:lvl w:ilvl="1" w:tplc="57F81934">
      <w:start w:val="1"/>
      <w:numFmt w:val="bullet"/>
      <w:lvlText w:val="•"/>
      <w:lvlJc w:val="left"/>
      <w:pPr>
        <w:ind w:left="1441" w:hanging="360"/>
      </w:pPr>
      <w:rPr>
        <w:rFonts w:ascii="HelveticaNeue LT 45 Light" w:eastAsia="HelveticaNeue LT 45 Light" w:hAnsi="HelveticaNeue LT 45 Light" w:hint="default"/>
        <w:color w:val="FFFFFF"/>
        <w:sz w:val="20"/>
        <w:szCs w:val="20"/>
      </w:rPr>
    </w:lvl>
    <w:lvl w:ilvl="2" w:tplc="5F92DFEA">
      <w:start w:val="1"/>
      <w:numFmt w:val="bullet"/>
      <w:lvlText w:val="•"/>
      <w:lvlJc w:val="left"/>
      <w:pPr>
        <w:ind w:left="1316" w:hanging="360"/>
      </w:pPr>
      <w:rPr>
        <w:rFonts w:hint="default"/>
      </w:rPr>
    </w:lvl>
    <w:lvl w:ilvl="3" w:tplc="CFEC12AA">
      <w:start w:val="1"/>
      <w:numFmt w:val="bullet"/>
      <w:lvlText w:val="•"/>
      <w:lvlJc w:val="left"/>
      <w:pPr>
        <w:ind w:left="1191" w:hanging="360"/>
      </w:pPr>
      <w:rPr>
        <w:rFonts w:hint="default"/>
      </w:rPr>
    </w:lvl>
    <w:lvl w:ilvl="4" w:tplc="81869A18">
      <w:start w:val="1"/>
      <w:numFmt w:val="bullet"/>
      <w:lvlText w:val="•"/>
      <w:lvlJc w:val="left"/>
      <w:pPr>
        <w:ind w:left="1066" w:hanging="360"/>
      </w:pPr>
      <w:rPr>
        <w:rFonts w:hint="default"/>
      </w:rPr>
    </w:lvl>
    <w:lvl w:ilvl="5" w:tplc="16121AEE">
      <w:start w:val="1"/>
      <w:numFmt w:val="bullet"/>
      <w:lvlText w:val="•"/>
      <w:lvlJc w:val="left"/>
      <w:pPr>
        <w:ind w:left="941" w:hanging="360"/>
      </w:pPr>
      <w:rPr>
        <w:rFonts w:hint="default"/>
      </w:rPr>
    </w:lvl>
    <w:lvl w:ilvl="6" w:tplc="8C26FBF6">
      <w:start w:val="1"/>
      <w:numFmt w:val="bullet"/>
      <w:lvlText w:val="•"/>
      <w:lvlJc w:val="left"/>
      <w:pPr>
        <w:ind w:left="816" w:hanging="360"/>
      </w:pPr>
      <w:rPr>
        <w:rFonts w:hint="default"/>
      </w:rPr>
    </w:lvl>
    <w:lvl w:ilvl="7" w:tplc="9BDE09D6">
      <w:start w:val="1"/>
      <w:numFmt w:val="bullet"/>
      <w:lvlText w:val="•"/>
      <w:lvlJc w:val="left"/>
      <w:pPr>
        <w:ind w:left="691" w:hanging="360"/>
      </w:pPr>
      <w:rPr>
        <w:rFonts w:hint="default"/>
      </w:rPr>
    </w:lvl>
    <w:lvl w:ilvl="8" w:tplc="B1CC83D4">
      <w:start w:val="1"/>
      <w:numFmt w:val="bullet"/>
      <w:lvlText w:val="•"/>
      <w:lvlJc w:val="left"/>
      <w:pPr>
        <w:ind w:left="566" w:hanging="360"/>
      </w:pPr>
      <w:rPr>
        <w:rFonts w:hint="default"/>
      </w:rPr>
    </w:lvl>
  </w:abstractNum>
  <w:abstractNum w:abstractNumId="7"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67E73"/>
    <w:multiLevelType w:val="hybridMultilevel"/>
    <w:tmpl w:val="88A47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C65B65"/>
    <w:multiLevelType w:val="hybridMultilevel"/>
    <w:tmpl w:val="05FCDB0E"/>
    <w:lvl w:ilvl="0" w:tplc="47588040">
      <w:start w:val="1"/>
      <w:numFmt w:val="bullet"/>
      <w:lvlText w:val="•"/>
      <w:lvlJc w:val="left"/>
      <w:pPr>
        <w:ind w:left="100" w:hanging="156"/>
      </w:pPr>
      <w:rPr>
        <w:rFonts w:ascii="HelveticaNeue LT 45 Light" w:eastAsia="HelveticaNeue LT 45 Light" w:hAnsi="HelveticaNeue LT 45 Light" w:hint="default"/>
        <w:color w:val="0AB14D"/>
        <w:sz w:val="20"/>
        <w:szCs w:val="20"/>
      </w:rPr>
    </w:lvl>
    <w:lvl w:ilvl="1" w:tplc="7598A44A">
      <w:start w:val="1"/>
      <w:numFmt w:val="upperLetter"/>
      <w:lvlText w:val="%2."/>
      <w:lvlJc w:val="left"/>
      <w:pPr>
        <w:ind w:left="1075" w:hanging="356"/>
        <w:jc w:val="right"/>
      </w:pPr>
      <w:rPr>
        <w:rFonts w:ascii="HelveticaNeue LT 65 Medium" w:eastAsia="HelveticaNeue LT 65 Medium" w:hAnsi="HelveticaNeue LT 65 Medium" w:hint="default"/>
        <w:color w:val="FFFFFF"/>
        <w:sz w:val="20"/>
        <w:szCs w:val="20"/>
      </w:rPr>
    </w:lvl>
    <w:lvl w:ilvl="2" w:tplc="567EACBA">
      <w:start w:val="1"/>
      <w:numFmt w:val="bullet"/>
      <w:lvlText w:val="•"/>
      <w:lvlJc w:val="left"/>
      <w:pPr>
        <w:ind w:left="742" w:hanging="356"/>
      </w:pPr>
      <w:rPr>
        <w:rFonts w:hint="default"/>
      </w:rPr>
    </w:lvl>
    <w:lvl w:ilvl="3" w:tplc="E52C530C">
      <w:start w:val="1"/>
      <w:numFmt w:val="bullet"/>
      <w:lvlText w:val="•"/>
      <w:lvlJc w:val="left"/>
      <w:pPr>
        <w:ind w:left="409" w:hanging="356"/>
      </w:pPr>
      <w:rPr>
        <w:rFonts w:hint="default"/>
      </w:rPr>
    </w:lvl>
    <w:lvl w:ilvl="4" w:tplc="82883822">
      <w:start w:val="1"/>
      <w:numFmt w:val="bullet"/>
      <w:lvlText w:val="•"/>
      <w:lvlJc w:val="left"/>
      <w:pPr>
        <w:ind w:left="75" w:hanging="356"/>
      </w:pPr>
      <w:rPr>
        <w:rFonts w:hint="default"/>
      </w:rPr>
    </w:lvl>
    <w:lvl w:ilvl="5" w:tplc="DE92474C">
      <w:start w:val="1"/>
      <w:numFmt w:val="bullet"/>
      <w:lvlText w:val="•"/>
      <w:lvlJc w:val="left"/>
      <w:pPr>
        <w:ind w:left="-258" w:hanging="356"/>
      </w:pPr>
      <w:rPr>
        <w:rFonts w:hint="default"/>
      </w:rPr>
    </w:lvl>
    <w:lvl w:ilvl="6" w:tplc="AC18B4C0">
      <w:start w:val="1"/>
      <w:numFmt w:val="bullet"/>
      <w:lvlText w:val="•"/>
      <w:lvlJc w:val="left"/>
      <w:pPr>
        <w:ind w:left="-591" w:hanging="356"/>
      </w:pPr>
      <w:rPr>
        <w:rFonts w:hint="default"/>
      </w:rPr>
    </w:lvl>
    <w:lvl w:ilvl="7" w:tplc="9E0A6DB2">
      <w:start w:val="1"/>
      <w:numFmt w:val="bullet"/>
      <w:lvlText w:val="•"/>
      <w:lvlJc w:val="left"/>
      <w:pPr>
        <w:ind w:left="-924" w:hanging="356"/>
      </w:pPr>
      <w:rPr>
        <w:rFonts w:hint="default"/>
      </w:rPr>
    </w:lvl>
    <w:lvl w:ilvl="8" w:tplc="A9828C9E">
      <w:start w:val="1"/>
      <w:numFmt w:val="bullet"/>
      <w:lvlText w:val="•"/>
      <w:lvlJc w:val="left"/>
      <w:pPr>
        <w:ind w:left="-1258" w:hanging="356"/>
      </w:pPr>
      <w:rPr>
        <w:rFonts w:hint="default"/>
      </w:rPr>
    </w:lvl>
  </w:abstractNum>
  <w:abstractNum w:abstractNumId="10" w15:restartNumberingAfterBreak="0">
    <w:nsid w:val="442B77AA"/>
    <w:multiLevelType w:val="hybridMultilevel"/>
    <w:tmpl w:val="E71CD4A8"/>
    <w:lvl w:ilvl="0" w:tplc="1B7226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558EC"/>
    <w:multiLevelType w:val="hybridMultilevel"/>
    <w:tmpl w:val="0C5A53F4"/>
    <w:lvl w:ilvl="0" w:tplc="2884B850">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12C37"/>
    <w:multiLevelType w:val="hybridMultilevel"/>
    <w:tmpl w:val="DA941734"/>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2AE2"/>
    <w:multiLevelType w:val="hybridMultilevel"/>
    <w:tmpl w:val="BA54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94426"/>
    <w:multiLevelType w:val="hybridMultilevel"/>
    <w:tmpl w:val="729A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75AD1"/>
    <w:multiLevelType w:val="hybridMultilevel"/>
    <w:tmpl w:val="B6B4A468"/>
    <w:lvl w:ilvl="0" w:tplc="C388DBB0">
      <w:start w:val="1"/>
      <w:numFmt w:val="bullet"/>
      <w:lvlText w:val="•"/>
      <w:lvlJc w:val="left"/>
      <w:pPr>
        <w:ind w:left="430" w:hanging="360"/>
      </w:pPr>
      <w:rPr>
        <w:rFonts w:ascii="HelveticaNeue LT 45 Light" w:eastAsia="HelveticaNeue LT 45 Light" w:hAnsi="HelveticaNeue LT 45 Light" w:hint="default"/>
        <w:color w:val="002D62"/>
        <w:sz w:val="20"/>
        <w:szCs w:val="20"/>
      </w:rPr>
    </w:lvl>
    <w:lvl w:ilvl="1" w:tplc="9528937A">
      <w:start w:val="1"/>
      <w:numFmt w:val="bullet"/>
      <w:lvlText w:val="•"/>
      <w:lvlJc w:val="left"/>
      <w:pPr>
        <w:ind w:left="715" w:hanging="360"/>
      </w:pPr>
      <w:rPr>
        <w:rFonts w:hint="default"/>
      </w:rPr>
    </w:lvl>
    <w:lvl w:ilvl="2" w:tplc="129083DA">
      <w:start w:val="1"/>
      <w:numFmt w:val="bullet"/>
      <w:lvlText w:val="•"/>
      <w:lvlJc w:val="left"/>
      <w:pPr>
        <w:ind w:left="1001" w:hanging="360"/>
      </w:pPr>
      <w:rPr>
        <w:rFonts w:hint="default"/>
      </w:rPr>
    </w:lvl>
    <w:lvl w:ilvl="3" w:tplc="E15E8FEE">
      <w:start w:val="1"/>
      <w:numFmt w:val="bullet"/>
      <w:lvlText w:val="•"/>
      <w:lvlJc w:val="left"/>
      <w:pPr>
        <w:ind w:left="1286" w:hanging="360"/>
      </w:pPr>
      <w:rPr>
        <w:rFonts w:hint="default"/>
      </w:rPr>
    </w:lvl>
    <w:lvl w:ilvl="4" w:tplc="23E45AE4">
      <w:start w:val="1"/>
      <w:numFmt w:val="bullet"/>
      <w:lvlText w:val="•"/>
      <w:lvlJc w:val="left"/>
      <w:pPr>
        <w:ind w:left="1572" w:hanging="360"/>
      </w:pPr>
      <w:rPr>
        <w:rFonts w:hint="default"/>
      </w:rPr>
    </w:lvl>
    <w:lvl w:ilvl="5" w:tplc="335A86B6">
      <w:start w:val="1"/>
      <w:numFmt w:val="bullet"/>
      <w:lvlText w:val="•"/>
      <w:lvlJc w:val="left"/>
      <w:pPr>
        <w:ind w:left="1857" w:hanging="360"/>
      </w:pPr>
      <w:rPr>
        <w:rFonts w:hint="default"/>
      </w:rPr>
    </w:lvl>
    <w:lvl w:ilvl="6" w:tplc="63E85284">
      <w:start w:val="1"/>
      <w:numFmt w:val="bullet"/>
      <w:lvlText w:val="•"/>
      <w:lvlJc w:val="left"/>
      <w:pPr>
        <w:ind w:left="2143" w:hanging="360"/>
      </w:pPr>
      <w:rPr>
        <w:rFonts w:hint="default"/>
      </w:rPr>
    </w:lvl>
    <w:lvl w:ilvl="7" w:tplc="22741146">
      <w:start w:val="1"/>
      <w:numFmt w:val="bullet"/>
      <w:lvlText w:val="•"/>
      <w:lvlJc w:val="left"/>
      <w:pPr>
        <w:ind w:left="2428" w:hanging="360"/>
      </w:pPr>
      <w:rPr>
        <w:rFonts w:hint="default"/>
      </w:rPr>
    </w:lvl>
    <w:lvl w:ilvl="8" w:tplc="1428AC44">
      <w:start w:val="1"/>
      <w:numFmt w:val="bullet"/>
      <w:lvlText w:val="•"/>
      <w:lvlJc w:val="left"/>
      <w:pPr>
        <w:ind w:left="2714" w:hanging="360"/>
      </w:pPr>
      <w:rPr>
        <w:rFonts w:hint="default"/>
      </w:rPr>
    </w:lvl>
  </w:abstractNum>
  <w:abstractNum w:abstractNumId="17" w15:restartNumberingAfterBreak="0">
    <w:nsid w:val="593178FC"/>
    <w:multiLevelType w:val="hybridMultilevel"/>
    <w:tmpl w:val="3D4E4854"/>
    <w:lvl w:ilvl="0" w:tplc="4934D3A2">
      <w:start w:val="1"/>
      <w:numFmt w:val="bullet"/>
      <w:lvlText w:val="•"/>
      <w:lvlJc w:val="left"/>
      <w:pPr>
        <w:ind w:left="440" w:hanging="360"/>
      </w:pPr>
      <w:rPr>
        <w:rFonts w:ascii="HelveticaNeue LT 45 Light" w:eastAsia="HelveticaNeue LT 45 Light" w:hAnsi="HelveticaNeue LT 45 Light" w:hint="default"/>
        <w:color w:val="002D62"/>
        <w:sz w:val="20"/>
        <w:szCs w:val="20"/>
      </w:rPr>
    </w:lvl>
    <w:lvl w:ilvl="1" w:tplc="7B669DB6">
      <w:start w:val="1"/>
      <w:numFmt w:val="bullet"/>
      <w:lvlText w:val="•"/>
      <w:lvlJc w:val="left"/>
      <w:pPr>
        <w:ind w:left="1023" w:hanging="360"/>
      </w:pPr>
      <w:rPr>
        <w:rFonts w:hint="default"/>
      </w:rPr>
    </w:lvl>
    <w:lvl w:ilvl="2" w:tplc="F198E56E">
      <w:start w:val="1"/>
      <w:numFmt w:val="bullet"/>
      <w:lvlText w:val="•"/>
      <w:lvlJc w:val="left"/>
      <w:pPr>
        <w:ind w:left="1607" w:hanging="360"/>
      </w:pPr>
      <w:rPr>
        <w:rFonts w:hint="default"/>
      </w:rPr>
    </w:lvl>
    <w:lvl w:ilvl="3" w:tplc="640A28C2">
      <w:start w:val="1"/>
      <w:numFmt w:val="bullet"/>
      <w:lvlText w:val="•"/>
      <w:lvlJc w:val="left"/>
      <w:pPr>
        <w:ind w:left="2190" w:hanging="360"/>
      </w:pPr>
      <w:rPr>
        <w:rFonts w:hint="default"/>
      </w:rPr>
    </w:lvl>
    <w:lvl w:ilvl="4" w:tplc="E092F002">
      <w:start w:val="1"/>
      <w:numFmt w:val="bullet"/>
      <w:lvlText w:val="•"/>
      <w:lvlJc w:val="left"/>
      <w:pPr>
        <w:ind w:left="2774" w:hanging="360"/>
      </w:pPr>
      <w:rPr>
        <w:rFonts w:hint="default"/>
      </w:rPr>
    </w:lvl>
    <w:lvl w:ilvl="5" w:tplc="31E6BE3E">
      <w:start w:val="1"/>
      <w:numFmt w:val="bullet"/>
      <w:lvlText w:val="•"/>
      <w:lvlJc w:val="left"/>
      <w:pPr>
        <w:ind w:left="3357" w:hanging="360"/>
      </w:pPr>
      <w:rPr>
        <w:rFonts w:hint="default"/>
      </w:rPr>
    </w:lvl>
    <w:lvl w:ilvl="6" w:tplc="E8BAE952">
      <w:start w:val="1"/>
      <w:numFmt w:val="bullet"/>
      <w:lvlText w:val="•"/>
      <w:lvlJc w:val="left"/>
      <w:pPr>
        <w:ind w:left="3941" w:hanging="360"/>
      </w:pPr>
      <w:rPr>
        <w:rFonts w:hint="default"/>
      </w:rPr>
    </w:lvl>
    <w:lvl w:ilvl="7" w:tplc="ACEA1A54">
      <w:start w:val="1"/>
      <w:numFmt w:val="bullet"/>
      <w:lvlText w:val="•"/>
      <w:lvlJc w:val="left"/>
      <w:pPr>
        <w:ind w:left="4525" w:hanging="360"/>
      </w:pPr>
      <w:rPr>
        <w:rFonts w:hint="default"/>
      </w:rPr>
    </w:lvl>
    <w:lvl w:ilvl="8" w:tplc="6C628716">
      <w:start w:val="1"/>
      <w:numFmt w:val="bullet"/>
      <w:lvlText w:val="•"/>
      <w:lvlJc w:val="left"/>
      <w:pPr>
        <w:ind w:left="5108" w:hanging="360"/>
      </w:pPr>
      <w:rPr>
        <w:rFonts w:hint="default"/>
      </w:rPr>
    </w:lvl>
  </w:abstractNum>
  <w:abstractNum w:abstractNumId="18" w15:restartNumberingAfterBreak="0">
    <w:nsid w:val="5ABB097C"/>
    <w:multiLevelType w:val="hybridMultilevel"/>
    <w:tmpl w:val="376A29CA"/>
    <w:lvl w:ilvl="0" w:tplc="86EED364">
      <w:start w:val="1"/>
      <w:numFmt w:val="bullet"/>
      <w:lvlText w:val="•"/>
      <w:lvlJc w:val="left"/>
      <w:pPr>
        <w:ind w:left="430" w:hanging="360"/>
      </w:pPr>
      <w:rPr>
        <w:rFonts w:ascii="HelveticaNeue LT 45 Light" w:eastAsia="HelveticaNeue LT 45 Light" w:hAnsi="HelveticaNeue LT 45 Light" w:hint="default"/>
        <w:color w:val="002D62"/>
        <w:sz w:val="20"/>
        <w:szCs w:val="20"/>
      </w:rPr>
    </w:lvl>
    <w:lvl w:ilvl="1" w:tplc="3E6E50C4">
      <w:start w:val="1"/>
      <w:numFmt w:val="bullet"/>
      <w:lvlText w:val="•"/>
      <w:lvlJc w:val="left"/>
      <w:pPr>
        <w:ind w:left="715" w:hanging="360"/>
      </w:pPr>
      <w:rPr>
        <w:rFonts w:hint="default"/>
      </w:rPr>
    </w:lvl>
    <w:lvl w:ilvl="2" w:tplc="F3243004">
      <w:start w:val="1"/>
      <w:numFmt w:val="bullet"/>
      <w:lvlText w:val="•"/>
      <w:lvlJc w:val="left"/>
      <w:pPr>
        <w:ind w:left="1001" w:hanging="360"/>
      </w:pPr>
      <w:rPr>
        <w:rFonts w:hint="default"/>
      </w:rPr>
    </w:lvl>
    <w:lvl w:ilvl="3" w:tplc="976EDD38">
      <w:start w:val="1"/>
      <w:numFmt w:val="bullet"/>
      <w:lvlText w:val="•"/>
      <w:lvlJc w:val="left"/>
      <w:pPr>
        <w:ind w:left="1286" w:hanging="360"/>
      </w:pPr>
      <w:rPr>
        <w:rFonts w:hint="default"/>
      </w:rPr>
    </w:lvl>
    <w:lvl w:ilvl="4" w:tplc="6EA0913C">
      <w:start w:val="1"/>
      <w:numFmt w:val="bullet"/>
      <w:lvlText w:val="•"/>
      <w:lvlJc w:val="left"/>
      <w:pPr>
        <w:ind w:left="1572" w:hanging="360"/>
      </w:pPr>
      <w:rPr>
        <w:rFonts w:hint="default"/>
      </w:rPr>
    </w:lvl>
    <w:lvl w:ilvl="5" w:tplc="486A6CD2">
      <w:start w:val="1"/>
      <w:numFmt w:val="bullet"/>
      <w:lvlText w:val="•"/>
      <w:lvlJc w:val="left"/>
      <w:pPr>
        <w:ind w:left="1857" w:hanging="360"/>
      </w:pPr>
      <w:rPr>
        <w:rFonts w:hint="default"/>
      </w:rPr>
    </w:lvl>
    <w:lvl w:ilvl="6" w:tplc="3B5A3F42">
      <w:start w:val="1"/>
      <w:numFmt w:val="bullet"/>
      <w:lvlText w:val="•"/>
      <w:lvlJc w:val="left"/>
      <w:pPr>
        <w:ind w:left="2143" w:hanging="360"/>
      </w:pPr>
      <w:rPr>
        <w:rFonts w:hint="default"/>
      </w:rPr>
    </w:lvl>
    <w:lvl w:ilvl="7" w:tplc="505C49E8">
      <w:start w:val="1"/>
      <w:numFmt w:val="bullet"/>
      <w:lvlText w:val="•"/>
      <w:lvlJc w:val="left"/>
      <w:pPr>
        <w:ind w:left="2428" w:hanging="360"/>
      </w:pPr>
      <w:rPr>
        <w:rFonts w:hint="default"/>
      </w:rPr>
    </w:lvl>
    <w:lvl w:ilvl="8" w:tplc="AAAE46D4">
      <w:start w:val="1"/>
      <w:numFmt w:val="bullet"/>
      <w:lvlText w:val="•"/>
      <w:lvlJc w:val="left"/>
      <w:pPr>
        <w:ind w:left="2714" w:hanging="360"/>
      </w:pPr>
      <w:rPr>
        <w:rFonts w:hint="default"/>
      </w:rPr>
    </w:lvl>
  </w:abstractNum>
  <w:abstractNum w:abstractNumId="19" w15:restartNumberingAfterBreak="0">
    <w:nsid w:val="61302E66"/>
    <w:multiLevelType w:val="hybridMultilevel"/>
    <w:tmpl w:val="A522A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4077BC"/>
    <w:multiLevelType w:val="hybridMultilevel"/>
    <w:tmpl w:val="5676437E"/>
    <w:lvl w:ilvl="0" w:tplc="9466B268">
      <w:start w:val="1"/>
      <w:numFmt w:val="bullet"/>
      <w:lvlText w:val="•"/>
      <w:lvlJc w:val="left"/>
      <w:pPr>
        <w:ind w:left="430" w:hanging="360"/>
      </w:pPr>
      <w:rPr>
        <w:rFonts w:ascii="HelveticaNeue LT 45 Light" w:eastAsia="HelveticaNeue LT 45 Light" w:hAnsi="HelveticaNeue LT 45 Light" w:hint="default"/>
        <w:color w:val="002D62"/>
        <w:sz w:val="20"/>
        <w:szCs w:val="20"/>
      </w:rPr>
    </w:lvl>
    <w:lvl w:ilvl="1" w:tplc="B1B27082">
      <w:start w:val="1"/>
      <w:numFmt w:val="bullet"/>
      <w:lvlText w:val="•"/>
      <w:lvlJc w:val="left"/>
      <w:pPr>
        <w:ind w:left="1012" w:hanging="360"/>
      </w:pPr>
      <w:rPr>
        <w:rFonts w:hint="default"/>
      </w:rPr>
    </w:lvl>
    <w:lvl w:ilvl="2" w:tplc="C5EA4D3E">
      <w:start w:val="1"/>
      <w:numFmt w:val="bullet"/>
      <w:lvlText w:val="•"/>
      <w:lvlJc w:val="left"/>
      <w:pPr>
        <w:ind w:left="1595" w:hanging="360"/>
      </w:pPr>
      <w:rPr>
        <w:rFonts w:hint="default"/>
      </w:rPr>
    </w:lvl>
    <w:lvl w:ilvl="3" w:tplc="BFACCDFE">
      <w:start w:val="1"/>
      <w:numFmt w:val="bullet"/>
      <w:lvlText w:val="•"/>
      <w:lvlJc w:val="left"/>
      <w:pPr>
        <w:ind w:left="2177" w:hanging="360"/>
      </w:pPr>
      <w:rPr>
        <w:rFonts w:hint="default"/>
      </w:rPr>
    </w:lvl>
    <w:lvl w:ilvl="4" w:tplc="441A119E">
      <w:start w:val="1"/>
      <w:numFmt w:val="bullet"/>
      <w:lvlText w:val="•"/>
      <w:lvlJc w:val="left"/>
      <w:pPr>
        <w:ind w:left="2760" w:hanging="360"/>
      </w:pPr>
      <w:rPr>
        <w:rFonts w:hint="default"/>
      </w:rPr>
    </w:lvl>
    <w:lvl w:ilvl="5" w:tplc="4F2E2AAC">
      <w:start w:val="1"/>
      <w:numFmt w:val="bullet"/>
      <w:lvlText w:val="•"/>
      <w:lvlJc w:val="left"/>
      <w:pPr>
        <w:ind w:left="3342" w:hanging="360"/>
      </w:pPr>
      <w:rPr>
        <w:rFonts w:hint="default"/>
      </w:rPr>
    </w:lvl>
    <w:lvl w:ilvl="6" w:tplc="50E24C2A">
      <w:start w:val="1"/>
      <w:numFmt w:val="bullet"/>
      <w:lvlText w:val="•"/>
      <w:lvlJc w:val="left"/>
      <w:pPr>
        <w:ind w:left="3925" w:hanging="360"/>
      </w:pPr>
      <w:rPr>
        <w:rFonts w:hint="default"/>
      </w:rPr>
    </w:lvl>
    <w:lvl w:ilvl="7" w:tplc="48287DEE">
      <w:start w:val="1"/>
      <w:numFmt w:val="bullet"/>
      <w:lvlText w:val="•"/>
      <w:lvlJc w:val="left"/>
      <w:pPr>
        <w:ind w:left="4508" w:hanging="360"/>
      </w:pPr>
      <w:rPr>
        <w:rFonts w:hint="default"/>
      </w:rPr>
    </w:lvl>
    <w:lvl w:ilvl="8" w:tplc="820EE166">
      <w:start w:val="1"/>
      <w:numFmt w:val="bullet"/>
      <w:lvlText w:val="•"/>
      <w:lvlJc w:val="left"/>
      <w:pPr>
        <w:ind w:left="5090" w:hanging="360"/>
      </w:pPr>
      <w:rPr>
        <w:rFonts w:hint="default"/>
      </w:rPr>
    </w:lvl>
  </w:abstractNum>
  <w:abstractNum w:abstractNumId="21" w15:restartNumberingAfterBreak="0">
    <w:nsid w:val="676B4D6A"/>
    <w:multiLevelType w:val="hybridMultilevel"/>
    <w:tmpl w:val="25F0BA06"/>
    <w:lvl w:ilvl="0" w:tplc="F72637C0">
      <w:start w:val="1"/>
      <w:numFmt w:val="bullet"/>
      <w:lvlText w:val="•"/>
      <w:lvlJc w:val="left"/>
      <w:pPr>
        <w:ind w:left="1080" w:hanging="360"/>
      </w:pPr>
      <w:rPr>
        <w:rFonts w:ascii="HelveticaNeue LT 45 Light" w:eastAsia="HelveticaNeue LT 45 Light" w:hAnsi="HelveticaNeue LT 45 Light" w:hint="default"/>
        <w:color w:val="FFFFFF"/>
        <w:sz w:val="20"/>
        <w:szCs w:val="20"/>
      </w:rPr>
    </w:lvl>
    <w:lvl w:ilvl="1" w:tplc="32C886F4">
      <w:start w:val="1"/>
      <w:numFmt w:val="bullet"/>
      <w:lvlText w:val="•"/>
      <w:lvlJc w:val="left"/>
      <w:pPr>
        <w:ind w:left="1555" w:hanging="360"/>
      </w:pPr>
      <w:rPr>
        <w:rFonts w:hint="default"/>
      </w:rPr>
    </w:lvl>
    <w:lvl w:ilvl="2" w:tplc="BEA8CA28">
      <w:start w:val="1"/>
      <w:numFmt w:val="bullet"/>
      <w:lvlText w:val="•"/>
      <w:lvlJc w:val="left"/>
      <w:pPr>
        <w:ind w:left="2030" w:hanging="360"/>
      </w:pPr>
      <w:rPr>
        <w:rFonts w:hint="default"/>
      </w:rPr>
    </w:lvl>
    <w:lvl w:ilvl="3" w:tplc="E64C9F60">
      <w:start w:val="1"/>
      <w:numFmt w:val="bullet"/>
      <w:lvlText w:val="•"/>
      <w:lvlJc w:val="left"/>
      <w:pPr>
        <w:ind w:left="2505" w:hanging="360"/>
      </w:pPr>
      <w:rPr>
        <w:rFonts w:hint="default"/>
      </w:rPr>
    </w:lvl>
    <w:lvl w:ilvl="4" w:tplc="A498070C">
      <w:start w:val="1"/>
      <w:numFmt w:val="bullet"/>
      <w:lvlText w:val="•"/>
      <w:lvlJc w:val="left"/>
      <w:pPr>
        <w:ind w:left="2981" w:hanging="360"/>
      </w:pPr>
      <w:rPr>
        <w:rFonts w:hint="default"/>
      </w:rPr>
    </w:lvl>
    <w:lvl w:ilvl="5" w:tplc="A7643434">
      <w:start w:val="1"/>
      <w:numFmt w:val="bullet"/>
      <w:lvlText w:val="•"/>
      <w:lvlJc w:val="left"/>
      <w:pPr>
        <w:ind w:left="3456" w:hanging="360"/>
      </w:pPr>
      <w:rPr>
        <w:rFonts w:hint="default"/>
      </w:rPr>
    </w:lvl>
    <w:lvl w:ilvl="6" w:tplc="FE7C73AE">
      <w:start w:val="1"/>
      <w:numFmt w:val="bullet"/>
      <w:lvlText w:val="•"/>
      <w:lvlJc w:val="left"/>
      <w:pPr>
        <w:ind w:left="3931" w:hanging="360"/>
      </w:pPr>
      <w:rPr>
        <w:rFonts w:hint="default"/>
      </w:rPr>
    </w:lvl>
    <w:lvl w:ilvl="7" w:tplc="34A4074E">
      <w:start w:val="1"/>
      <w:numFmt w:val="bullet"/>
      <w:lvlText w:val="•"/>
      <w:lvlJc w:val="left"/>
      <w:pPr>
        <w:ind w:left="4407" w:hanging="360"/>
      </w:pPr>
      <w:rPr>
        <w:rFonts w:hint="default"/>
      </w:rPr>
    </w:lvl>
    <w:lvl w:ilvl="8" w:tplc="8232273C">
      <w:start w:val="1"/>
      <w:numFmt w:val="bullet"/>
      <w:lvlText w:val="•"/>
      <w:lvlJc w:val="left"/>
      <w:pPr>
        <w:ind w:left="4882" w:hanging="360"/>
      </w:pPr>
      <w:rPr>
        <w:rFonts w:hint="default"/>
      </w:rPr>
    </w:lvl>
  </w:abstractNum>
  <w:num w:numId="1">
    <w:abstractNumId w:val="17"/>
  </w:num>
  <w:num w:numId="2">
    <w:abstractNumId w:val="20"/>
  </w:num>
  <w:num w:numId="3">
    <w:abstractNumId w:val="18"/>
  </w:num>
  <w:num w:numId="4">
    <w:abstractNumId w:val="16"/>
  </w:num>
  <w:num w:numId="5">
    <w:abstractNumId w:val="6"/>
  </w:num>
  <w:num w:numId="6">
    <w:abstractNumId w:val="21"/>
  </w:num>
  <w:num w:numId="7">
    <w:abstractNumId w:val="9"/>
  </w:num>
  <w:num w:numId="8">
    <w:abstractNumId w:val="15"/>
  </w:num>
  <w:num w:numId="9">
    <w:abstractNumId w:val="12"/>
  </w:num>
  <w:num w:numId="10">
    <w:abstractNumId w:val="14"/>
  </w:num>
  <w:num w:numId="11">
    <w:abstractNumId w:val="2"/>
  </w:num>
  <w:num w:numId="12">
    <w:abstractNumId w:val="0"/>
  </w:num>
  <w:num w:numId="13">
    <w:abstractNumId w:val="5"/>
  </w:num>
  <w:num w:numId="14">
    <w:abstractNumId w:val="7"/>
  </w:num>
  <w:num w:numId="15">
    <w:abstractNumId w:val="13"/>
  </w:num>
  <w:num w:numId="16">
    <w:abstractNumId w:val="4"/>
  </w:num>
  <w:num w:numId="17">
    <w:abstractNumId w:val="3"/>
  </w:num>
  <w:num w:numId="18">
    <w:abstractNumId w:val="19"/>
  </w:num>
  <w:num w:numId="19">
    <w:abstractNumId w:val="11"/>
  </w:num>
  <w:num w:numId="20">
    <w:abstractNumId w:val="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1F"/>
    <w:rsid w:val="000628B3"/>
    <w:rsid w:val="00121315"/>
    <w:rsid w:val="00122077"/>
    <w:rsid w:val="001A1AB6"/>
    <w:rsid w:val="001A2423"/>
    <w:rsid w:val="001E10E2"/>
    <w:rsid w:val="001F297B"/>
    <w:rsid w:val="002D05B5"/>
    <w:rsid w:val="002E1622"/>
    <w:rsid w:val="002E1E38"/>
    <w:rsid w:val="002E354C"/>
    <w:rsid w:val="0033669A"/>
    <w:rsid w:val="00357ED7"/>
    <w:rsid w:val="003B1515"/>
    <w:rsid w:val="003E1B71"/>
    <w:rsid w:val="00416037"/>
    <w:rsid w:val="004C215A"/>
    <w:rsid w:val="0055100C"/>
    <w:rsid w:val="005635D8"/>
    <w:rsid w:val="005F104C"/>
    <w:rsid w:val="0064742F"/>
    <w:rsid w:val="006627E9"/>
    <w:rsid w:val="006A1DAC"/>
    <w:rsid w:val="00734094"/>
    <w:rsid w:val="00765B70"/>
    <w:rsid w:val="007869D9"/>
    <w:rsid w:val="007A3248"/>
    <w:rsid w:val="007E688A"/>
    <w:rsid w:val="008515C5"/>
    <w:rsid w:val="00877AAE"/>
    <w:rsid w:val="00886567"/>
    <w:rsid w:val="008B741F"/>
    <w:rsid w:val="008E16FF"/>
    <w:rsid w:val="009322D2"/>
    <w:rsid w:val="009571C7"/>
    <w:rsid w:val="00A06BD7"/>
    <w:rsid w:val="00AC2037"/>
    <w:rsid w:val="00AE7C14"/>
    <w:rsid w:val="00B31D46"/>
    <w:rsid w:val="00B35E32"/>
    <w:rsid w:val="00B539A9"/>
    <w:rsid w:val="00C04CDE"/>
    <w:rsid w:val="00C84D9D"/>
    <w:rsid w:val="00CC218C"/>
    <w:rsid w:val="00CC4D98"/>
    <w:rsid w:val="00CE209A"/>
    <w:rsid w:val="00DB5EB1"/>
    <w:rsid w:val="00E031B3"/>
    <w:rsid w:val="00E260A8"/>
    <w:rsid w:val="00F029B4"/>
    <w:rsid w:val="00F14B20"/>
    <w:rsid w:val="00F21B29"/>
    <w:rsid w:val="00F92F44"/>
    <w:rsid w:val="00F95CD7"/>
    <w:rsid w:val="00FC2463"/>
    <w:rsid w:val="00FD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5146"/>
  <w15:docId w15:val="{26526BA9-4037-43FF-9CD8-B2720404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741F"/>
    <w:pPr>
      <w:widowControl w:val="0"/>
      <w:spacing w:after="0" w:line="240" w:lineRule="auto"/>
    </w:pPr>
    <w:rPr>
      <w:lang w:val="en-US"/>
    </w:rPr>
  </w:style>
  <w:style w:type="paragraph" w:styleId="Heading1">
    <w:name w:val="heading 1"/>
    <w:basedOn w:val="Normal"/>
    <w:link w:val="Heading1Char"/>
    <w:uiPriority w:val="1"/>
    <w:qFormat/>
    <w:rsid w:val="008B741F"/>
    <w:pPr>
      <w:outlineLvl w:val="0"/>
    </w:pPr>
    <w:rPr>
      <w:rFonts w:ascii="Uni Sans SemiBold" w:eastAsia="Uni Sans SemiBold" w:hAnsi="Uni Sans SemiBold"/>
      <w:sz w:val="80"/>
      <w:szCs w:val="80"/>
    </w:rPr>
  </w:style>
  <w:style w:type="paragraph" w:styleId="Heading2">
    <w:name w:val="heading 2"/>
    <w:basedOn w:val="Normal"/>
    <w:link w:val="Heading2Char"/>
    <w:uiPriority w:val="1"/>
    <w:qFormat/>
    <w:rsid w:val="008B741F"/>
    <w:pPr>
      <w:outlineLvl w:val="1"/>
    </w:pPr>
    <w:rPr>
      <w:rFonts w:ascii="Uni Sans SemiBold" w:eastAsia="Uni Sans SemiBold" w:hAnsi="Uni Sans SemiBold"/>
      <w:sz w:val="54"/>
      <w:szCs w:val="54"/>
    </w:rPr>
  </w:style>
  <w:style w:type="paragraph" w:styleId="Heading3">
    <w:name w:val="heading 3"/>
    <w:basedOn w:val="Normal"/>
    <w:link w:val="Heading3Char"/>
    <w:uiPriority w:val="1"/>
    <w:qFormat/>
    <w:rsid w:val="008B741F"/>
    <w:pPr>
      <w:ind w:left="100"/>
      <w:outlineLvl w:val="2"/>
    </w:pPr>
    <w:rPr>
      <w:rFonts w:ascii="Uni Sans SemiBold" w:eastAsia="Uni Sans SemiBold" w:hAnsi="Uni Sans SemiBold"/>
      <w:sz w:val="34"/>
      <w:szCs w:val="34"/>
    </w:rPr>
  </w:style>
  <w:style w:type="paragraph" w:styleId="Heading4">
    <w:name w:val="heading 4"/>
    <w:basedOn w:val="Normal"/>
    <w:link w:val="Heading4Char"/>
    <w:uiPriority w:val="1"/>
    <w:qFormat/>
    <w:rsid w:val="008B741F"/>
    <w:pPr>
      <w:ind w:left="100"/>
      <w:outlineLvl w:val="3"/>
    </w:pPr>
    <w:rPr>
      <w:rFonts w:ascii="Uni Sans SemiBold" w:eastAsia="Uni Sans SemiBold" w:hAnsi="Uni Sans SemiBold"/>
      <w:sz w:val="30"/>
      <w:szCs w:val="30"/>
    </w:rPr>
  </w:style>
  <w:style w:type="paragraph" w:styleId="Heading8">
    <w:name w:val="heading 8"/>
    <w:basedOn w:val="Normal"/>
    <w:next w:val="Normal"/>
    <w:link w:val="Heading8Char"/>
    <w:uiPriority w:val="9"/>
    <w:semiHidden/>
    <w:unhideWhenUsed/>
    <w:qFormat/>
    <w:rsid w:val="008B74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741F"/>
    <w:rPr>
      <w:rFonts w:ascii="Uni Sans SemiBold" w:eastAsia="Uni Sans SemiBold" w:hAnsi="Uni Sans SemiBold"/>
      <w:sz w:val="80"/>
      <w:szCs w:val="80"/>
      <w:lang w:val="en-US"/>
    </w:rPr>
  </w:style>
  <w:style w:type="character" w:customStyle="1" w:styleId="Heading2Char">
    <w:name w:val="Heading 2 Char"/>
    <w:basedOn w:val="DefaultParagraphFont"/>
    <w:link w:val="Heading2"/>
    <w:uiPriority w:val="1"/>
    <w:rsid w:val="008B741F"/>
    <w:rPr>
      <w:rFonts w:ascii="Uni Sans SemiBold" w:eastAsia="Uni Sans SemiBold" w:hAnsi="Uni Sans SemiBold"/>
      <w:sz w:val="54"/>
      <w:szCs w:val="54"/>
      <w:lang w:val="en-US"/>
    </w:rPr>
  </w:style>
  <w:style w:type="character" w:customStyle="1" w:styleId="Heading3Char">
    <w:name w:val="Heading 3 Char"/>
    <w:basedOn w:val="DefaultParagraphFont"/>
    <w:link w:val="Heading3"/>
    <w:uiPriority w:val="1"/>
    <w:rsid w:val="008B741F"/>
    <w:rPr>
      <w:rFonts w:ascii="Uni Sans SemiBold" w:eastAsia="Uni Sans SemiBold" w:hAnsi="Uni Sans SemiBold"/>
      <w:sz w:val="34"/>
      <w:szCs w:val="34"/>
      <w:lang w:val="en-US"/>
    </w:rPr>
  </w:style>
  <w:style w:type="character" w:customStyle="1" w:styleId="Heading4Char">
    <w:name w:val="Heading 4 Char"/>
    <w:basedOn w:val="DefaultParagraphFont"/>
    <w:link w:val="Heading4"/>
    <w:uiPriority w:val="1"/>
    <w:rsid w:val="008B741F"/>
    <w:rPr>
      <w:rFonts w:ascii="Uni Sans SemiBold" w:eastAsia="Uni Sans SemiBold" w:hAnsi="Uni Sans SemiBold"/>
      <w:sz w:val="30"/>
      <w:szCs w:val="30"/>
      <w:lang w:val="en-US"/>
    </w:rPr>
  </w:style>
  <w:style w:type="character" w:customStyle="1" w:styleId="Heading8Char">
    <w:name w:val="Heading 8 Char"/>
    <w:basedOn w:val="DefaultParagraphFont"/>
    <w:link w:val="Heading8"/>
    <w:uiPriority w:val="9"/>
    <w:semiHidden/>
    <w:rsid w:val="008B741F"/>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uiPriority w:val="1"/>
    <w:qFormat/>
    <w:rsid w:val="008B741F"/>
    <w:pPr>
      <w:ind w:left="100" w:hanging="360"/>
    </w:pPr>
    <w:rPr>
      <w:rFonts w:ascii="HelveticaNeue LT 45 Light" w:eastAsia="HelveticaNeue LT 45 Light" w:hAnsi="HelveticaNeue LT 45 Light"/>
      <w:sz w:val="20"/>
      <w:szCs w:val="20"/>
    </w:rPr>
  </w:style>
  <w:style w:type="character" w:customStyle="1" w:styleId="BodyTextChar">
    <w:name w:val="Body Text Char"/>
    <w:basedOn w:val="DefaultParagraphFont"/>
    <w:link w:val="BodyText"/>
    <w:uiPriority w:val="1"/>
    <w:rsid w:val="008B741F"/>
    <w:rPr>
      <w:rFonts w:ascii="HelveticaNeue LT 45 Light" w:eastAsia="HelveticaNeue LT 45 Light" w:hAnsi="HelveticaNeue LT 45 Light"/>
      <w:sz w:val="20"/>
      <w:szCs w:val="20"/>
      <w:lang w:val="en-US"/>
    </w:rPr>
  </w:style>
  <w:style w:type="paragraph" w:styleId="ListParagraph">
    <w:name w:val="List Paragraph"/>
    <w:basedOn w:val="Normal"/>
    <w:uiPriority w:val="34"/>
    <w:qFormat/>
    <w:rsid w:val="008B741F"/>
  </w:style>
  <w:style w:type="paragraph" w:customStyle="1" w:styleId="TableParagraph">
    <w:name w:val="Table Paragraph"/>
    <w:basedOn w:val="Normal"/>
    <w:uiPriority w:val="1"/>
    <w:qFormat/>
    <w:rsid w:val="008B741F"/>
  </w:style>
  <w:style w:type="paragraph" w:styleId="NormalWeb">
    <w:name w:val="Normal (Web)"/>
    <w:basedOn w:val="Normal"/>
    <w:unhideWhenUsed/>
    <w:rsid w:val="008B741F"/>
    <w:pPr>
      <w:widowControl/>
      <w:spacing w:before="100" w:beforeAutospacing="1" w:after="100" w:afterAutospacing="1"/>
    </w:pPr>
    <w:rPr>
      <w:rFonts w:ascii="Times New Roman" w:eastAsiaTheme="minorEastAsia" w:hAnsi="Times New Roman" w:cs="Times New Roman"/>
      <w:sz w:val="24"/>
      <w:szCs w:val="24"/>
      <w:lang w:val="en-GB" w:eastAsia="en-GB"/>
    </w:rPr>
  </w:style>
  <w:style w:type="paragraph" w:styleId="BodyText2">
    <w:name w:val="Body Text 2"/>
    <w:basedOn w:val="Normal"/>
    <w:link w:val="BodyText2Char"/>
    <w:uiPriority w:val="99"/>
    <w:semiHidden/>
    <w:unhideWhenUsed/>
    <w:rsid w:val="008B741F"/>
    <w:pPr>
      <w:spacing w:after="120" w:line="480" w:lineRule="auto"/>
    </w:pPr>
  </w:style>
  <w:style w:type="character" w:customStyle="1" w:styleId="BodyText2Char">
    <w:name w:val="Body Text 2 Char"/>
    <w:basedOn w:val="DefaultParagraphFont"/>
    <w:link w:val="BodyText2"/>
    <w:uiPriority w:val="99"/>
    <w:semiHidden/>
    <w:rsid w:val="008B741F"/>
    <w:rPr>
      <w:lang w:val="en-US"/>
    </w:rPr>
  </w:style>
  <w:style w:type="character" w:styleId="Hyperlink">
    <w:name w:val="Hyperlink"/>
    <w:rsid w:val="008B741F"/>
    <w:rPr>
      <w:color w:val="0000FF"/>
      <w:u w:val="single"/>
    </w:rPr>
  </w:style>
  <w:style w:type="paragraph" w:styleId="BalloonText">
    <w:name w:val="Balloon Text"/>
    <w:basedOn w:val="Normal"/>
    <w:link w:val="BalloonTextChar"/>
    <w:uiPriority w:val="99"/>
    <w:semiHidden/>
    <w:unhideWhenUsed/>
    <w:rsid w:val="008B741F"/>
    <w:rPr>
      <w:rFonts w:ascii="Tahoma" w:hAnsi="Tahoma" w:cs="Tahoma"/>
      <w:sz w:val="16"/>
      <w:szCs w:val="16"/>
    </w:rPr>
  </w:style>
  <w:style w:type="character" w:customStyle="1" w:styleId="BalloonTextChar">
    <w:name w:val="Balloon Text Char"/>
    <w:basedOn w:val="DefaultParagraphFont"/>
    <w:link w:val="BalloonText"/>
    <w:uiPriority w:val="99"/>
    <w:semiHidden/>
    <w:rsid w:val="008B741F"/>
    <w:rPr>
      <w:rFonts w:ascii="Tahoma" w:hAnsi="Tahoma" w:cs="Tahoma"/>
      <w:sz w:val="16"/>
      <w:szCs w:val="16"/>
      <w:lang w:val="en-US"/>
    </w:rPr>
  </w:style>
  <w:style w:type="paragraph" w:styleId="Header">
    <w:name w:val="header"/>
    <w:basedOn w:val="Normal"/>
    <w:link w:val="HeaderChar"/>
    <w:rsid w:val="008B741F"/>
    <w:pPr>
      <w:widowControl/>
      <w:tabs>
        <w:tab w:val="center" w:pos="4153"/>
        <w:tab w:val="right" w:pos="8306"/>
      </w:tabs>
    </w:pPr>
    <w:rPr>
      <w:rFonts w:ascii="HelveticaNeue LT 45 Light" w:eastAsia="Times New Roman" w:hAnsi="HelveticaNeue LT 45 Light" w:cs="Times New Roman"/>
      <w:sz w:val="24"/>
      <w:szCs w:val="20"/>
      <w:lang w:val="en-GB"/>
    </w:rPr>
  </w:style>
  <w:style w:type="character" w:customStyle="1" w:styleId="HeaderChar">
    <w:name w:val="Header Char"/>
    <w:basedOn w:val="DefaultParagraphFont"/>
    <w:link w:val="Header"/>
    <w:rsid w:val="008B741F"/>
    <w:rPr>
      <w:rFonts w:ascii="HelveticaNeue LT 45 Light" w:eastAsia="Times New Roman" w:hAnsi="HelveticaNeue LT 45 Light" w:cs="Times New Roman"/>
      <w:sz w:val="24"/>
      <w:szCs w:val="20"/>
    </w:rPr>
  </w:style>
  <w:style w:type="paragraph" w:styleId="Title">
    <w:name w:val="Title"/>
    <w:basedOn w:val="Normal"/>
    <w:link w:val="TitleChar"/>
    <w:qFormat/>
    <w:rsid w:val="008B741F"/>
    <w:pPr>
      <w:widowControl/>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8B741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8B741F"/>
    <w:pPr>
      <w:widowControl/>
      <w:jc w:val="center"/>
    </w:pPr>
    <w:rPr>
      <w:rFonts w:ascii="Arial" w:eastAsia="Times New Roman" w:hAnsi="Arial" w:cs="Times New Roman"/>
      <w:b/>
      <w:sz w:val="24"/>
      <w:szCs w:val="20"/>
      <w:lang w:val="en-GB" w:eastAsia="en-GB"/>
    </w:rPr>
  </w:style>
  <w:style w:type="character" w:customStyle="1" w:styleId="SubtitleChar">
    <w:name w:val="Subtitle Char"/>
    <w:basedOn w:val="DefaultParagraphFont"/>
    <w:link w:val="Subtitle"/>
    <w:rsid w:val="008B741F"/>
    <w:rPr>
      <w:rFonts w:ascii="Arial" w:eastAsia="Times New Roman" w:hAnsi="Arial" w:cs="Times New Roman"/>
      <w:b/>
      <w:sz w:val="24"/>
      <w:szCs w:val="20"/>
      <w:lang w:eastAsia="en-GB"/>
    </w:rPr>
  </w:style>
  <w:style w:type="character" w:styleId="Emphasis">
    <w:name w:val="Emphasis"/>
    <w:qFormat/>
    <w:rsid w:val="008B741F"/>
    <w:rPr>
      <w:b/>
      <w:bCs/>
      <w:i w:val="0"/>
      <w:iCs w:val="0"/>
    </w:rPr>
  </w:style>
  <w:style w:type="table" w:styleId="TableGrid">
    <w:name w:val="Table Grid"/>
    <w:basedOn w:val="TableNormal"/>
    <w:uiPriority w:val="39"/>
    <w:rsid w:val="008B741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741F"/>
    <w:pPr>
      <w:widowControl/>
      <w:tabs>
        <w:tab w:val="center" w:pos="4153"/>
        <w:tab w:val="right" w:pos="8306"/>
      </w:tabs>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8B74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sisacademybrisling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Brislington Enterprise College</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Sue Brain</cp:lastModifiedBy>
  <cp:revision>2</cp:revision>
  <cp:lastPrinted>2017-05-04T07:00:00Z</cp:lastPrinted>
  <dcterms:created xsi:type="dcterms:W3CDTF">2018-06-06T10:48:00Z</dcterms:created>
  <dcterms:modified xsi:type="dcterms:W3CDTF">2018-06-06T10:48:00Z</dcterms:modified>
</cp:coreProperties>
</file>