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Default="00F87ED5" w:rsidP="00F87ED5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proofErr w:type="spellStart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Bishopton</w:t>
                            </w:r>
                            <w:proofErr w:type="spellEnd"/>
                            <w:r w:rsidRPr="004F12BC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 xml:space="preserve"> PRU</w:t>
                            </w:r>
                          </w:p>
                          <w:p w:rsidR="0003218B" w:rsidRPr="0003218B" w:rsidRDefault="0003218B" w:rsidP="0003218B">
                            <w:pPr>
                              <w:pStyle w:val="NoSpacing"/>
                              <w:jc w:val="center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03218B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Default="007F475B" w:rsidP="001778E1">
                            <w:pPr>
                              <w:pStyle w:val="NoSpacing"/>
                              <w:jc w:val="center"/>
                              <w:rPr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</w:rPr>
                              <w:t>English Teacher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.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Jk1HjzeAAAACwEAAA8AAAAAAAAAAAAAAAAAewQAAGRycy9kb3ducmV2&#10;LnhtbFBLBQYAAAAABAAEAPMAAACGBQAAAAA=&#10;" stroked="f">
                <v:textbox>
                  <w:txbxContent>
                    <w:p w:rsidR="00F87ED5" w:rsidRDefault="00F87ED5" w:rsidP="00F87ED5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proofErr w:type="spellStart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>Bishopton</w:t>
                      </w:r>
                      <w:proofErr w:type="spellEnd"/>
                      <w:r w:rsidRPr="004F12BC">
                        <w:rPr>
                          <w:b/>
                          <w:color w:val="9CC2E5" w:themeColor="accent1" w:themeTint="99"/>
                          <w:sz w:val="28"/>
                        </w:rPr>
                        <w:t xml:space="preserve"> PRU</w:t>
                      </w:r>
                    </w:p>
                    <w:p w:rsidR="0003218B" w:rsidRPr="0003218B" w:rsidRDefault="0003218B" w:rsidP="0003218B">
                      <w:pPr>
                        <w:pStyle w:val="NoSpacing"/>
                        <w:jc w:val="center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03218B">
                        <w:rPr>
                          <w:b/>
                          <w:color w:val="9CC2E5" w:themeColor="accent1" w:themeTint="99"/>
                          <w:sz w:val="28"/>
                        </w:rPr>
                        <w:t>Personal Specification</w:t>
                      </w:r>
                    </w:p>
                    <w:p w:rsidR="00F87ED5" w:rsidRDefault="007F475B" w:rsidP="001778E1">
                      <w:pPr>
                        <w:pStyle w:val="NoSpacing"/>
                        <w:jc w:val="center"/>
                        <w:rPr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</w:rPr>
                        <w:t>English Teacher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6BF" w:rsidRDefault="00FD76BF" w:rsidP="00F87ED5"/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9C4EF6">
        <w:trPr>
          <w:jc w:val="center"/>
        </w:trPr>
        <w:tc>
          <w:tcPr>
            <w:tcW w:w="2599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Attributes</w:t>
            </w:r>
          </w:p>
        </w:tc>
        <w:tc>
          <w:tcPr>
            <w:tcW w:w="7352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Essential</w:t>
            </w:r>
          </w:p>
        </w:tc>
        <w:tc>
          <w:tcPr>
            <w:tcW w:w="4701" w:type="dxa"/>
            <w:shd w:val="clear" w:color="auto" w:fill="DEEAF6" w:themeFill="accent1" w:themeFillTint="33"/>
          </w:tcPr>
          <w:p w:rsidR="00FD76BF" w:rsidRPr="009C4EF6" w:rsidRDefault="00FD76BF" w:rsidP="001455C3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9C4EF6">
              <w:rPr>
                <w:rFonts w:ascii="Arial" w:hAnsi="Arial" w:cs="Arial"/>
                <w:b/>
                <w:color w:val="1F4E79" w:themeColor="accent1" w:themeShade="80"/>
              </w:rPr>
              <w:t>Desirable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</w:t>
            </w:r>
          </w:p>
        </w:tc>
        <w:tc>
          <w:tcPr>
            <w:tcW w:w="7352" w:type="dxa"/>
            <w:shd w:val="clear" w:color="auto" w:fill="auto"/>
          </w:tcPr>
          <w:p w:rsid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teaching KS</w:t>
            </w:r>
            <w:r w:rsidR="007F475B">
              <w:rPr>
                <w:rFonts w:ascii="Arial" w:hAnsi="Arial" w:cs="Arial"/>
              </w:rPr>
              <w:t>3 and 4 English</w:t>
            </w:r>
          </w:p>
          <w:p w:rsid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GCSE and Certifications in </w:t>
            </w:r>
            <w:r w:rsidR="007F475B">
              <w:rPr>
                <w:rFonts w:ascii="Arial" w:hAnsi="Arial" w:cs="Arial"/>
              </w:rPr>
              <w:t>English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Successful teaching experience with pupils </w:t>
            </w:r>
            <w:r>
              <w:rPr>
                <w:rFonts w:ascii="Arial" w:hAnsi="Arial" w:cs="Arial"/>
              </w:rPr>
              <w:t>who have</w:t>
            </w:r>
            <w:r w:rsidRPr="0083774B">
              <w:rPr>
                <w:rFonts w:ascii="Arial" w:hAnsi="Arial" w:cs="Arial"/>
              </w:rPr>
              <w:t xml:space="preserve"> a wide range of SEN.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planning and presenting a differentiated curriculum.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Experience of/willingness to train in </w:t>
            </w:r>
            <w:proofErr w:type="spellStart"/>
            <w:r w:rsidRPr="0083774B">
              <w:rPr>
                <w:rFonts w:ascii="Arial" w:hAnsi="Arial" w:cs="Arial"/>
              </w:rPr>
              <w:t>Behaviour</w:t>
            </w:r>
            <w:proofErr w:type="spellEnd"/>
            <w:r w:rsidRPr="0083774B">
              <w:rPr>
                <w:rFonts w:ascii="Arial" w:hAnsi="Arial" w:cs="Arial"/>
              </w:rPr>
              <w:t xml:space="preserve"> Management – Team Teach.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 wider range of schools and other educational establishments.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Qualifications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Qualified Teacher Status.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Higher degree qualification</w:t>
            </w:r>
          </w:p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Postgraduate SEN course.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Training</w:t>
            </w:r>
          </w:p>
        </w:tc>
        <w:tc>
          <w:tcPr>
            <w:tcW w:w="7352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Evidence of additional recent and continuing professional development.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Participation in work with other schools/agencies.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Special Knowledge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SEN Code of Practice.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Conversant with National Strategies, National Curriculum.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>ing of conduct and</w:t>
            </w:r>
            <w:r w:rsidRPr="0083774B">
              <w:rPr>
                <w:rFonts w:ascii="Arial" w:hAnsi="Arial" w:cs="Arial"/>
              </w:rPr>
              <w:t xml:space="preserve"> performance management.</w:t>
            </w:r>
          </w:p>
          <w:p w:rsidR="00FD76BF" w:rsidRPr="00A1589A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Understanding of </w:t>
            </w:r>
            <w:r>
              <w:rPr>
                <w:rFonts w:ascii="Arial" w:hAnsi="Arial" w:cs="Arial"/>
              </w:rPr>
              <w:t>current remodeling of levels and GCSE grading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  <w:r>
              <w:rPr>
                <w:rFonts w:ascii="Arial" w:hAnsi="Arial" w:cs="Arial"/>
              </w:rPr>
              <w:t xml:space="preserve"> Framework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Equality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 personal commitment to</w:t>
            </w:r>
            <w:r>
              <w:rPr>
                <w:rFonts w:ascii="Arial" w:hAnsi="Arial" w:cs="Arial"/>
              </w:rPr>
              <w:t xml:space="preserve"> the promotion of</w:t>
            </w:r>
            <w:r w:rsidRPr="0083774B">
              <w:rPr>
                <w:rFonts w:ascii="Arial" w:hAnsi="Arial" w:cs="Arial"/>
              </w:rPr>
              <w:t xml:space="preserve"> equal opportunities, diversity and promoting good race relations.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Trained in Equality of Opportunity.</w:t>
            </w: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Disposition  Adjustment/Attitude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relate well to students and adults.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work constructively as part of a team.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Ability to remain calm under pressure.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Good co-operative, interpersonal and listening skills.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Flexible and willingness to accept change.</w:t>
            </w:r>
          </w:p>
        </w:tc>
        <w:tc>
          <w:tcPr>
            <w:tcW w:w="4701" w:type="dxa"/>
            <w:shd w:val="clear" w:color="auto" w:fill="auto"/>
          </w:tcPr>
          <w:p w:rsidR="00FD76BF" w:rsidRPr="009C4EF6" w:rsidRDefault="00FD76BF" w:rsidP="009C4E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A1589A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A1589A" w:rsidRPr="0083774B" w:rsidRDefault="00A1589A" w:rsidP="00A1589A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lastRenderedPageBreak/>
              <w:t>Practical &amp; Intellectual Skills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Practical understanding of effective teaching and evaluation strategies.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the characteristic</w:t>
            </w:r>
            <w:r>
              <w:rPr>
                <w:rFonts w:ascii="Arial" w:hAnsi="Arial" w:cs="Arial"/>
              </w:rPr>
              <w:t>s of an effective PRU</w:t>
            </w:r>
            <w:r w:rsidRPr="0083774B">
              <w:rPr>
                <w:rFonts w:ascii="Arial" w:hAnsi="Arial" w:cs="Arial"/>
              </w:rPr>
              <w:t>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Awareness of strategies to raise pupil achievement and manage behavior.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 xml:space="preserve">Able to motivate students and staff, </w:t>
            </w:r>
            <w:r>
              <w:rPr>
                <w:rFonts w:ascii="Arial" w:hAnsi="Arial" w:cs="Arial"/>
              </w:rPr>
              <w:t>raising expectations</w:t>
            </w:r>
            <w:r w:rsidRPr="0083774B">
              <w:rPr>
                <w:rFonts w:ascii="Arial" w:hAnsi="Arial" w:cs="Arial"/>
              </w:rPr>
              <w:t xml:space="preserve"> and provide a focus for improvement.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adapting the National Curriculum to meet the needs of students with a wide range of SEN.</w:t>
            </w:r>
          </w:p>
        </w:tc>
        <w:tc>
          <w:tcPr>
            <w:tcW w:w="4701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Experience of monitoring and evaluating teaching.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Involvement in school improvement work.</w:t>
            </w:r>
          </w:p>
          <w:p w:rsidR="00A1589A" w:rsidRPr="0093419D" w:rsidRDefault="00A1589A" w:rsidP="00A1589A">
            <w:pPr>
              <w:ind w:left="360"/>
              <w:rPr>
                <w:rFonts w:ascii="Arial" w:hAnsi="Arial" w:cs="Arial"/>
              </w:rPr>
            </w:pPr>
          </w:p>
          <w:p w:rsidR="00A1589A" w:rsidRPr="0083774B" w:rsidRDefault="00A1589A" w:rsidP="00A1589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D76BF" w:rsidRPr="0083774B" w:rsidTr="009C4EF6">
        <w:trPr>
          <w:jc w:val="center"/>
        </w:trPr>
        <w:tc>
          <w:tcPr>
            <w:tcW w:w="2599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Circumstances - Personal</w:t>
            </w:r>
          </w:p>
        </w:tc>
        <w:tc>
          <w:tcPr>
            <w:tcW w:w="7352" w:type="dxa"/>
            <w:shd w:val="clear" w:color="auto" w:fill="auto"/>
          </w:tcPr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Will not require holiday leave during term time.</w:t>
            </w:r>
          </w:p>
          <w:p w:rsidR="00A1589A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Must be legally entitled to work in the UK.</w:t>
            </w:r>
          </w:p>
          <w:p w:rsidR="00FD76BF" w:rsidRPr="0083774B" w:rsidRDefault="00A1589A" w:rsidP="00A15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74B">
              <w:rPr>
                <w:rFonts w:ascii="Arial" w:hAnsi="Arial" w:cs="Arial"/>
              </w:rPr>
              <w:t>No contra-indications in personal background or criminal record indicating suitability to work with children/young people/vulnerable clients/finance (CRB check required).</w:t>
            </w:r>
          </w:p>
        </w:tc>
        <w:tc>
          <w:tcPr>
            <w:tcW w:w="4701" w:type="dxa"/>
            <w:shd w:val="clear" w:color="auto" w:fill="auto"/>
          </w:tcPr>
          <w:p w:rsidR="00FD76BF" w:rsidRPr="0083774B" w:rsidRDefault="00FD76BF" w:rsidP="001455C3">
            <w:pPr>
              <w:rPr>
                <w:rFonts w:ascii="Arial" w:hAnsi="Arial" w:cs="Arial"/>
              </w:rPr>
            </w:pPr>
          </w:p>
        </w:tc>
      </w:tr>
    </w:tbl>
    <w:p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DA212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8pt;height:180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3218B"/>
    <w:rsid w:val="000961DE"/>
    <w:rsid w:val="0009646E"/>
    <w:rsid w:val="000C0E57"/>
    <w:rsid w:val="001778E1"/>
    <w:rsid w:val="00200D40"/>
    <w:rsid w:val="0037493F"/>
    <w:rsid w:val="004F12BC"/>
    <w:rsid w:val="00545FD1"/>
    <w:rsid w:val="007F475B"/>
    <w:rsid w:val="009A06AE"/>
    <w:rsid w:val="009C4EF6"/>
    <w:rsid w:val="00A1589A"/>
    <w:rsid w:val="00A75E64"/>
    <w:rsid w:val="00C131C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Birch, Sarah</cp:lastModifiedBy>
  <cp:revision>2</cp:revision>
  <dcterms:created xsi:type="dcterms:W3CDTF">2017-06-06T13:03:00Z</dcterms:created>
  <dcterms:modified xsi:type="dcterms:W3CDTF">2017-06-06T13:03:00Z</dcterms:modified>
</cp:coreProperties>
</file>