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40" w:rsidRDefault="000C0E57" w:rsidP="00F87E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95B04" wp14:editId="7C55B3D1">
                <wp:simplePos x="0" y="0"/>
                <wp:positionH relativeFrom="margin">
                  <wp:align>left</wp:align>
                </wp:positionH>
                <wp:positionV relativeFrom="paragraph">
                  <wp:posOffset>1133475</wp:posOffset>
                </wp:positionV>
                <wp:extent cx="68008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1CFC8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9.25pt" to="535.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" strokecolor="#5b9bd5 [3204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5B04" wp14:editId="7C55B3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008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217B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5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" strokecolor="#5b9bd5 [3204]" strokeweight="1.5pt">
                <v:stroke joinstyle="miter"/>
              </v:line>
            </w:pict>
          </mc:Fallback>
        </mc:AlternateContent>
      </w:r>
      <w:r w:rsidR="00F87E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47625</wp:posOffset>
                </wp:positionV>
                <wp:extent cx="3762375" cy="981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ED5" w:rsidRDefault="00F87ED5" w:rsidP="00F87ED5">
                            <w:pPr>
                              <w:pStyle w:val="NoSpacing"/>
                              <w:jc w:val="center"/>
                              <w:rPr>
                                <w:b/>
                                <w:color w:val="9CC2E5" w:themeColor="accent1" w:themeTint="99"/>
                                <w:sz w:val="28"/>
                              </w:rPr>
                            </w:pPr>
                            <w:proofErr w:type="spellStart"/>
                            <w:r w:rsidRPr="004F12BC">
                              <w:rPr>
                                <w:b/>
                                <w:color w:val="9CC2E5" w:themeColor="accent1" w:themeTint="99"/>
                                <w:sz w:val="28"/>
                              </w:rPr>
                              <w:t>Bishopton</w:t>
                            </w:r>
                            <w:proofErr w:type="spellEnd"/>
                            <w:r w:rsidRPr="004F12BC">
                              <w:rPr>
                                <w:b/>
                                <w:color w:val="9CC2E5" w:themeColor="accent1" w:themeTint="99"/>
                                <w:sz w:val="28"/>
                              </w:rPr>
                              <w:t xml:space="preserve"> PRU</w:t>
                            </w:r>
                          </w:p>
                          <w:p w:rsidR="001C4D0E" w:rsidRPr="001C4D0E" w:rsidRDefault="001C4D0E" w:rsidP="00F87ED5">
                            <w:pPr>
                              <w:pStyle w:val="NoSpacing"/>
                              <w:jc w:val="center"/>
                              <w:rPr>
                                <w:color w:val="9CC2E5" w:themeColor="accent1" w:themeTint="99"/>
                                <w:sz w:val="28"/>
                              </w:rPr>
                            </w:pPr>
                            <w:r w:rsidRPr="001C4D0E">
                              <w:rPr>
                                <w:color w:val="9CC2E5" w:themeColor="accent1" w:themeTint="99"/>
                                <w:sz w:val="28"/>
                              </w:rPr>
                              <w:t>Job Description</w:t>
                            </w:r>
                          </w:p>
                          <w:p w:rsidR="00F87ED5" w:rsidRPr="009B5578" w:rsidRDefault="00750756" w:rsidP="001C4D0E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English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3.75pt;width:296.2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xlIQIAAB0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" stroked="f">
                <v:textbox>
                  <w:txbxContent>
                    <w:p w:rsidR="00F87ED5" w:rsidRDefault="00F87ED5" w:rsidP="00F87ED5">
                      <w:pPr>
                        <w:pStyle w:val="NoSpacing"/>
                        <w:jc w:val="center"/>
                        <w:rPr>
                          <w:b/>
                          <w:color w:val="9CC2E5" w:themeColor="accent1" w:themeTint="99"/>
                          <w:sz w:val="28"/>
                        </w:rPr>
                      </w:pPr>
                      <w:proofErr w:type="spellStart"/>
                      <w:r w:rsidRPr="004F12BC">
                        <w:rPr>
                          <w:b/>
                          <w:color w:val="9CC2E5" w:themeColor="accent1" w:themeTint="99"/>
                          <w:sz w:val="28"/>
                        </w:rPr>
                        <w:t>Bishopton</w:t>
                      </w:r>
                      <w:proofErr w:type="spellEnd"/>
                      <w:r w:rsidRPr="004F12BC">
                        <w:rPr>
                          <w:b/>
                          <w:color w:val="9CC2E5" w:themeColor="accent1" w:themeTint="99"/>
                          <w:sz w:val="28"/>
                        </w:rPr>
                        <w:t xml:space="preserve"> PRU</w:t>
                      </w:r>
                    </w:p>
                    <w:p w:rsidR="001C4D0E" w:rsidRPr="001C4D0E" w:rsidRDefault="001C4D0E" w:rsidP="00F87ED5">
                      <w:pPr>
                        <w:pStyle w:val="NoSpacing"/>
                        <w:jc w:val="center"/>
                        <w:rPr>
                          <w:color w:val="9CC2E5" w:themeColor="accent1" w:themeTint="99"/>
                          <w:sz w:val="28"/>
                        </w:rPr>
                      </w:pPr>
                      <w:r w:rsidRPr="001C4D0E">
                        <w:rPr>
                          <w:color w:val="9CC2E5" w:themeColor="accent1" w:themeTint="99"/>
                          <w:sz w:val="28"/>
                        </w:rPr>
                        <w:t>Job Description</w:t>
                      </w:r>
                    </w:p>
                    <w:p w:rsidR="00F87ED5" w:rsidRPr="009B5578" w:rsidRDefault="00750756" w:rsidP="001C4D0E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English 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5E64">
        <w:rPr>
          <w:noProof/>
          <w:lang w:eastAsia="en-GB"/>
        </w:rPr>
        <w:drawing>
          <wp:inline distT="0" distB="0" distL="0" distR="0">
            <wp:extent cx="23717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oppe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43" t="15439" r="4277" b="17459"/>
                    <a:stretch/>
                  </pic:blipFill>
                  <pic:spPr bwMode="auto">
                    <a:xfrm>
                      <a:off x="0" y="0"/>
                      <a:ext cx="237172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D0E" w:rsidRPr="00FD74F8" w:rsidRDefault="008C0AD3" w:rsidP="001C4D0E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Job Description: Class </w:t>
      </w:r>
      <w:r w:rsidR="001C4D0E" w:rsidRPr="00FD74F8">
        <w:rPr>
          <w:sz w:val="26"/>
          <w:szCs w:val="26"/>
        </w:rPr>
        <w:t xml:space="preserve">Teacher of </w:t>
      </w:r>
      <w:r w:rsidR="00983EBE">
        <w:rPr>
          <w:sz w:val="26"/>
          <w:szCs w:val="26"/>
        </w:rPr>
        <w:t xml:space="preserve">English </w:t>
      </w:r>
      <w:r w:rsidR="001C4D0E" w:rsidRPr="00FD74F8">
        <w:rPr>
          <w:sz w:val="26"/>
          <w:szCs w:val="26"/>
        </w:rPr>
        <w:t xml:space="preserve"> </w:t>
      </w:r>
    </w:p>
    <w:p w:rsidR="001C4D0E" w:rsidRPr="00FD74F8" w:rsidRDefault="001C4D0E" w:rsidP="001C4D0E">
      <w:pPr>
        <w:pStyle w:val="NoSpacing"/>
        <w:rPr>
          <w:sz w:val="26"/>
          <w:szCs w:val="26"/>
        </w:rPr>
      </w:pPr>
    </w:p>
    <w:p w:rsidR="001C4D0E" w:rsidRPr="00FD74F8" w:rsidRDefault="001C4D0E" w:rsidP="001C4D0E">
      <w:pPr>
        <w:pStyle w:val="NoSpacing"/>
        <w:rPr>
          <w:sz w:val="26"/>
          <w:szCs w:val="26"/>
        </w:rPr>
      </w:pPr>
      <w:r w:rsidRPr="00FD74F8">
        <w:rPr>
          <w:sz w:val="26"/>
          <w:szCs w:val="26"/>
        </w:rPr>
        <w:t xml:space="preserve">Position: Full time </w:t>
      </w:r>
    </w:p>
    <w:p w:rsidR="001C4D0E" w:rsidRPr="00FD74F8" w:rsidRDefault="001C4D0E" w:rsidP="001C4D0E">
      <w:pPr>
        <w:pStyle w:val="NoSpacing"/>
        <w:rPr>
          <w:sz w:val="26"/>
          <w:szCs w:val="26"/>
        </w:rPr>
      </w:pPr>
      <w:bookmarkStart w:id="0" w:name="_GoBack"/>
      <w:bookmarkEnd w:id="0"/>
    </w:p>
    <w:p w:rsidR="001C4D0E" w:rsidRPr="00FD74F8" w:rsidRDefault="001C4D0E" w:rsidP="001C4D0E">
      <w:pPr>
        <w:pStyle w:val="NoSpacing"/>
        <w:rPr>
          <w:sz w:val="26"/>
          <w:szCs w:val="26"/>
        </w:rPr>
      </w:pPr>
      <w:r w:rsidRPr="00FD74F8">
        <w:rPr>
          <w:sz w:val="26"/>
          <w:szCs w:val="26"/>
        </w:rPr>
        <w:t xml:space="preserve">Responsible to: </w:t>
      </w:r>
      <w:proofErr w:type="spellStart"/>
      <w:r w:rsidRPr="00FD74F8">
        <w:rPr>
          <w:sz w:val="26"/>
          <w:szCs w:val="26"/>
        </w:rPr>
        <w:t>Headteacher</w:t>
      </w:r>
      <w:proofErr w:type="spellEnd"/>
      <w:r w:rsidRPr="00FD74F8">
        <w:rPr>
          <w:sz w:val="26"/>
          <w:szCs w:val="26"/>
        </w:rPr>
        <w:t xml:space="preserve"> </w:t>
      </w:r>
    </w:p>
    <w:p w:rsidR="001C4D0E" w:rsidRPr="00FD74F8" w:rsidRDefault="001C4D0E" w:rsidP="001C4D0E">
      <w:pPr>
        <w:pStyle w:val="NoSpacing"/>
        <w:rPr>
          <w:sz w:val="26"/>
          <w:szCs w:val="26"/>
        </w:rPr>
      </w:pPr>
    </w:p>
    <w:p w:rsidR="001C4D0E" w:rsidRPr="00FD74F8" w:rsidRDefault="001C4D0E" w:rsidP="001C4D0E">
      <w:pPr>
        <w:pStyle w:val="NoSpacing"/>
        <w:jc w:val="center"/>
        <w:rPr>
          <w:i/>
          <w:sz w:val="26"/>
          <w:szCs w:val="26"/>
        </w:rPr>
      </w:pPr>
      <w:proofErr w:type="spellStart"/>
      <w:r w:rsidRPr="00FD74F8">
        <w:rPr>
          <w:i/>
          <w:sz w:val="26"/>
          <w:szCs w:val="26"/>
        </w:rPr>
        <w:t>Bishopton</w:t>
      </w:r>
      <w:proofErr w:type="spellEnd"/>
      <w:r w:rsidRPr="00FD74F8">
        <w:rPr>
          <w:i/>
          <w:sz w:val="26"/>
          <w:szCs w:val="26"/>
        </w:rPr>
        <w:t xml:space="preserve"> PRU is committed to safeguarding and promoting the welfare of children.</w:t>
      </w:r>
    </w:p>
    <w:p w:rsidR="001C4D0E" w:rsidRPr="00FD74F8" w:rsidRDefault="001C4D0E" w:rsidP="001C4D0E">
      <w:pPr>
        <w:pStyle w:val="NoSpacing"/>
        <w:rPr>
          <w:sz w:val="26"/>
          <w:szCs w:val="26"/>
        </w:rPr>
      </w:pPr>
    </w:p>
    <w:p w:rsidR="001C4D0E" w:rsidRPr="00FD74F8" w:rsidRDefault="001C4D0E" w:rsidP="001C4D0E">
      <w:pPr>
        <w:pStyle w:val="NoSpacing"/>
        <w:rPr>
          <w:sz w:val="26"/>
          <w:szCs w:val="26"/>
        </w:rPr>
      </w:pPr>
      <w:r w:rsidRPr="00FD74F8">
        <w:rPr>
          <w:sz w:val="26"/>
          <w:szCs w:val="26"/>
        </w:rPr>
        <w:t xml:space="preserve">Principal Accountabilities: </w:t>
      </w:r>
    </w:p>
    <w:p w:rsidR="001C4D0E" w:rsidRPr="00FD74F8" w:rsidRDefault="001C4D0E" w:rsidP="001C4D0E">
      <w:pPr>
        <w:pStyle w:val="NoSpacing"/>
        <w:rPr>
          <w:sz w:val="26"/>
          <w:szCs w:val="26"/>
        </w:rPr>
      </w:pPr>
    </w:p>
    <w:p w:rsidR="009B5578" w:rsidRPr="00FD74F8" w:rsidRDefault="009B5578" w:rsidP="009B5578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FD74F8">
        <w:rPr>
          <w:sz w:val="26"/>
          <w:szCs w:val="26"/>
        </w:rPr>
        <w:t xml:space="preserve">To be prepared to teach across all age ranges and provisions under the </w:t>
      </w:r>
      <w:proofErr w:type="spellStart"/>
      <w:r w:rsidRPr="00FD74F8">
        <w:rPr>
          <w:sz w:val="26"/>
          <w:szCs w:val="26"/>
        </w:rPr>
        <w:t>Bishopton</w:t>
      </w:r>
      <w:proofErr w:type="spellEnd"/>
      <w:r w:rsidRPr="00FD74F8">
        <w:rPr>
          <w:sz w:val="26"/>
          <w:szCs w:val="26"/>
        </w:rPr>
        <w:t xml:space="preserve"> PRU umbrella.</w:t>
      </w:r>
    </w:p>
    <w:p w:rsidR="001C4D0E" w:rsidRPr="00FD74F8" w:rsidRDefault="001C4D0E" w:rsidP="009B5578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FD74F8">
        <w:rPr>
          <w:sz w:val="26"/>
          <w:szCs w:val="26"/>
        </w:rPr>
        <w:t>To raise attainment for all students</w:t>
      </w:r>
      <w:r w:rsidR="00C012AD" w:rsidRPr="00FD74F8">
        <w:rPr>
          <w:sz w:val="26"/>
          <w:szCs w:val="26"/>
        </w:rPr>
        <w:t xml:space="preserve"> in </w:t>
      </w:r>
      <w:r w:rsidR="00983EBE">
        <w:rPr>
          <w:sz w:val="26"/>
          <w:szCs w:val="26"/>
        </w:rPr>
        <w:t>English</w:t>
      </w:r>
      <w:r w:rsidRPr="00FD74F8">
        <w:rPr>
          <w:sz w:val="26"/>
          <w:szCs w:val="26"/>
        </w:rPr>
        <w:t xml:space="preserve">. </w:t>
      </w:r>
    </w:p>
    <w:p w:rsidR="001C4D0E" w:rsidRPr="00FD74F8" w:rsidRDefault="001C4D0E" w:rsidP="009B5578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FD74F8">
        <w:rPr>
          <w:sz w:val="26"/>
          <w:szCs w:val="26"/>
        </w:rPr>
        <w:t xml:space="preserve">To consistently plan, prepare and deliver outstanding </w:t>
      </w:r>
      <w:r w:rsidR="00C012AD" w:rsidRPr="00FD74F8">
        <w:rPr>
          <w:sz w:val="26"/>
          <w:szCs w:val="26"/>
        </w:rPr>
        <w:t xml:space="preserve">personalised </w:t>
      </w:r>
      <w:r w:rsidRPr="00FD74F8">
        <w:rPr>
          <w:sz w:val="26"/>
          <w:szCs w:val="26"/>
        </w:rPr>
        <w:t>lessons</w:t>
      </w:r>
      <w:r w:rsidR="00C012AD" w:rsidRPr="00FD74F8">
        <w:rPr>
          <w:sz w:val="26"/>
          <w:szCs w:val="26"/>
        </w:rPr>
        <w:t xml:space="preserve"> which meet the needs and development of the individuals</w:t>
      </w:r>
      <w:r w:rsidRPr="00FD74F8">
        <w:rPr>
          <w:sz w:val="26"/>
          <w:szCs w:val="26"/>
        </w:rPr>
        <w:t xml:space="preserve">. </w:t>
      </w:r>
    </w:p>
    <w:p w:rsidR="001C4D0E" w:rsidRPr="00FD74F8" w:rsidRDefault="001C4D0E" w:rsidP="009B5578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FD74F8">
        <w:rPr>
          <w:sz w:val="26"/>
          <w:szCs w:val="26"/>
        </w:rPr>
        <w:t>To ensure that effective and up to date schemes of w</w:t>
      </w:r>
      <w:r w:rsidR="00983EBE">
        <w:rPr>
          <w:sz w:val="26"/>
          <w:szCs w:val="26"/>
        </w:rPr>
        <w:t>ork are in place for Key Stage 3 and 4</w:t>
      </w:r>
      <w:r w:rsidRPr="00FD74F8">
        <w:rPr>
          <w:sz w:val="26"/>
          <w:szCs w:val="26"/>
        </w:rPr>
        <w:t xml:space="preserve"> </w:t>
      </w:r>
      <w:r w:rsidR="00983EBE">
        <w:rPr>
          <w:sz w:val="26"/>
          <w:szCs w:val="26"/>
        </w:rPr>
        <w:t>English</w:t>
      </w:r>
      <w:r w:rsidRPr="00FD74F8">
        <w:rPr>
          <w:sz w:val="26"/>
          <w:szCs w:val="26"/>
        </w:rPr>
        <w:t xml:space="preserve"> </w:t>
      </w:r>
      <w:r w:rsidR="009B5578" w:rsidRPr="00FD74F8">
        <w:rPr>
          <w:sz w:val="26"/>
          <w:szCs w:val="26"/>
        </w:rPr>
        <w:t>incorporating the knowledge and understanding needed for Functional Skills and GCSE Maths examinations</w:t>
      </w:r>
    </w:p>
    <w:p w:rsidR="001C4D0E" w:rsidRPr="00FD74F8" w:rsidRDefault="001C4D0E" w:rsidP="009B5578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FD74F8">
        <w:rPr>
          <w:sz w:val="26"/>
          <w:szCs w:val="26"/>
        </w:rPr>
        <w:t xml:space="preserve">To be responsible for the </w:t>
      </w:r>
      <w:r w:rsidR="009B5578" w:rsidRPr="00FD74F8">
        <w:rPr>
          <w:sz w:val="26"/>
          <w:szCs w:val="26"/>
        </w:rPr>
        <w:t xml:space="preserve">half </w:t>
      </w:r>
      <w:r w:rsidRPr="00FD74F8">
        <w:rPr>
          <w:sz w:val="26"/>
          <w:szCs w:val="26"/>
        </w:rPr>
        <w:t xml:space="preserve">termly </w:t>
      </w:r>
      <w:r w:rsidR="009B5578" w:rsidRPr="00FD74F8">
        <w:rPr>
          <w:sz w:val="26"/>
          <w:szCs w:val="26"/>
        </w:rPr>
        <w:t xml:space="preserve">collection of assessment data and use this in </w:t>
      </w:r>
      <w:r w:rsidRPr="00FD74F8">
        <w:rPr>
          <w:sz w:val="26"/>
          <w:szCs w:val="26"/>
        </w:rPr>
        <w:t>setting</w:t>
      </w:r>
      <w:r w:rsidR="009B5578" w:rsidRPr="00FD74F8">
        <w:rPr>
          <w:sz w:val="26"/>
          <w:szCs w:val="26"/>
        </w:rPr>
        <w:t>,</w:t>
      </w:r>
      <w:r w:rsidRPr="00FD74F8">
        <w:rPr>
          <w:sz w:val="26"/>
          <w:szCs w:val="26"/>
        </w:rPr>
        <w:t xml:space="preserve"> monitoring and reviewing of challenging student progress targets</w:t>
      </w:r>
      <w:r w:rsidR="00E47245">
        <w:rPr>
          <w:sz w:val="26"/>
          <w:szCs w:val="26"/>
        </w:rPr>
        <w:t xml:space="preserve"> for all students studying English</w:t>
      </w:r>
      <w:r w:rsidRPr="00FD74F8">
        <w:rPr>
          <w:sz w:val="26"/>
          <w:szCs w:val="26"/>
        </w:rPr>
        <w:t xml:space="preserve">. </w:t>
      </w:r>
    </w:p>
    <w:p w:rsidR="001C4D0E" w:rsidRPr="00FD74F8" w:rsidRDefault="001C4D0E" w:rsidP="009B5578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FD74F8">
        <w:rPr>
          <w:sz w:val="26"/>
          <w:szCs w:val="26"/>
        </w:rPr>
        <w:t xml:space="preserve">To contribute to the leadership and development of </w:t>
      </w:r>
      <w:r w:rsidR="00750756">
        <w:rPr>
          <w:sz w:val="26"/>
          <w:szCs w:val="26"/>
        </w:rPr>
        <w:t>English</w:t>
      </w:r>
      <w:r w:rsidRPr="00FD74F8">
        <w:rPr>
          <w:sz w:val="26"/>
          <w:szCs w:val="26"/>
        </w:rPr>
        <w:t xml:space="preserve"> across the school in line with national initiatives and current pedagogy. </w:t>
      </w:r>
    </w:p>
    <w:p w:rsidR="001C4D0E" w:rsidRPr="00FD74F8" w:rsidRDefault="001C4D0E" w:rsidP="009B5578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FD74F8">
        <w:rPr>
          <w:sz w:val="26"/>
          <w:szCs w:val="26"/>
        </w:rPr>
        <w:t xml:space="preserve">To be responsible for ensuring that effective assessment, recording and reporting </w:t>
      </w:r>
      <w:r w:rsidR="009B5578" w:rsidRPr="00FD74F8">
        <w:rPr>
          <w:sz w:val="26"/>
          <w:szCs w:val="26"/>
        </w:rPr>
        <w:t>of progress</w:t>
      </w:r>
      <w:r w:rsidRPr="00FD74F8">
        <w:rPr>
          <w:sz w:val="26"/>
          <w:szCs w:val="26"/>
        </w:rPr>
        <w:t xml:space="preserve">. </w:t>
      </w:r>
    </w:p>
    <w:p w:rsidR="009B5578" w:rsidRPr="00FD74F8" w:rsidRDefault="009B5578" w:rsidP="009B5578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FD74F8">
        <w:rPr>
          <w:sz w:val="26"/>
          <w:szCs w:val="26"/>
        </w:rPr>
        <w:t>Use ICT to support learning and teaching and raise standards across the curriculum.</w:t>
      </w:r>
    </w:p>
    <w:p w:rsidR="001C4D0E" w:rsidRPr="00FD74F8" w:rsidRDefault="001C4D0E" w:rsidP="009B5578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FD74F8">
        <w:rPr>
          <w:sz w:val="26"/>
          <w:szCs w:val="26"/>
        </w:rPr>
        <w:t>To ensure that support staff working in the classroom are effectively led</w:t>
      </w:r>
      <w:r w:rsidR="009B5578" w:rsidRPr="00FD74F8">
        <w:rPr>
          <w:sz w:val="26"/>
          <w:szCs w:val="26"/>
        </w:rPr>
        <w:t xml:space="preserve"> and managed, and that they can </w:t>
      </w:r>
      <w:r w:rsidRPr="00FD74F8">
        <w:rPr>
          <w:sz w:val="26"/>
          <w:szCs w:val="26"/>
        </w:rPr>
        <w:t xml:space="preserve">demonstrate that their support leads to positive outcomes for students. </w:t>
      </w:r>
    </w:p>
    <w:p w:rsidR="001C4D0E" w:rsidRPr="00FD74F8" w:rsidRDefault="001C4D0E" w:rsidP="009B5578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FD74F8">
        <w:rPr>
          <w:sz w:val="26"/>
          <w:szCs w:val="26"/>
        </w:rPr>
        <w:t xml:space="preserve">To ensure that support staff working in your classroom are aware of students’ capabilities, prior learning and understanding, and that they can plan effectively to build on these with impact. </w:t>
      </w:r>
    </w:p>
    <w:p w:rsidR="009B5578" w:rsidRPr="00FD74F8" w:rsidRDefault="009B5578" w:rsidP="009B5578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FD74F8">
        <w:rPr>
          <w:sz w:val="26"/>
          <w:szCs w:val="26"/>
        </w:rPr>
        <w:t>To implement and follow school policies and procedures.</w:t>
      </w:r>
    </w:p>
    <w:p w:rsidR="001C4D0E" w:rsidRPr="00FD74F8" w:rsidRDefault="001C4D0E" w:rsidP="009B5578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FD74F8">
        <w:rPr>
          <w:sz w:val="26"/>
          <w:szCs w:val="26"/>
        </w:rPr>
        <w:t>To ensure that all students are safe and to follow th</w:t>
      </w:r>
      <w:r w:rsidR="009B5578" w:rsidRPr="00FD74F8">
        <w:rPr>
          <w:sz w:val="26"/>
          <w:szCs w:val="26"/>
        </w:rPr>
        <w:t xml:space="preserve">e school’s child protection, </w:t>
      </w:r>
      <w:r w:rsidRPr="00FD74F8">
        <w:rPr>
          <w:sz w:val="26"/>
          <w:szCs w:val="26"/>
        </w:rPr>
        <w:t>safeguarding</w:t>
      </w:r>
      <w:r w:rsidR="009B5578" w:rsidRPr="00FD74F8">
        <w:rPr>
          <w:sz w:val="26"/>
          <w:szCs w:val="26"/>
        </w:rPr>
        <w:t xml:space="preserve"> and positive handling</w:t>
      </w:r>
      <w:r w:rsidRPr="00FD74F8">
        <w:rPr>
          <w:sz w:val="26"/>
          <w:szCs w:val="26"/>
        </w:rPr>
        <w:t xml:space="preserve"> procedures and policy at all times. </w:t>
      </w:r>
    </w:p>
    <w:p w:rsidR="001C4D0E" w:rsidRPr="00FD74F8" w:rsidRDefault="001C4D0E" w:rsidP="001C4D0E">
      <w:pPr>
        <w:pStyle w:val="NoSpacing"/>
        <w:rPr>
          <w:sz w:val="26"/>
          <w:szCs w:val="26"/>
        </w:rPr>
      </w:pPr>
    </w:p>
    <w:p w:rsidR="001C4D0E" w:rsidRPr="00FD74F8" w:rsidRDefault="001C4D0E" w:rsidP="001C4D0E">
      <w:pPr>
        <w:pStyle w:val="NoSpacing"/>
        <w:rPr>
          <w:sz w:val="26"/>
          <w:szCs w:val="26"/>
        </w:rPr>
      </w:pPr>
      <w:r w:rsidRPr="00FD74F8">
        <w:rPr>
          <w:sz w:val="26"/>
          <w:szCs w:val="26"/>
        </w:rPr>
        <w:t xml:space="preserve">Curriculum &amp; Development </w:t>
      </w:r>
    </w:p>
    <w:p w:rsidR="001C4D0E" w:rsidRPr="00FD74F8" w:rsidRDefault="001C4D0E" w:rsidP="001C4D0E">
      <w:pPr>
        <w:pStyle w:val="NoSpacing"/>
        <w:rPr>
          <w:sz w:val="26"/>
          <w:szCs w:val="26"/>
        </w:rPr>
      </w:pPr>
    </w:p>
    <w:p w:rsidR="001C4D0E" w:rsidRPr="00FD74F8" w:rsidRDefault="001C4D0E" w:rsidP="00FD74F8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FD74F8">
        <w:rPr>
          <w:sz w:val="26"/>
          <w:szCs w:val="26"/>
        </w:rPr>
        <w:t xml:space="preserve">To ensure that clear aims and objectives for the teaching of </w:t>
      </w:r>
      <w:r w:rsidR="00750756">
        <w:rPr>
          <w:sz w:val="26"/>
          <w:szCs w:val="26"/>
        </w:rPr>
        <w:t>English</w:t>
      </w:r>
      <w:r w:rsidRPr="00FD74F8">
        <w:rPr>
          <w:sz w:val="26"/>
          <w:szCs w:val="26"/>
        </w:rPr>
        <w:t xml:space="preserve"> are identified and that these take into account the requirements of the National Curriculum, and student’s individual needs. </w:t>
      </w:r>
    </w:p>
    <w:p w:rsidR="001C4D0E" w:rsidRPr="00FD74F8" w:rsidRDefault="001C4D0E" w:rsidP="00FD74F8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FD74F8">
        <w:rPr>
          <w:sz w:val="26"/>
          <w:szCs w:val="26"/>
        </w:rPr>
        <w:t>To ensure that all schemes of work have clearly documented aims and objectives linked to the National Curriculum</w:t>
      </w:r>
      <w:r w:rsidR="009B5578" w:rsidRPr="00FD74F8">
        <w:rPr>
          <w:sz w:val="26"/>
          <w:szCs w:val="26"/>
        </w:rPr>
        <w:t>, Functional Skills and GCSE core knowledge and understanding</w:t>
      </w:r>
      <w:r w:rsidRPr="00FD74F8">
        <w:rPr>
          <w:sz w:val="26"/>
          <w:szCs w:val="26"/>
        </w:rPr>
        <w:t>.</w:t>
      </w:r>
    </w:p>
    <w:p w:rsidR="001C4D0E" w:rsidRPr="00FD74F8" w:rsidRDefault="001C4D0E" w:rsidP="00FD74F8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FD74F8">
        <w:rPr>
          <w:sz w:val="26"/>
          <w:szCs w:val="26"/>
        </w:rPr>
        <w:lastRenderedPageBreak/>
        <w:t xml:space="preserve">To ensure continuity and progression for all students across Key Stages. </w:t>
      </w:r>
    </w:p>
    <w:p w:rsidR="001C4D0E" w:rsidRPr="00FD74F8" w:rsidRDefault="001C4D0E" w:rsidP="00FD74F8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FD74F8">
        <w:rPr>
          <w:sz w:val="26"/>
          <w:szCs w:val="26"/>
        </w:rPr>
        <w:t xml:space="preserve">To be responsible for the collection and analysis of student progress data for </w:t>
      </w:r>
      <w:r w:rsidR="00750756">
        <w:rPr>
          <w:sz w:val="26"/>
          <w:szCs w:val="26"/>
        </w:rPr>
        <w:t>English</w:t>
      </w:r>
      <w:r w:rsidRPr="00FD74F8">
        <w:rPr>
          <w:sz w:val="26"/>
          <w:szCs w:val="26"/>
        </w:rPr>
        <w:t xml:space="preserve">. </w:t>
      </w:r>
    </w:p>
    <w:p w:rsidR="001C4D0E" w:rsidRPr="00FD74F8" w:rsidRDefault="001C4D0E" w:rsidP="00FD74F8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FD74F8">
        <w:rPr>
          <w:sz w:val="26"/>
          <w:szCs w:val="26"/>
        </w:rPr>
        <w:t>To contribute to the whole school cycles of assessment, recording and reporting including Annual Reviews; termly student progress reports, a</w:t>
      </w:r>
      <w:r w:rsidR="009B5578" w:rsidRPr="00FD74F8">
        <w:rPr>
          <w:sz w:val="26"/>
          <w:szCs w:val="26"/>
        </w:rPr>
        <w:t>nd Parents Evenings and events</w:t>
      </w:r>
      <w:r w:rsidRPr="00FD74F8">
        <w:rPr>
          <w:sz w:val="26"/>
          <w:szCs w:val="26"/>
        </w:rPr>
        <w:t xml:space="preserve">. </w:t>
      </w:r>
    </w:p>
    <w:p w:rsidR="001C4D0E" w:rsidRPr="00FD74F8" w:rsidRDefault="001C4D0E" w:rsidP="00FD74F8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FD74F8">
        <w:rPr>
          <w:sz w:val="26"/>
          <w:szCs w:val="26"/>
        </w:rPr>
        <w:t xml:space="preserve">To promote a wide range of teaching and learning styles which enable students of all abilities to be appropriately challenged and make outstanding progress. </w:t>
      </w:r>
    </w:p>
    <w:p w:rsidR="001C4D0E" w:rsidRPr="00FD74F8" w:rsidRDefault="001C4D0E" w:rsidP="00FD74F8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FD74F8">
        <w:rPr>
          <w:sz w:val="26"/>
          <w:szCs w:val="26"/>
        </w:rPr>
        <w:t xml:space="preserve">To ensure that students work in a positive, engaging and stimulating environment where work is displayed and achievements rewarded. </w:t>
      </w:r>
    </w:p>
    <w:p w:rsidR="001C4D0E" w:rsidRPr="00FD74F8" w:rsidRDefault="001C4D0E" w:rsidP="00FD74F8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FD74F8">
        <w:rPr>
          <w:sz w:val="26"/>
          <w:szCs w:val="26"/>
        </w:rPr>
        <w:t>To ensure equality of opportunity for all students whilst meeting their needs.</w:t>
      </w:r>
    </w:p>
    <w:p w:rsidR="001C4D0E" w:rsidRPr="00FD74F8" w:rsidRDefault="001C4D0E" w:rsidP="00FD74F8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FD74F8">
        <w:rPr>
          <w:sz w:val="26"/>
          <w:szCs w:val="26"/>
        </w:rPr>
        <w:t xml:space="preserve">To keep up to date with the requirements of the National Curriculum and examination syllabi and to attend relevant training courses. </w:t>
      </w:r>
    </w:p>
    <w:p w:rsidR="001C4D0E" w:rsidRPr="00FD74F8" w:rsidRDefault="001C4D0E" w:rsidP="00FD74F8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FD74F8">
        <w:rPr>
          <w:sz w:val="26"/>
          <w:szCs w:val="26"/>
        </w:rPr>
        <w:t xml:space="preserve">To advise the examination co-ordinator in making arrangements for </w:t>
      </w:r>
      <w:r w:rsidR="009B5578" w:rsidRPr="00FD74F8">
        <w:rPr>
          <w:sz w:val="26"/>
          <w:szCs w:val="26"/>
        </w:rPr>
        <w:t xml:space="preserve">Functional Skills and </w:t>
      </w:r>
      <w:r w:rsidRPr="00FD74F8">
        <w:rPr>
          <w:sz w:val="26"/>
          <w:szCs w:val="26"/>
        </w:rPr>
        <w:t>GCSE exam</w:t>
      </w:r>
      <w:r w:rsidR="009B5578" w:rsidRPr="00FD74F8">
        <w:rPr>
          <w:sz w:val="26"/>
          <w:szCs w:val="26"/>
        </w:rPr>
        <w:t>ination</w:t>
      </w:r>
      <w:r w:rsidRPr="00FD74F8">
        <w:rPr>
          <w:sz w:val="26"/>
          <w:szCs w:val="26"/>
        </w:rPr>
        <w:t>s.</w:t>
      </w:r>
    </w:p>
    <w:p w:rsidR="00FD74F8" w:rsidRPr="00FD74F8" w:rsidRDefault="001C4D0E" w:rsidP="00FD74F8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FD74F8">
        <w:rPr>
          <w:sz w:val="26"/>
          <w:szCs w:val="26"/>
        </w:rPr>
        <w:t xml:space="preserve">To liaise with staff on cross-curricular links. </w:t>
      </w:r>
    </w:p>
    <w:p w:rsidR="00FD74F8" w:rsidRPr="00FD74F8" w:rsidRDefault="00FD74F8" w:rsidP="001C4D0E">
      <w:pPr>
        <w:pStyle w:val="NoSpacing"/>
        <w:rPr>
          <w:sz w:val="26"/>
          <w:szCs w:val="26"/>
        </w:rPr>
      </w:pPr>
    </w:p>
    <w:p w:rsidR="001C4D0E" w:rsidRPr="00FD74F8" w:rsidRDefault="001C4D0E" w:rsidP="001C4D0E">
      <w:pPr>
        <w:pStyle w:val="NoSpacing"/>
        <w:rPr>
          <w:sz w:val="26"/>
          <w:szCs w:val="26"/>
        </w:rPr>
      </w:pPr>
      <w:r w:rsidRPr="00FD74F8">
        <w:rPr>
          <w:sz w:val="26"/>
          <w:szCs w:val="26"/>
        </w:rPr>
        <w:t>Pastoral &amp; Community</w:t>
      </w:r>
    </w:p>
    <w:p w:rsidR="00FD74F8" w:rsidRPr="00FD74F8" w:rsidRDefault="00FD74F8" w:rsidP="001C4D0E">
      <w:pPr>
        <w:pStyle w:val="NoSpacing"/>
        <w:rPr>
          <w:sz w:val="26"/>
          <w:szCs w:val="26"/>
        </w:rPr>
      </w:pPr>
    </w:p>
    <w:p w:rsidR="001C4D0E" w:rsidRPr="00FD74F8" w:rsidRDefault="001C4D0E" w:rsidP="00FD74F8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FD74F8">
        <w:rPr>
          <w:sz w:val="26"/>
          <w:szCs w:val="26"/>
        </w:rPr>
        <w:t xml:space="preserve">To communicate to students the values, standards and expectations of the School. </w:t>
      </w:r>
    </w:p>
    <w:p w:rsidR="00FD74F8" w:rsidRPr="00FD74F8" w:rsidRDefault="00FD74F8" w:rsidP="00FD74F8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FD74F8">
        <w:rPr>
          <w:sz w:val="26"/>
          <w:szCs w:val="26"/>
        </w:rPr>
        <w:t>To promote the inclusion and acceptance of all students within the classroom.</w:t>
      </w:r>
    </w:p>
    <w:p w:rsidR="00FD74F8" w:rsidRPr="00FD74F8" w:rsidRDefault="00FD74F8" w:rsidP="00FD74F8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FD74F8">
        <w:rPr>
          <w:sz w:val="26"/>
          <w:szCs w:val="26"/>
        </w:rPr>
        <w:t>To encourage students to interact and work co-operatively with others and engage all students in activities.</w:t>
      </w:r>
    </w:p>
    <w:p w:rsidR="00FD74F8" w:rsidRPr="00FD74F8" w:rsidRDefault="00FD74F8" w:rsidP="00FD74F8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FD74F8">
        <w:rPr>
          <w:sz w:val="26"/>
          <w:szCs w:val="26"/>
        </w:rPr>
        <w:t>To challenge and motivate students, promote and reinforce self-esteem.</w:t>
      </w:r>
    </w:p>
    <w:p w:rsidR="00FD74F8" w:rsidRPr="00FD74F8" w:rsidRDefault="00FD74F8" w:rsidP="00FD74F8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FD74F8">
        <w:rPr>
          <w:sz w:val="26"/>
          <w:szCs w:val="26"/>
        </w:rPr>
        <w:t>To support students consistently whilst recognising and responding to their individual needs.</w:t>
      </w:r>
    </w:p>
    <w:p w:rsidR="00FD74F8" w:rsidRPr="00FD74F8" w:rsidRDefault="00FD74F8" w:rsidP="00FD74F8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FD74F8">
        <w:rPr>
          <w:sz w:val="26"/>
          <w:szCs w:val="26"/>
        </w:rPr>
        <w:t xml:space="preserve">To contribute to the overall ethos/work/aims of the school. </w:t>
      </w:r>
    </w:p>
    <w:p w:rsidR="00FD74F8" w:rsidRPr="00FD74F8" w:rsidRDefault="00FD74F8" w:rsidP="00FD74F8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FD74F8">
        <w:rPr>
          <w:sz w:val="26"/>
          <w:szCs w:val="26"/>
        </w:rPr>
        <w:t xml:space="preserve">To contribute to school life and the overall vision, values and guiding principles of the school, including a willingness to undertake the organisation of extra-curricular activities. </w:t>
      </w:r>
    </w:p>
    <w:p w:rsidR="001C4D0E" w:rsidRPr="00FD74F8" w:rsidRDefault="001C4D0E" w:rsidP="00FD74F8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FD74F8">
        <w:rPr>
          <w:sz w:val="26"/>
          <w:szCs w:val="26"/>
        </w:rPr>
        <w:t xml:space="preserve">To participate in the arrangements made for the supervision and safety of the students between lessons and during unstructured times. </w:t>
      </w:r>
    </w:p>
    <w:p w:rsidR="001C4D0E" w:rsidRPr="00FD74F8" w:rsidRDefault="001C4D0E" w:rsidP="00FD74F8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FD74F8">
        <w:rPr>
          <w:sz w:val="26"/>
          <w:szCs w:val="26"/>
        </w:rPr>
        <w:t>To attend scheduled meetings with colleagues and parents and carers.</w:t>
      </w:r>
    </w:p>
    <w:p w:rsidR="001C4D0E" w:rsidRPr="00FD74F8" w:rsidRDefault="001C4D0E" w:rsidP="00FD74F8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FD74F8">
        <w:rPr>
          <w:sz w:val="26"/>
          <w:szCs w:val="26"/>
        </w:rPr>
        <w:t xml:space="preserve">To undertake regular training, including regular training relating to </w:t>
      </w:r>
      <w:r w:rsidR="00FD74F8" w:rsidRPr="00FD74F8">
        <w:rPr>
          <w:sz w:val="26"/>
          <w:szCs w:val="26"/>
        </w:rPr>
        <w:t>behaviour management</w:t>
      </w:r>
      <w:r w:rsidRPr="00FD74F8">
        <w:rPr>
          <w:sz w:val="26"/>
          <w:szCs w:val="26"/>
        </w:rPr>
        <w:t xml:space="preserve">. </w:t>
      </w:r>
    </w:p>
    <w:p w:rsidR="001C4D0E" w:rsidRPr="00FD74F8" w:rsidRDefault="001C4D0E" w:rsidP="00FD74F8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FD74F8">
        <w:rPr>
          <w:sz w:val="26"/>
          <w:szCs w:val="26"/>
        </w:rPr>
        <w:t xml:space="preserve">To undertake other such duties as may be reasonably required. </w:t>
      </w:r>
    </w:p>
    <w:p w:rsidR="001C4D0E" w:rsidRPr="00FD74F8" w:rsidRDefault="001C4D0E" w:rsidP="001C4D0E">
      <w:pPr>
        <w:pStyle w:val="NoSpacing"/>
        <w:rPr>
          <w:sz w:val="26"/>
          <w:szCs w:val="26"/>
        </w:rPr>
      </w:pPr>
    </w:p>
    <w:p w:rsidR="00FD74F8" w:rsidRPr="00FD74F8" w:rsidRDefault="00FD74F8" w:rsidP="00FD74F8">
      <w:pPr>
        <w:pStyle w:val="NoSpacing"/>
        <w:rPr>
          <w:sz w:val="26"/>
          <w:szCs w:val="26"/>
        </w:rPr>
      </w:pPr>
      <w:r w:rsidRPr="00FD74F8">
        <w:rPr>
          <w:sz w:val="26"/>
          <w:szCs w:val="26"/>
        </w:rPr>
        <w:t>Professional Expectations</w:t>
      </w:r>
    </w:p>
    <w:p w:rsidR="00FD74F8" w:rsidRPr="00FD74F8" w:rsidRDefault="00FD74F8" w:rsidP="00FD74F8">
      <w:pPr>
        <w:pStyle w:val="NoSpacing"/>
        <w:rPr>
          <w:sz w:val="26"/>
          <w:szCs w:val="26"/>
        </w:rPr>
      </w:pPr>
    </w:p>
    <w:p w:rsidR="00FD74F8" w:rsidRPr="00FD74F8" w:rsidRDefault="00FD74F8" w:rsidP="00FD74F8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FD74F8">
        <w:rPr>
          <w:sz w:val="26"/>
          <w:szCs w:val="26"/>
        </w:rPr>
        <w:t>Adhere to the Teachers Standards at all times and act in a professional manner</w:t>
      </w:r>
    </w:p>
    <w:p w:rsidR="00FD74F8" w:rsidRPr="00FD74F8" w:rsidRDefault="00FD74F8" w:rsidP="00FD74F8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FD74F8">
        <w:rPr>
          <w:sz w:val="26"/>
          <w:szCs w:val="26"/>
        </w:rPr>
        <w:t>Put students and their safety foremost.</w:t>
      </w:r>
    </w:p>
    <w:p w:rsidR="00FD74F8" w:rsidRPr="00FD74F8" w:rsidRDefault="00FD74F8" w:rsidP="00FD74F8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FD74F8">
        <w:rPr>
          <w:sz w:val="26"/>
          <w:szCs w:val="26"/>
        </w:rPr>
        <w:t>Follow Standard Operating Procedures and contribute to their review.</w:t>
      </w:r>
    </w:p>
    <w:p w:rsidR="00FD74F8" w:rsidRPr="00FD74F8" w:rsidRDefault="00FD74F8" w:rsidP="00FD74F8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FD74F8">
        <w:rPr>
          <w:sz w:val="26"/>
          <w:szCs w:val="26"/>
        </w:rPr>
        <w:t>Work as partners with class teams by taking part in briefings and planning discussions.</w:t>
      </w:r>
    </w:p>
    <w:p w:rsidR="00FD74F8" w:rsidRPr="00FD74F8" w:rsidRDefault="00FD74F8" w:rsidP="00FD74F8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FD74F8">
        <w:rPr>
          <w:sz w:val="26"/>
          <w:szCs w:val="26"/>
        </w:rPr>
        <w:t>Liaise with parents and other partners.</w:t>
      </w:r>
    </w:p>
    <w:p w:rsidR="00FD74F8" w:rsidRPr="00FD74F8" w:rsidRDefault="00FD74F8" w:rsidP="00FD74F8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FD74F8">
        <w:rPr>
          <w:sz w:val="26"/>
          <w:szCs w:val="26"/>
        </w:rPr>
        <w:t>Rigorously apply school policies and ensure procedures are followed.</w:t>
      </w:r>
    </w:p>
    <w:p w:rsidR="00FD74F8" w:rsidRPr="00FD74F8" w:rsidRDefault="00FD74F8" w:rsidP="00FD74F8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FD74F8">
        <w:rPr>
          <w:sz w:val="26"/>
          <w:szCs w:val="26"/>
        </w:rPr>
        <w:t>Participate in professional development opportunities.</w:t>
      </w:r>
    </w:p>
    <w:p w:rsidR="00FD74F8" w:rsidRPr="00FD74F8" w:rsidRDefault="00FD74F8" w:rsidP="00FD74F8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FD74F8">
        <w:rPr>
          <w:sz w:val="26"/>
          <w:szCs w:val="26"/>
        </w:rPr>
        <w:t>Contribute to a positive safety culture.</w:t>
      </w:r>
    </w:p>
    <w:p w:rsidR="00FD74F8" w:rsidRPr="00FD74F8" w:rsidRDefault="00FD74F8" w:rsidP="001C4D0E">
      <w:pPr>
        <w:pStyle w:val="NoSpacing"/>
        <w:rPr>
          <w:sz w:val="26"/>
          <w:szCs w:val="26"/>
        </w:rPr>
      </w:pPr>
    </w:p>
    <w:p w:rsidR="00F87ED5" w:rsidRPr="00FD74F8" w:rsidRDefault="001C4D0E" w:rsidP="001C4D0E">
      <w:pPr>
        <w:pStyle w:val="NoSpacing"/>
        <w:rPr>
          <w:sz w:val="26"/>
          <w:szCs w:val="26"/>
        </w:rPr>
      </w:pPr>
      <w:r w:rsidRPr="00FD74F8">
        <w:rPr>
          <w:sz w:val="26"/>
          <w:szCs w:val="26"/>
        </w:rPr>
        <w:t xml:space="preserve">This job description recognises the current Teachers Pay and Conditions document and the particular requirements of </w:t>
      </w:r>
      <w:proofErr w:type="spellStart"/>
      <w:r w:rsidRPr="00FD74F8">
        <w:rPr>
          <w:sz w:val="26"/>
          <w:szCs w:val="26"/>
        </w:rPr>
        <w:t>Bishopton</w:t>
      </w:r>
      <w:proofErr w:type="spellEnd"/>
      <w:r w:rsidRPr="00FD74F8">
        <w:rPr>
          <w:sz w:val="26"/>
          <w:szCs w:val="26"/>
        </w:rPr>
        <w:t xml:space="preserve"> PRU. The duties may be varied to meet the changing needs and demands of the school at the discretion of the </w:t>
      </w:r>
      <w:proofErr w:type="spellStart"/>
      <w:r w:rsidRPr="00FD74F8">
        <w:rPr>
          <w:sz w:val="26"/>
          <w:szCs w:val="26"/>
        </w:rPr>
        <w:t>Headteacher</w:t>
      </w:r>
      <w:proofErr w:type="spellEnd"/>
      <w:r w:rsidRPr="00FD74F8">
        <w:rPr>
          <w:sz w:val="26"/>
          <w:szCs w:val="26"/>
        </w:rPr>
        <w:t xml:space="preserve"> in consultation with you.</w:t>
      </w:r>
    </w:p>
    <w:p w:rsidR="000961DE" w:rsidRDefault="000961DE" w:rsidP="001C4D0E">
      <w:pPr>
        <w:pStyle w:val="NoSpacing"/>
        <w:rPr>
          <w:b/>
        </w:rPr>
      </w:pPr>
    </w:p>
    <w:sectPr w:rsidR="000961DE" w:rsidSect="00096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68pt;height:180pt" o:bullet="t">
        <v:imagedata r:id="rId1" o:title="bishopton logo"/>
      </v:shape>
    </w:pict>
  </w:numPicBullet>
  <w:abstractNum w:abstractNumId="0" w15:restartNumberingAfterBreak="0">
    <w:nsid w:val="009A3210"/>
    <w:multiLevelType w:val="hybridMultilevel"/>
    <w:tmpl w:val="B0D68450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D22"/>
    <w:multiLevelType w:val="hybridMultilevel"/>
    <w:tmpl w:val="163A09C4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C2D44"/>
    <w:multiLevelType w:val="hybridMultilevel"/>
    <w:tmpl w:val="6DA0048A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7599F"/>
    <w:multiLevelType w:val="hybridMultilevel"/>
    <w:tmpl w:val="BF107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1AC3"/>
    <w:multiLevelType w:val="hybridMultilevel"/>
    <w:tmpl w:val="DB060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61279"/>
    <w:multiLevelType w:val="hybridMultilevel"/>
    <w:tmpl w:val="DED2C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D7D95"/>
    <w:multiLevelType w:val="hybridMultilevel"/>
    <w:tmpl w:val="11D455AC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64"/>
    <w:rsid w:val="00021B5C"/>
    <w:rsid w:val="000961DE"/>
    <w:rsid w:val="0009646E"/>
    <w:rsid w:val="000C0E57"/>
    <w:rsid w:val="001C4D0E"/>
    <w:rsid w:val="00200D40"/>
    <w:rsid w:val="0037493F"/>
    <w:rsid w:val="004F12BC"/>
    <w:rsid w:val="00545FD1"/>
    <w:rsid w:val="00750756"/>
    <w:rsid w:val="008C0AD3"/>
    <w:rsid w:val="00983EBE"/>
    <w:rsid w:val="009A06AE"/>
    <w:rsid w:val="009B5578"/>
    <w:rsid w:val="00A75E64"/>
    <w:rsid w:val="00C012AD"/>
    <w:rsid w:val="00C131C9"/>
    <w:rsid w:val="00E47245"/>
    <w:rsid w:val="00F87ED5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3AD86A2-FF27-4577-ABB3-885BDC7F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0E5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2BC"/>
    <w:pPr>
      <w:spacing w:after="0" w:line="240" w:lineRule="auto"/>
    </w:pPr>
  </w:style>
  <w:style w:type="character" w:styleId="Hyperlink">
    <w:name w:val="Hyperlink"/>
    <w:rsid w:val="00F87ED5"/>
    <w:rPr>
      <w:color w:val="0000FF"/>
      <w:u w:val="single"/>
    </w:rPr>
  </w:style>
  <w:style w:type="paragraph" w:customStyle="1" w:styleId="Default">
    <w:name w:val="Default"/>
    <w:rsid w:val="00374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C0E57"/>
    <w:rPr>
      <w:rFonts w:ascii="Arial" w:eastAsia="Times New Roman" w:hAnsi="Arial" w:cs="Arial"/>
      <w:b/>
      <w:bCs/>
      <w:kern w:val="16"/>
      <w:szCs w:val="20"/>
    </w:rPr>
  </w:style>
  <w:style w:type="paragraph" w:styleId="ListParagraph">
    <w:name w:val="List Paragraph"/>
    <w:basedOn w:val="Normal"/>
    <w:uiPriority w:val="34"/>
    <w:qFormat/>
    <w:rsid w:val="009B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Birch, Sarah</dc:creator>
  <cp:keywords/>
  <dc:description/>
  <cp:lastModifiedBy>Birch, Sarah</cp:lastModifiedBy>
  <cp:revision>2</cp:revision>
  <dcterms:created xsi:type="dcterms:W3CDTF">2017-06-06T13:02:00Z</dcterms:created>
  <dcterms:modified xsi:type="dcterms:W3CDTF">2017-06-06T13:02:00Z</dcterms:modified>
</cp:coreProperties>
</file>