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436" w:rsidRDefault="006C1436" w:rsidP="006C1436">
      <w:pPr>
        <w:rPr>
          <w:rFonts w:eastAsia="Arial"/>
          <w:b/>
          <w:color w:val="2E74B5" w:themeColor="accent1" w:themeShade="BF"/>
          <w:sz w:val="32"/>
          <w:szCs w:val="32"/>
        </w:rPr>
      </w:pPr>
      <w:r w:rsidRPr="00B45C9F">
        <w:rPr>
          <w:rFonts w:eastAsia="Arial"/>
          <w:b/>
          <w:color w:val="2E74B5" w:themeColor="accent1" w:themeShade="BF"/>
          <w:sz w:val="32"/>
          <w:szCs w:val="32"/>
        </w:rPr>
        <w:t xml:space="preserve">Job Description – </w:t>
      </w:r>
      <w:r>
        <w:rPr>
          <w:rFonts w:eastAsia="Arial"/>
          <w:b/>
          <w:color w:val="2E74B5" w:themeColor="accent1" w:themeShade="BF"/>
          <w:sz w:val="32"/>
          <w:szCs w:val="32"/>
        </w:rPr>
        <w:t>English as a Second Language</w:t>
      </w:r>
    </w:p>
    <w:p w:rsidR="006C1436" w:rsidRDefault="006C1436" w:rsidP="006C1436"/>
    <w:tbl>
      <w:tblPr>
        <w:tblStyle w:val="TableGrid11"/>
        <w:tblW w:w="0" w:type="auto"/>
        <w:tblInd w:w="281" w:type="dxa"/>
        <w:tblLook w:val="04A0" w:firstRow="1" w:lastRow="0" w:firstColumn="1" w:lastColumn="0" w:noHBand="0" w:noVBand="1"/>
      </w:tblPr>
      <w:tblGrid>
        <w:gridCol w:w="1701"/>
        <w:gridCol w:w="7368"/>
      </w:tblGrid>
      <w:tr w:rsidR="006C1436" w:rsidRPr="00E412D8" w:rsidTr="00536523">
        <w:tc>
          <w:tcPr>
            <w:tcW w:w="9069" w:type="dxa"/>
            <w:gridSpan w:val="2"/>
            <w:shd w:val="clear" w:color="auto" w:fill="99CCFF"/>
          </w:tcPr>
          <w:p w:rsidR="006C1436" w:rsidRPr="00E412D8" w:rsidRDefault="006C1436" w:rsidP="00384C51">
            <w:pPr>
              <w:rPr>
                <w:rFonts w:ascii="Palatino" w:eastAsiaTheme="minorHAnsi" w:hAnsi="Palatino"/>
                <w:b/>
              </w:rPr>
            </w:pPr>
            <w:r w:rsidRPr="00E412D8">
              <w:rPr>
                <w:rFonts w:ascii="Arial" w:eastAsia="Arial" w:hAnsi="Arial"/>
                <w:b/>
              </w:rPr>
              <w:br w:type="page"/>
            </w:r>
            <w:r w:rsidRPr="00E412D8">
              <w:rPr>
                <w:rFonts w:ascii="Palatino" w:eastAsiaTheme="minorHAnsi" w:hAnsi="Palatino"/>
                <w:b/>
              </w:rPr>
              <w:t>About the Role</w:t>
            </w:r>
          </w:p>
        </w:tc>
      </w:tr>
      <w:tr w:rsidR="006C1436" w:rsidRPr="00E412D8" w:rsidTr="00536523">
        <w:tc>
          <w:tcPr>
            <w:tcW w:w="1701" w:type="dxa"/>
          </w:tcPr>
          <w:p w:rsidR="006C1436" w:rsidRPr="00E412D8" w:rsidRDefault="006C1436" w:rsidP="00384C51">
            <w:pPr>
              <w:rPr>
                <w:rFonts w:ascii="Palatino" w:eastAsiaTheme="minorHAnsi" w:hAnsi="Palatino"/>
              </w:rPr>
            </w:pPr>
            <w:r w:rsidRPr="00E412D8">
              <w:rPr>
                <w:rFonts w:ascii="Palatino" w:eastAsiaTheme="minorHAnsi" w:hAnsi="Palatino"/>
              </w:rPr>
              <w:t>Job Title</w:t>
            </w:r>
          </w:p>
        </w:tc>
        <w:tc>
          <w:tcPr>
            <w:tcW w:w="7368" w:type="dxa"/>
          </w:tcPr>
          <w:p w:rsidR="006C1436" w:rsidRPr="00E412D8" w:rsidRDefault="006C1436" w:rsidP="00384C51">
            <w:pPr>
              <w:rPr>
                <w:rFonts w:ascii="Palatino" w:eastAsiaTheme="minorHAnsi" w:hAnsi="Palatino"/>
              </w:rPr>
            </w:pPr>
            <w:r>
              <w:rPr>
                <w:rFonts w:ascii="Palatino" w:eastAsiaTheme="minorHAnsi" w:hAnsi="Palatino"/>
              </w:rPr>
              <w:t>Teacher of English as Second Language</w:t>
            </w:r>
          </w:p>
        </w:tc>
      </w:tr>
      <w:tr w:rsidR="006C1436" w:rsidRPr="00E412D8" w:rsidTr="00536523">
        <w:tc>
          <w:tcPr>
            <w:tcW w:w="1701" w:type="dxa"/>
          </w:tcPr>
          <w:p w:rsidR="006C1436" w:rsidRPr="00E412D8" w:rsidRDefault="006C1436" w:rsidP="00384C51">
            <w:pPr>
              <w:rPr>
                <w:rFonts w:ascii="Palatino" w:eastAsiaTheme="minorHAnsi" w:hAnsi="Palatino"/>
              </w:rPr>
            </w:pPr>
            <w:r w:rsidRPr="00E412D8">
              <w:rPr>
                <w:rFonts w:ascii="Palatino" w:eastAsiaTheme="minorHAnsi" w:hAnsi="Palatino"/>
              </w:rPr>
              <w:t>Salary</w:t>
            </w:r>
          </w:p>
        </w:tc>
        <w:tc>
          <w:tcPr>
            <w:tcW w:w="7368" w:type="dxa"/>
          </w:tcPr>
          <w:p w:rsidR="006C1436" w:rsidRPr="00E412D8" w:rsidRDefault="006C1436" w:rsidP="00384C51">
            <w:pPr>
              <w:rPr>
                <w:rFonts w:ascii="Palatino" w:eastAsiaTheme="minorHAnsi" w:hAnsi="Palatino"/>
              </w:rPr>
            </w:pPr>
            <w:r w:rsidRPr="00E412D8">
              <w:rPr>
                <w:rFonts w:ascii="Palatino" w:eastAsiaTheme="minorHAnsi" w:hAnsi="Palatino"/>
              </w:rPr>
              <w:t>Competitive salary offered based on skills and experience</w:t>
            </w:r>
          </w:p>
        </w:tc>
      </w:tr>
      <w:tr w:rsidR="006C1436" w:rsidRPr="00E412D8" w:rsidTr="00536523">
        <w:tc>
          <w:tcPr>
            <w:tcW w:w="1701" w:type="dxa"/>
          </w:tcPr>
          <w:p w:rsidR="006C1436" w:rsidRPr="00E412D8" w:rsidRDefault="006C1436" w:rsidP="00384C51">
            <w:pPr>
              <w:rPr>
                <w:rFonts w:ascii="Palatino" w:eastAsiaTheme="minorHAnsi" w:hAnsi="Palatino"/>
              </w:rPr>
            </w:pPr>
            <w:r w:rsidRPr="00E412D8">
              <w:rPr>
                <w:rFonts w:ascii="Palatino" w:eastAsiaTheme="minorHAnsi" w:hAnsi="Palatino"/>
              </w:rPr>
              <w:t>Hours of Work</w:t>
            </w:r>
          </w:p>
        </w:tc>
        <w:tc>
          <w:tcPr>
            <w:tcW w:w="7368" w:type="dxa"/>
          </w:tcPr>
          <w:p w:rsidR="006C1436" w:rsidRPr="00E412D8" w:rsidRDefault="006C1436" w:rsidP="00384C51">
            <w:pPr>
              <w:rPr>
                <w:rFonts w:ascii="Palatino" w:eastAsiaTheme="minorHAnsi" w:hAnsi="Palatino"/>
              </w:rPr>
            </w:pPr>
            <w:r w:rsidRPr="00E412D8">
              <w:rPr>
                <w:rFonts w:ascii="Palatino" w:eastAsiaTheme="minorHAnsi" w:hAnsi="Palatino"/>
              </w:rPr>
              <w:t>Permanent, Full Time</w:t>
            </w:r>
          </w:p>
        </w:tc>
      </w:tr>
      <w:tr w:rsidR="006C1436" w:rsidRPr="00E412D8" w:rsidTr="00536523">
        <w:tc>
          <w:tcPr>
            <w:tcW w:w="1701" w:type="dxa"/>
            <w:tcBorders>
              <w:bottom w:val="single" w:sz="4" w:space="0" w:color="auto"/>
            </w:tcBorders>
          </w:tcPr>
          <w:p w:rsidR="006C1436" w:rsidRPr="00E412D8" w:rsidRDefault="006C1436" w:rsidP="00384C51">
            <w:pPr>
              <w:rPr>
                <w:rFonts w:ascii="Palatino" w:eastAsiaTheme="minorHAnsi" w:hAnsi="Palatino"/>
              </w:rPr>
            </w:pPr>
            <w:r w:rsidRPr="00E412D8">
              <w:rPr>
                <w:rFonts w:ascii="Palatino" w:eastAsiaTheme="minorHAnsi" w:hAnsi="Palatino"/>
              </w:rPr>
              <w:t>Accountable to</w:t>
            </w:r>
          </w:p>
        </w:tc>
        <w:tc>
          <w:tcPr>
            <w:tcW w:w="7368" w:type="dxa"/>
            <w:tcBorders>
              <w:bottom w:val="single" w:sz="4" w:space="0" w:color="auto"/>
            </w:tcBorders>
          </w:tcPr>
          <w:p w:rsidR="006C1436" w:rsidRPr="00E412D8" w:rsidRDefault="00536523" w:rsidP="00384C51">
            <w:pPr>
              <w:rPr>
                <w:rFonts w:ascii="Palatino" w:eastAsiaTheme="minorHAnsi" w:hAnsi="Palatino"/>
              </w:rPr>
            </w:pPr>
            <w:r>
              <w:rPr>
                <w:rFonts w:ascii="Palatino" w:eastAsiaTheme="minorHAnsi" w:hAnsi="Palatino"/>
              </w:rPr>
              <w:t>Head of English &amp; Communications</w:t>
            </w:r>
          </w:p>
        </w:tc>
      </w:tr>
      <w:tr w:rsidR="006C1436" w:rsidRPr="00E412D8" w:rsidTr="00536523">
        <w:tc>
          <w:tcPr>
            <w:tcW w:w="9069" w:type="dxa"/>
            <w:gridSpan w:val="2"/>
            <w:shd w:val="clear" w:color="auto" w:fill="99CCFF"/>
          </w:tcPr>
          <w:p w:rsidR="006C1436" w:rsidRPr="00E412D8" w:rsidRDefault="006C1436" w:rsidP="00384C51">
            <w:pPr>
              <w:rPr>
                <w:rFonts w:ascii="Palatino" w:eastAsiaTheme="minorHAnsi" w:hAnsi="Palatino"/>
                <w:b/>
              </w:rPr>
            </w:pPr>
            <w:r w:rsidRPr="00E412D8">
              <w:rPr>
                <w:rFonts w:ascii="Palatino" w:eastAsiaTheme="minorHAnsi" w:hAnsi="Palatino"/>
                <w:b/>
              </w:rPr>
              <w:t>Job Purpose</w:t>
            </w:r>
          </w:p>
        </w:tc>
      </w:tr>
      <w:tr w:rsidR="006C1436" w:rsidRPr="00E412D8" w:rsidTr="00536523">
        <w:tc>
          <w:tcPr>
            <w:tcW w:w="9069" w:type="dxa"/>
            <w:gridSpan w:val="2"/>
            <w:tcBorders>
              <w:bottom w:val="single" w:sz="4" w:space="0" w:color="auto"/>
            </w:tcBorders>
          </w:tcPr>
          <w:p w:rsidR="00536523" w:rsidRPr="00870567" w:rsidRDefault="00536523" w:rsidP="00536523">
            <w:pPr>
              <w:pStyle w:val="NormalWeb"/>
              <w:numPr>
                <w:ilvl w:val="0"/>
                <w:numId w:val="5"/>
              </w:numPr>
              <w:jc w:val="both"/>
              <w:rPr>
                <w:rFonts w:ascii="Palatino Linotype" w:hAnsi="Palatino Linotype" w:cs="Arial"/>
              </w:rPr>
            </w:pPr>
            <w:r w:rsidRPr="00870567">
              <w:rPr>
                <w:rFonts w:ascii="Palatino Linotype" w:hAnsi="Palatino Linotype" w:cs="Arial"/>
              </w:rPr>
              <w:t xml:space="preserve">To work with individual and small groups of ESL students in order to promote their inclusion in the National Curriculum. As part of this the ESL teacher will provide personalised support that will help ensure that ESL students will have access to a high quality teaching and learning experience. </w:t>
            </w:r>
          </w:p>
          <w:p w:rsidR="006C1436" w:rsidRPr="00861641" w:rsidRDefault="00536523" w:rsidP="00536523">
            <w:pPr>
              <w:pStyle w:val="NormalWeb"/>
              <w:numPr>
                <w:ilvl w:val="0"/>
                <w:numId w:val="5"/>
              </w:numPr>
              <w:jc w:val="both"/>
              <w:rPr>
                <w:rFonts w:ascii="Palatino" w:eastAsiaTheme="minorHAnsi" w:hAnsi="Palatino"/>
              </w:rPr>
            </w:pPr>
            <w:r w:rsidRPr="00870567">
              <w:rPr>
                <w:rFonts w:ascii="Palatino Linotype" w:hAnsi="Palatino Linotype" w:cs="Arial"/>
              </w:rPr>
              <w:t xml:space="preserve">To lead ESL lessons for Network Associate Teachers and Network Teaching Assistants.  </w:t>
            </w:r>
          </w:p>
        </w:tc>
      </w:tr>
      <w:tr w:rsidR="006C1436" w:rsidRPr="00E412D8" w:rsidTr="00536523">
        <w:tc>
          <w:tcPr>
            <w:tcW w:w="9069" w:type="dxa"/>
            <w:gridSpan w:val="2"/>
            <w:shd w:val="clear" w:color="auto" w:fill="99CCFF"/>
          </w:tcPr>
          <w:p w:rsidR="006C1436" w:rsidRPr="00E412D8" w:rsidRDefault="00536523" w:rsidP="00384C51">
            <w:pPr>
              <w:rPr>
                <w:rFonts w:ascii="Palatino" w:eastAsiaTheme="minorHAnsi" w:hAnsi="Palatino"/>
                <w:b/>
              </w:rPr>
            </w:pPr>
            <w:r>
              <w:rPr>
                <w:rFonts w:ascii="Palatino" w:eastAsiaTheme="minorHAnsi" w:hAnsi="Palatino"/>
                <w:b/>
              </w:rPr>
              <w:t>Particular Tasks &amp; Responsibilities</w:t>
            </w:r>
          </w:p>
        </w:tc>
      </w:tr>
      <w:tr w:rsidR="006C1436" w:rsidRPr="00E412D8" w:rsidTr="00536523">
        <w:tc>
          <w:tcPr>
            <w:tcW w:w="9069" w:type="dxa"/>
            <w:gridSpan w:val="2"/>
            <w:tcBorders>
              <w:bottom w:val="single" w:sz="4" w:space="0" w:color="auto"/>
            </w:tcBorders>
          </w:tcPr>
          <w:p w:rsidR="00536523" w:rsidRPr="00870567" w:rsidRDefault="006C1436" w:rsidP="00536523">
            <w:pPr>
              <w:pStyle w:val="NormalWeb"/>
              <w:jc w:val="both"/>
              <w:rPr>
                <w:rFonts w:ascii="Palatino Linotype" w:hAnsi="Palatino Linotype"/>
                <w:b/>
              </w:rPr>
            </w:pPr>
            <w:r w:rsidRPr="00E04DE9">
              <w:rPr>
                <w:rFonts w:ascii="Palatino" w:hAnsi="Palatino"/>
              </w:rPr>
              <w:t xml:space="preserve"> </w:t>
            </w:r>
          </w:p>
          <w:p w:rsidR="00536523" w:rsidRPr="00870567" w:rsidRDefault="00536523" w:rsidP="00536523">
            <w:pPr>
              <w:pStyle w:val="NormalWeb"/>
              <w:numPr>
                <w:ilvl w:val="0"/>
                <w:numId w:val="13"/>
              </w:numPr>
              <w:spacing w:before="0" w:beforeAutospacing="0" w:after="0" w:afterAutospacing="0"/>
              <w:ind w:left="326" w:hanging="326"/>
              <w:jc w:val="both"/>
              <w:rPr>
                <w:rFonts w:ascii="Palatino Linotype" w:hAnsi="Palatino Linotype"/>
              </w:rPr>
            </w:pPr>
            <w:r w:rsidRPr="00870567">
              <w:rPr>
                <w:rFonts w:ascii="Palatino Linotype" w:hAnsi="Palatino Linotype" w:cs="Arial"/>
              </w:rPr>
              <w:t xml:space="preserve">Responsible for assessing and identifying the language needs of ESL learners. </w:t>
            </w:r>
          </w:p>
          <w:p w:rsidR="00536523" w:rsidRPr="00870567" w:rsidRDefault="00536523" w:rsidP="00536523">
            <w:pPr>
              <w:pStyle w:val="NormalWeb"/>
              <w:numPr>
                <w:ilvl w:val="0"/>
                <w:numId w:val="13"/>
              </w:numPr>
              <w:spacing w:before="0" w:beforeAutospacing="0" w:after="0" w:afterAutospacing="0"/>
              <w:ind w:left="326" w:hanging="326"/>
              <w:jc w:val="both"/>
              <w:rPr>
                <w:rFonts w:ascii="Palatino Linotype" w:hAnsi="Palatino Linotype"/>
              </w:rPr>
            </w:pPr>
            <w:r w:rsidRPr="00870567">
              <w:rPr>
                <w:rFonts w:ascii="Palatino Linotype" w:hAnsi="Palatino Linotype" w:cs="Arial"/>
              </w:rPr>
              <w:t>To plan and coordinate the individual support required by target</w:t>
            </w:r>
            <w:r w:rsidR="0035019E">
              <w:rPr>
                <w:rFonts w:ascii="Palatino Linotype" w:hAnsi="Palatino Linotype" w:cs="Arial"/>
              </w:rPr>
              <w:t>ed</w:t>
            </w:r>
            <w:r w:rsidRPr="00870567">
              <w:rPr>
                <w:rFonts w:ascii="Palatino Linotype" w:hAnsi="Palatino Linotype" w:cs="Arial"/>
              </w:rPr>
              <w:t xml:space="preserve"> ESL students. </w:t>
            </w:r>
          </w:p>
          <w:p w:rsidR="00536523" w:rsidRPr="00870567" w:rsidRDefault="00536523" w:rsidP="00536523">
            <w:pPr>
              <w:pStyle w:val="NormalWeb"/>
              <w:numPr>
                <w:ilvl w:val="0"/>
                <w:numId w:val="13"/>
              </w:numPr>
              <w:spacing w:before="0" w:beforeAutospacing="0" w:after="0" w:afterAutospacing="0"/>
              <w:ind w:left="326" w:hanging="326"/>
              <w:jc w:val="both"/>
              <w:rPr>
                <w:rFonts w:ascii="Palatino Linotype" w:hAnsi="Palatino Linotype"/>
              </w:rPr>
            </w:pPr>
            <w:r w:rsidRPr="00870567">
              <w:rPr>
                <w:rFonts w:ascii="Palatino Linotype" w:hAnsi="Palatino Linotype" w:cs="Arial"/>
              </w:rPr>
              <w:t xml:space="preserve">Provide classroom teachers and support staff with signposting to resources, practical advice and strategies to effectively include ESL students in learning. </w:t>
            </w:r>
          </w:p>
          <w:p w:rsidR="00536523" w:rsidRPr="00870567" w:rsidRDefault="00536523" w:rsidP="00536523">
            <w:pPr>
              <w:pStyle w:val="NormalWeb"/>
              <w:numPr>
                <w:ilvl w:val="0"/>
                <w:numId w:val="13"/>
              </w:numPr>
              <w:spacing w:before="0" w:beforeAutospacing="0" w:after="0" w:afterAutospacing="0"/>
              <w:ind w:left="326" w:hanging="326"/>
              <w:jc w:val="both"/>
              <w:rPr>
                <w:rFonts w:ascii="Palatino Linotype" w:hAnsi="Palatino Linotype"/>
              </w:rPr>
            </w:pPr>
            <w:r w:rsidRPr="00870567">
              <w:rPr>
                <w:rFonts w:ascii="Palatino Linotype" w:hAnsi="Palatino Linotype" w:cs="Arial"/>
              </w:rPr>
              <w:t xml:space="preserve">To support the implementation of individual and/or group ‘English Tuition Programmes’ for ESL students. </w:t>
            </w:r>
          </w:p>
          <w:p w:rsidR="00536523" w:rsidRPr="00870567" w:rsidRDefault="00536523" w:rsidP="00536523">
            <w:pPr>
              <w:pStyle w:val="NormalWeb"/>
              <w:numPr>
                <w:ilvl w:val="0"/>
                <w:numId w:val="13"/>
              </w:numPr>
              <w:spacing w:before="0" w:beforeAutospacing="0" w:after="0" w:afterAutospacing="0"/>
              <w:ind w:left="326" w:hanging="326"/>
              <w:jc w:val="both"/>
              <w:rPr>
                <w:rFonts w:ascii="Palatino Linotype" w:hAnsi="Palatino Linotype"/>
              </w:rPr>
            </w:pPr>
            <w:r w:rsidRPr="00870567">
              <w:rPr>
                <w:rFonts w:ascii="Palatino Linotype" w:hAnsi="Palatino Linotype" w:cs="Arial"/>
              </w:rPr>
              <w:t xml:space="preserve">Provide/coordinate language support specific to the needs of the curriculum at Primary level.  </w:t>
            </w:r>
          </w:p>
          <w:p w:rsidR="00536523" w:rsidRPr="00870567" w:rsidRDefault="00536523" w:rsidP="00536523">
            <w:pPr>
              <w:pStyle w:val="NormalWeb"/>
              <w:numPr>
                <w:ilvl w:val="0"/>
                <w:numId w:val="13"/>
              </w:numPr>
              <w:spacing w:before="0" w:beforeAutospacing="0" w:after="0" w:afterAutospacing="0"/>
              <w:ind w:left="326" w:hanging="326"/>
              <w:jc w:val="both"/>
              <w:rPr>
                <w:rFonts w:ascii="Palatino Linotype" w:hAnsi="Palatino Linotype"/>
              </w:rPr>
            </w:pPr>
            <w:r w:rsidRPr="00870567">
              <w:rPr>
                <w:rFonts w:ascii="Palatino Linotype" w:hAnsi="Palatino Linotype" w:cs="Arial"/>
              </w:rPr>
              <w:t xml:space="preserve">Developing short- term induction programmes to suit individual student’s needs.  </w:t>
            </w:r>
          </w:p>
          <w:p w:rsidR="00536523" w:rsidRPr="00870567" w:rsidRDefault="00536523" w:rsidP="00536523">
            <w:pPr>
              <w:pStyle w:val="NormalWeb"/>
              <w:numPr>
                <w:ilvl w:val="0"/>
                <w:numId w:val="13"/>
              </w:numPr>
              <w:spacing w:before="0" w:beforeAutospacing="0" w:after="0" w:afterAutospacing="0"/>
              <w:ind w:left="326" w:hanging="326"/>
              <w:jc w:val="both"/>
              <w:rPr>
                <w:rFonts w:ascii="Palatino Linotype" w:hAnsi="Palatino Linotype"/>
              </w:rPr>
            </w:pPr>
            <w:r w:rsidRPr="00870567">
              <w:rPr>
                <w:rFonts w:ascii="Palatino Linotype" w:hAnsi="Palatino Linotype" w:cs="Arial"/>
              </w:rPr>
              <w:t xml:space="preserve">Keep abreast of developments in ESL provision recommending and implementing changes as needed.  </w:t>
            </w:r>
          </w:p>
          <w:p w:rsidR="00536523" w:rsidRPr="00870567" w:rsidRDefault="00536523" w:rsidP="00536523">
            <w:pPr>
              <w:pStyle w:val="NormalWeb"/>
              <w:numPr>
                <w:ilvl w:val="0"/>
                <w:numId w:val="13"/>
              </w:numPr>
              <w:spacing w:before="0" w:beforeAutospacing="0" w:after="0" w:afterAutospacing="0"/>
              <w:ind w:left="326" w:hanging="326"/>
              <w:jc w:val="both"/>
              <w:rPr>
                <w:rFonts w:ascii="Palatino Linotype" w:hAnsi="Palatino Linotype"/>
              </w:rPr>
            </w:pPr>
            <w:r w:rsidRPr="00870567">
              <w:rPr>
                <w:rFonts w:ascii="Palatino Linotype" w:hAnsi="Palatino Linotype" w:cs="Arial"/>
              </w:rPr>
              <w:t xml:space="preserve">Work in partnership with classroom teachers to monitor and evaluate the impact of planned support. </w:t>
            </w:r>
          </w:p>
          <w:p w:rsidR="00536523" w:rsidRPr="00870567" w:rsidRDefault="00536523" w:rsidP="00536523">
            <w:pPr>
              <w:pStyle w:val="NormalWeb"/>
              <w:numPr>
                <w:ilvl w:val="0"/>
                <w:numId w:val="13"/>
              </w:numPr>
              <w:spacing w:before="0" w:beforeAutospacing="0" w:after="0" w:afterAutospacing="0"/>
              <w:ind w:left="326" w:hanging="326"/>
              <w:jc w:val="both"/>
              <w:rPr>
                <w:rFonts w:ascii="Palatino Linotype" w:hAnsi="Palatino Linotype" w:cs="Arial"/>
              </w:rPr>
            </w:pPr>
            <w:r w:rsidRPr="00870567">
              <w:rPr>
                <w:rFonts w:ascii="Palatino Linotype" w:hAnsi="Palatino Linotype" w:cs="Arial"/>
              </w:rPr>
              <w:t xml:space="preserve">Provide or contribute to oral and written assessments, reports and references relating to target students. </w:t>
            </w:r>
          </w:p>
          <w:p w:rsidR="00536523" w:rsidRPr="00870567" w:rsidRDefault="00536523" w:rsidP="00536523">
            <w:pPr>
              <w:pStyle w:val="NormalWeb"/>
              <w:numPr>
                <w:ilvl w:val="0"/>
                <w:numId w:val="13"/>
              </w:numPr>
              <w:spacing w:before="0" w:beforeAutospacing="0" w:after="0" w:afterAutospacing="0"/>
              <w:ind w:left="326" w:hanging="326"/>
              <w:jc w:val="both"/>
              <w:rPr>
                <w:rFonts w:ascii="Palatino Linotype" w:hAnsi="Palatino Linotype"/>
              </w:rPr>
            </w:pPr>
            <w:r w:rsidRPr="00870567">
              <w:rPr>
                <w:rFonts w:ascii="Palatino Linotype" w:hAnsi="Palatino Linotype" w:cs="Arial"/>
              </w:rPr>
              <w:t>Lead ESL CPD sessions for Network Associate Teachers and Network Teaching Assistants.</w:t>
            </w:r>
          </w:p>
          <w:p w:rsidR="006C1436" w:rsidRPr="00E04DE9" w:rsidRDefault="006C1436" w:rsidP="00536523">
            <w:pPr>
              <w:pStyle w:val="ListParagraph"/>
              <w:widowControl/>
              <w:ind w:left="360"/>
              <w:contextualSpacing/>
              <w:rPr>
                <w:rFonts w:ascii="Arial" w:hAnsi="Arial"/>
              </w:rPr>
            </w:pPr>
          </w:p>
        </w:tc>
      </w:tr>
      <w:tr w:rsidR="006C1436" w:rsidRPr="00E412D8" w:rsidTr="00536523">
        <w:tc>
          <w:tcPr>
            <w:tcW w:w="9069" w:type="dxa"/>
            <w:gridSpan w:val="2"/>
            <w:shd w:val="clear" w:color="auto" w:fill="99CCFF"/>
          </w:tcPr>
          <w:p w:rsidR="006C1436" w:rsidRPr="00E412D8" w:rsidRDefault="00536523" w:rsidP="00384C51">
            <w:pPr>
              <w:rPr>
                <w:rFonts w:ascii="Palatino" w:eastAsiaTheme="minorHAnsi" w:hAnsi="Palatino"/>
                <w:b/>
              </w:rPr>
            </w:pPr>
            <w:r>
              <w:rPr>
                <w:rFonts w:ascii="Palatino" w:eastAsiaTheme="minorHAnsi" w:hAnsi="Palatino"/>
                <w:b/>
              </w:rPr>
              <w:t>Other Tasks</w:t>
            </w:r>
          </w:p>
        </w:tc>
      </w:tr>
      <w:tr w:rsidR="006C1436" w:rsidRPr="00E412D8" w:rsidTr="00536523">
        <w:trPr>
          <w:trHeight w:val="1448"/>
        </w:trPr>
        <w:tc>
          <w:tcPr>
            <w:tcW w:w="9069" w:type="dxa"/>
            <w:gridSpan w:val="2"/>
          </w:tcPr>
          <w:p w:rsidR="00536523" w:rsidRPr="00870567" w:rsidRDefault="00536523" w:rsidP="00536523">
            <w:pPr>
              <w:pStyle w:val="NormalWeb"/>
              <w:numPr>
                <w:ilvl w:val="0"/>
                <w:numId w:val="15"/>
              </w:numPr>
              <w:spacing w:before="0" w:beforeAutospacing="0" w:after="0" w:afterAutospacing="0"/>
              <w:ind w:left="326" w:hanging="326"/>
              <w:jc w:val="both"/>
              <w:rPr>
                <w:rFonts w:ascii="Palatino Linotype" w:hAnsi="Palatino Linotype"/>
              </w:rPr>
            </w:pPr>
            <w:r w:rsidRPr="00870567">
              <w:rPr>
                <w:rFonts w:ascii="Palatino Linotype" w:hAnsi="Palatino Linotype" w:cs="Arial"/>
              </w:rPr>
              <w:t xml:space="preserve">To undertake any additional responsibilities as directed by the Principal. </w:t>
            </w:r>
          </w:p>
          <w:p w:rsidR="00536523" w:rsidRPr="00870567" w:rsidRDefault="00536523" w:rsidP="00536523">
            <w:pPr>
              <w:pStyle w:val="NormalWeb"/>
              <w:numPr>
                <w:ilvl w:val="0"/>
                <w:numId w:val="15"/>
              </w:numPr>
              <w:spacing w:before="0" w:beforeAutospacing="0" w:after="0" w:afterAutospacing="0"/>
              <w:ind w:left="326" w:hanging="326"/>
              <w:jc w:val="both"/>
              <w:rPr>
                <w:rFonts w:ascii="Palatino Linotype" w:hAnsi="Palatino Linotype"/>
              </w:rPr>
            </w:pPr>
            <w:r w:rsidRPr="00870567">
              <w:rPr>
                <w:rFonts w:ascii="Palatino Linotype" w:hAnsi="Palatino Linotype" w:cs="Arial"/>
              </w:rPr>
              <w:t xml:space="preserve">Having an active role in the wider curriculum, participating in extracurricular activities and school journeys, work experience and extension activities as necessary. </w:t>
            </w:r>
          </w:p>
          <w:p w:rsidR="00536523" w:rsidRPr="00870567" w:rsidRDefault="00536523" w:rsidP="00536523">
            <w:pPr>
              <w:pStyle w:val="NormalWeb"/>
              <w:numPr>
                <w:ilvl w:val="0"/>
                <w:numId w:val="15"/>
              </w:numPr>
              <w:spacing w:before="0" w:beforeAutospacing="0" w:after="0" w:afterAutospacing="0"/>
              <w:ind w:left="326" w:hanging="326"/>
              <w:jc w:val="both"/>
              <w:rPr>
                <w:rFonts w:ascii="Palatino Linotype" w:hAnsi="Palatino Linotype"/>
              </w:rPr>
            </w:pPr>
            <w:r w:rsidRPr="00870567">
              <w:rPr>
                <w:rFonts w:ascii="Palatino Linotype" w:hAnsi="Palatino Linotype" w:cs="Arial"/>
              </w:rPr>
              <w:t xml:space="preserve">To proactively engage with </w:t>
            </w:r>
            <w:r w:rsidR="0035019E">
              <w:rPr>
                <w:rFonts w:ascii="Palatino Linotype" w:hAnsi="Palatino Linotype" w:cs="Arial"/>
              </w:rPr>
              <w:t>Continuing Professional Development</w:t>
            </w:r>
            <w:bookmarkStart w:id="0" w:name="_GoBack"/>
            <w:bookmarkEnd w:id="0"/>
            <w:r w:rsidRPr="00870567">
              <w:rPr>
                <w:rFonts w:ascii="Palatino Linotype" w:hAnsi="Palatino Linotype" w:cs="Arial"/>
              </w:rPr>
              <w:t xml:space="preserve"> in relevant areas, especially subject knowledge &amp; teaching methods, and participate with the school’s performance management programme. </w:t>
            </w:r>
          </w:p>
          <w:p w:rsidR="00536523" w:rsidRPr="00870567" w:rsidRDefault="00536523" w:rsidP="00536523">
            <w:pPr>
              <w:pStyle w:val="NormalWeb"/>
              <w:numPr>
                <w:ilvl w:val="0"/>
                <w:numId w:val="15"/>
              </w:numPr>
              <w:spacing w:before="0" w:beforeAutospacing="0" w:after="0" w:afterAutospacing="0"/>
              <w:ind w:left="326" w:hanging="326"/>
              <w:jc w:val="both"/>
              <w:rPr>
                <w:rFonts w:ascii="Palatino Linotype" w:hAnsi="Palatino Linotype"/>
              </w:rPr>
            </w:pPr>
            <w:r w:rsidRPr="00870567">
              <w:rPr>
                <w:rFonts w:ascii="Palatino Linotype" w:hAnsi="Palatino Linotype" w:cs="Arial"/>
              </w:rPr>
              <w:t xml:space="preserve">To work as a member of a team, positively contributing to effective working relations within the school. </w:t>
            </w:r>
          </w:p>
          <w:p w:rsidR="006C1436" w:rsidRPr="00E412D8" w:rsidRDefault="006C1436" w:rsidP="00536523">
            <w:pPr>
              <w:pStyle w:val="ListParagraph"/>
              <w:widowControl/>
              <w:ind w:left="720"/>
              <w:contextualSpacing/>
              <w:jc w:val="both"/>
              <w:rPr>
                <w:rFonts w:ascii="Palatino" w:eastAsiaTheme="minorHAnsi" w:hAnsi="Palatino"/>
                <w:b/>
              </w:rPr>
            </w:pPr>
          </w:p>
        </w:tc>
      </w:tr>
      <w:tr w:rsidR="00536523" w:rsidRPr="00E412D8" w:rsidTr="00536523">
        <w:tc>
          <w:tcPr>
            <w:tcW w:w="9069" w:type="dxa"/>
            <w:gridSpan w:val="2"/>
            <w:shd w:val="clear" w:color="auto" w:fill="00B0F0"/>
          </w:tcPr>
          <w:p w:rsidR="00536523" w:rsidRPr="00E412D8" w:rsidRDefault="00536523" w:rsidP="00384C51">
            <w:pPr>
              <w:rPr>
                <w:rFonts w:ascii="Palatino" w:eastAsiaTheme="minorHAnsi" w:hAnsi="Palatino"/>
                <w:b/>
              </w:rPr>
            </w:pPr>
            <w:r>
              <w:rPr>
                <w:rFonts w:ascii="Palatino" w:eastAsiaTheme="minorHAnsi" w:hAnsi="Palatino"/>
                <w:b/>
              </w:rPr>
              <w:t>Person Specification</w:t>
            </w:r>
          </w:p>
        </w:tc>
      </w:tr>
      <w:tr w:rsidR="00536523" w:rsidRPr="00E412D8" w:rsidTr="00536523">
        <w:trPr>
          <w:trHeight w:val="863"/>
        </w:trPr>
        <w:tc>
          <w:tcPr>
            <w:tcW w:w="9069" w:type="dxa"/>
            <w:gridSpan w:val="2"/>
          </w:tcPr>
          <w:p w:rsidR="00536523" w:rsidRPr="00870567" w:rsidRDefault="00536523" w:rsidP="00536523">
            <w:pPr>
              <w:pStyle w:val="ListParagraph"/>
              <w:widowControl/>
              <w:numPr>
                <w:ilvl w:val="0"/>
                <w:numId w:val="15"/>
              </w:numPr>
              <w:ind w:left="326" w:hanging="326"/>
              <w:contextualSpacing/>
              <w:jc w:val="both"/>
              <w:rPr>
                <w:rFonts w:ascii="Palatino Linotype" w:hAnsi="Palatino Linotype"/>
              </w:rPr>
            </w:pPr>
            <w:r w:rsidRPr="00870567">
              <w:rPr>
                <w:rFonts w:ascii="Palatino Linotype" w:hAnsi="Palatino Linotype"/>
              </w:rPr>
              <w:t>Relevant University qualification.</w:t>
            </w:r>
          </w:p>
          <w:p w:rsidR="00536523" w:rsidRPr="00870567" w:rsidRDefault="00536523" w:rsidP="00536523">
            <w:pPr>
              <w:pStyle w:val="ListParagraph"/>
              <w:widowControl/>
              <w:numPr>
                <w:ilvl w:val="0"/>
                <w:numId w:val="15"/>
              </w:numPr>
              <w:ind w:left="326" w:hanging="326"/>
              <w:contextualSpacing/>
              <w:jc w:val="both"/>
              <w:rPr>
                <w:rFonts w:ascii="Palatino Linotype" w:hAnsi="Palatino Linotype"/>
              </w:rPr>
            </w:pPr>
            <w:r w:rsidRPr="00870567">
              <w:rPr>
                <w:rFonts w:ascii="Palatino Linotype" w:hAnsi="Palatino Linotype"/>
              </w:rPr>
              <w:t xml:space="preserve">Certificate in English language </w:t>
            </w:r>
            <w:proofErr w:type="gramStart"/>
            <w:r w:rsidRPr="00870567">
              <w:rPr>
                <w:rFonts w:ascii="Palatino Linotype" w:hAnsi="Palatino Linotype"/>
              </w:rPr>
              <w:t>Teaching</w:t>
            </w:r>
            <w:proofErr w:type="gramEnd"/>
            <w:r w:rsidRPr="00870567">
              <w:rPr>
                <w:rFonts w:ascii="Palatino Linotype" w:hAnsi="Palatino Linotype"/>
              </w:rPr>
              <w:t xml:space="preserve"> to Adults (CELTA).</w:t>
            </w:r>
          </w:p>
          <w:p w:rsidR="00536523" w:rsidRPr="00870567" w:rsidRDefault="00536523" w:rsidP="00536523">
            <w:pPr>
              <w:pStyle w:val="NormalWeb"/>
              <w:numPr>
                <w:ilvl w:val="0"/>
                <w:numId w:val="15"/>
              </w:numPr>
              <w:spacing w:before="0" w:beforeAutospacing="0" w:after="0" w:afterAutospacing="0"/>
              <w:ind w:left="326" w:hanging="326"/>
              <w:jc w:val="both"/>
              <w:rPr>
                <w:rFonts w:ascii="Palatino Linotype" w:hAnsi="Palatino Linotype" w:cs="Arial"/>
              </w:rPr>
            </w:pPr>
            <w:r w:rsidRPr="00870567">
              <w:rPr>
                <w:rFonts w:ascii="Palatino Linotype" w:hAnsi="Palatino Linotype"/>
              </w:rPr>
              <w:t>Teaching experience</w:t>
            </w:r>
          </w:p>
        </w:tc>
      </w:tr>
    </w:tbl>
    <w:p w:rsidR="00536523" w:rsidRPr="00870567" w:rsidRDefault="00536523" w:rsidP="00536523">
      <w:pPr>
        <w:ind w:left="360"/>
        <w:jc w:val="both"/>
        <w:rPr>
          <w:sz w:val="20"/>
          <w:szCs w:val="20"/>
        </w:rPr>
      </w:pPr>
    </w:p>
    <w:p w:rsidR="00F02D56" w:rsidRDefault="00536523" w:rsidP="00536523">
      <w:r w:rsidRPr="00870567">
        <w:rPr>
          <w:sz w:val="20"/>
          <w:szCs w:val="20"/>
        </w:rPr>
        <w:t>.</w:t>
      </w:r>
    </w:p>
    <w:sectPr w:rsidR="00F02D56" w:rsidSect="00536523">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Myanmar Text">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F7026"/>
    <w:multiLevelType w:val="hybridMultilevel"/>
    <w:tmpl w:val="5CB89830"/>
    <w:lvl w:ilvl="0" w:tplc="08090001">
      <w:start w:val="1"/>
      <w:numFmt w:val="bullet"/>
      <w:lvlText w:val=""/>
      <w:lvlJc w:val="left"/>
      <w:pPr>
        <w:ind w:left="357" w:hanging="360"/>
      </w:pPr>
      <w:rPr>
        <w:rFonts w:ascii="Symbol" w:hAnsi="Symbol" w:hint="default"/>
      </w:rPr>
    </w:lvl>
    <w:lvl w:ilvl="1" w:tplc="08090003" w:tentative="1">
      <w:start w:val="1"/>
      <w:numFmt w:val="bullet"/>
      <w:lvlText w:val="o"/>
      <w:lvlJc w:val="left"/>
      <w:pPr>
        <w:ind w:left="1077" w:hanging="360"/>
      </w:pPr>
      <w:rPr>
        <w:rFonts w:ascii="Courier New" w:hAnsi="Courier New" w:cs="Courier New" w:hint="default"/>
      </w:rPr>
    </w:lvl>
    <w:lvl w:ilvl="2" w:tplc="08090005" w:tentative="1">
      <w:start w:val="1"/>
      <w:numFmt w:val="bullet"/>
      <w:lvlText w:val=""/>
      <w:lvlJc w:val="left"/>
      <w:pPr>
        <w:ind w:left="1797" w:hanging="360"/>
      </w:pPr>
      <w:rPr>
        <w:rFonts w:ascii="Wingdings" w:hAnsi="Wingdings" w:hint="default"/>
      </w:rPr>
    </w:lvl>
    <w:lvl w:ilvl="3" w:tplc="08090001" w:tentative="1">
      <w:start w:val="1"/>
      <w:numFmt w:val="bullet"/>
      <w:lvlText w:val=""/>
      <w:lvlJc w:val="left"/>
      <w:pPr>
        <w:ind w:left="2517" w:hanging="360"/>
      </w:pPr>
      <w:rPr>
        <w:rFonts w:ascii="Symbol" w:hAnsi="Symbol" w:hint="default"/>
      </w:rPr>
    </w:lvl>
    <w:lvl w:ilvl="4" w:tplc="08090003" w:tentative="1">
      <w:start w:val="1"/>
      <w:numFmt w:val="bullet"/>
      <w:lvlText w:val="o"/>
      <w:lvlJc w:val="left"/>
      <w:pPr>
        <w:ind w:left="3237" w:hanging="360"/>
      </w:pPr>
      <w:rPr>
        <w:rFonts w:ascii="Courier New" w:hAnsi="Courier New" w:cs="Courier New" w:hint="default"/>
      </w:rPr>
    </w:lvl>
    <w:lvl w:ilvl="5" w:tplc="08090005" w:tentative="1">
      <w:start w:val="1"/>
      <w:numFmt w:val="bullet"/>
      <w:lvlText w:val=""/>
      <w:lvlJc w:val="left"/>
      <w:pPr>
        <w:ind w:left="3957" w:hanging="360"/>
      </w:pPr>
      <w:rPr>
        <w:rFonts w:ascii="Wingdings" w:hAnsi="Wingdings" w:hint="default"/>
      </w:rPr>
    </w:lvl>
    <w:lvl w:ilvl="6" w:tplc="08090001" w:tentative="1">
      <w:start w:val="1"/>
      <w:numFmt w:val="bullet"/>
      <w:lvlText w:val=""/>
      <w:lvlJc w:val="left"/>
      <w:pPr>
        <w:ind w:left="4677" w:hanging="360"/>
      </w:pPr>
      <w:rPr>
        <w:rFonts w:ascii="Symbol" w:hAnsi="Symbol" w:hint="default"/>
      </w:rPr>
    </w:lvl>
    <w:lvl w:ilvl="7" w:tplc="08090003" w:tentative="1">
      <w:start w:val="1"/>
      <w:numFmt w:val="bullet"/>
      <w:lvlText w:val="o"/>
      <w:lvlJc w:val="left"/>
      <w:pPr>
        <w:ind w:left="5397" w:hanging="360"/>
      </w:pPr>
      <w:rPr>
        <w:rFonts w:ascii="Courier New" w:hAnsi="Courier New" w:cs="Courier New" w:hint="default"/>
      </w:rPr>
    </w:lvl>
    <w:lvl w:ilvl="8" w:tplc="08090005" w:tentative="1">
      <w:start w:val="1"/>
      <w:numFmt w:val="bullet"/>
      <w:lvlText w:val=""/>
      <w:lvlJc w:val="left"/>
      <w:pPr>
        <w:ind w:left="6117" w:hanging="360"/>
      </w:pPr>
      <w:rPr>
        <w:rFonts w:ascii="Wingdings" w:hAnsi="Wingdings" w:hint="default"/>
      </w:rPr>
    </w:lvl>
  </w:abstractNum>
  <w:abstractNum w:abstractNumId="1">
    <w:nsid w:val="17C33A2C"/>
    <w:multiLevelType w:val="hybridMultilevel"/>
    <w:tmpl w:val="B02031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B7D4C20"/>
    <w:multiLevelType w:val="hybridMultilevel"/>
    <w:tmpl w:val="74681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D003EBA"/>
    <w:multiLevelType w:val="hybridMultilevel"/>
    <w:tmpl w:val="625CD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3716C44"/>
    <w:multiLevelType w:val="hybridMultilevel"/>
    <w:tmpl w:val="64F21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4F87661"/>
    <w:multiLevelType w:val="hybridMultilevel"/>
    <w:tmpl w:val="604228F4"/>
    <w:lvl w:ilvl="0" w:tplc="4E68580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52C523F"/>
    <w:multiLevelType w:val="hybridMultilevel"/>
    <w:tmpl w:val="1BB44B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3612203E"/>
    <w:multiLevelType w:val="hybridMultilevel"/>
    <w:tmpl w:val="DC0AF370"/>
    <w:lvl w:ilvl="0" w:tplc="4E68580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7474A7E"/>
    <w:multiLevelType w:val="hybridMultilevel"/>
    <w:tmpl w:val="F6D60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8846AFC"/>
    <w:multiLevelType w:val="hybridMultilevel"/>
    <w:tmpl w:val="9CF60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E13D28"/>
    <w:multiLevelType w:val="hybridMultilevel"/>
    <w:tmpl w:val="87D223E6"/>
    <w:lvl w:ilvl="0" w:tplc="0409000F">
      <w:start w:val="1"/>
      <w:numFmt w:val="decimal"/>
      <w:lvlText w:val="%1."/>
      <w:lvlJc w:val="left"/>
      <w:pPr>
        <w:ind w:left="720" w:hanging="360"/>
      </w:pPr>
      <w:rPr>
        <w:rFonts w:hint="default"/>
      </w:rPr>
    </w:lvl>
    <w:lvl w:ilvl="1" w:tplc="777EA4F4">
      <w:numFmt w:val="bullet"/>
      <w:lvlText w:val=""/>
      <w:lvlJc w:val="left"/>
      <w:pPr>
        <w:ind w:left="1440" w:hanging="360"/>
      </w:pPr>
      <w:rPr>
        <w:rFonts w:ascii="Symbol" w:eastAsiaTheme="minorEastAsia"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710492"/>
    <w:multiLevelType w:val="hybridMultilevel"/>
    <w:tmpl w:val="BC00C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4835C93"/>
    <w:multiLevelType w:val="hybridMultilevel"/>
    <w:tmpl w:val="D8B2D5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E2E539A"/>
    <w:multiLevelType w:val="hybridMultilevel"/>
    <w:tmpl w:val="CC5A3C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72F86FAB"/>
    <w:multiLevelType w:val="hybridMultilevel"/>
    <w:tmpl w:val="988CA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4"/>
  </w:num>
  <w:num w:numId="4">
    <w:abstractNumId w:val="5"/>
  </w:num>
  <w:num w:numId="5">
    <w:abstractNumId w:val="8"/>
  </w:num>
  <w:num w:numId="6">
    <w:abstractNumId w:val="0"/>
  </w:num>
  <w:num w:numId="7">
    <w:abstractNumId w:val="4"/>
  </w:num>
  <w:num w:numId="8">
    <w:abstractNumId w:val="3"/>
  </w:num>
  <w:num w:numId="9">
    <w:abstractNumId w:val="2"/>
  </w:num>
  <w:num w:numId="10">
    <w:abstractNumId w:val="11"/>
  </w:num>
  <w:num w:numId="11">
    <w:abstractNumId w:val="12"/>
  </w:num>
  <w:num w:numId="12">
    <w:abstractNumId w:val="10"/>
  </w:num>
  <w:num w:numId="13">
    <w:abstractNumId w:val="6"/>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436"/>
    <w:rsid w:val="0035019E"/>
    <w:rsid w:val="00536523"/>
    <w:rsid w:val="006C1436"/>
    <w:rsid w:val="00F02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03263C-4A0D-4111-8F77-B131F5595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Myanmar Text"/>
        <w:color w:val="40404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C1436"/>
    <w:pPr>
      <w:widowControl w:val="0"/>
      <w:spacing w:after="0" w:line="240" w:lineRule="auto"/>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436"/>
  </w:style>
  <w:style w:type="table" w:customStyle="1" w:styleId="TableGrid11">
    <w:name w:val="Table Grid11"/>
    <w:basedOn w:val="TableNormal"/>
    <w:next w:val="TableGrid"/>
    <w:uiPriority w:val="59"/>
    <w:rsid w:val="006C1436"/>
    <w:pPr>
      <w:spacing w:after="0" w:line="240" w:lineRule="auto"/>
    </w:pPr>
    <w:rPr>
      <w:rFonts w:ascii="Times New Roman" w:eastAsia="Times New Roman" w:hAnsi="Times New Roman" w:cs="Times New Roman"/>
      <w:color w:val="auto"/>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6C14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36523"/>
    <w:pPr>
      <w:widowControl/>
      <w:spacing w:before="100" w:beforeAutospacing="1" w:after="100" w:afterAutospacing="1"/>
    </w:pPr>
    <w:rPr>
      <w:rFonts w:ascii="Times" w:eastAsiaTheme="minorEastAsia" w:hAnsi="Times" w:cs="Times New Roman"/>
      <w:color w:val="auto"/>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2016-09-08T03:33:00Z</dcterms:created>
  <dcterms:modified xsi:type="dcterms:W3CDTF">2016-09-08T03:46:00Z</dcterms:modified>
</cp:coreProperties>
</file>