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07D" w:rsidRDefault="0011007D" w:rsidP="0011007D">
      <w:pPr>
        <w:spacing w:after="0"/>
        <w:jc w:val="center"/>
        <w:rPr>
          <w:rFonts w:ascii="Century Gothic" w:hAnsi="Century Gothic"/>
        </w:rPr>
      </w:pPr>
      <w:bookmarkStart w:id="0" w:name="_GoBack"/>
      <w:bookmarkEnd w:id="0"/>
      <w:r w:rsidRPr="00521E70">
        <w:rPr>
          <w:rFonts w:ascii="Century Gothic" w:hAnsi="Century Gothic"/>
          <w:noProof/>
          <w:lang w:eastAsia="en-GB"/>
        </w:rPr>
        <w:drawing>
          <wp:inline distT="0" distB="0" distL="0" distR="0" wp14:anchorId="018C979B" wp14:editId="09A0C8A3">
            <wp:extent cx="2943225" cy="771525"/>
            <wp:effectExtent l="0" t="0" r="9525" b="9525"/>
            <wp:docPr id="1" name="Picture 1" descr="C:\Users\Lorna Keachie\Desktop\ScreenHunter_66 Jun. 07 1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 Keachie\Desktop\ScreenHunter_66 Jun. 07 11.2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3225" cy="771525"/>
                    </a:xfrm>
                    <a:prstGeom prst="rect">
                      <a:avLst/>
                    </a:prstGeom>
                    <a:noFill/>
                    <a:ln>
                      <a:noFill/>
                    </a:ln>
                  </pic:spPr>
                </pic:pic>
              </a:graphicData>
            </a:graphic>
          </wp:inline>
        </w:drawing>
      </w:r>
    </w:p>
    <w:p w:rsidR="0011007D" w:rsidRPr="007727BB" w:rsidRDefault="0011007D" w:rsidP="0011007D">
      <w:pPr>
        <w:spacing w:after="0"/>
        <w:jc w:val="both"/>
        <w:rPr>
          <w:rFonts w:ascii="Segoe UI Light" w:hAnsi="Segoe UI Light"/>
          <w:b/>
          <w:sz w:val="24"/>
          <w:szCs w:val="24"/>
        </w:rPr>
      </w:pPr>
      <w:r w:rsidRPr="007727BB">
        <w:rPr>
          <w:rFonts w:ascii="Segoe UI Light" w:hAnsi="Segoe UI Light"/>
          <w:b/>
          <w:sz w:val="24"/>
          <w:szCs w:val="24"/>
        </w:rPr>
        <w:t xml:space="preserve">Leadership Connect Project Leader – Job description </w:t>
      </w:r>
    </w:p>
    <w:p w:rsidR="0011007D" w:rsidRPr="007727BB" w:rsidRDefault="0011007D" w:rsidP="0011007D">
      <w:pPr>
        <w:rPr>
          <w:rFonts w:ascii="Segoe UI Light" w:hAnsi="Segoe UI Light" w:cs="Arial"/>
          <w:sz w:val="24"/>
          <w:szCs w:val="24"/>
          <w:lang w:val="en-US"/>
        </w:rPr>
      </w:pPr>
    </w:p>
    <w:p w:rsidR="0011007D" w:rsidRPr="007727BB" w:rsidRDefault="0011007D" w:rsidP="0011007D">
      <w:pPr>
        <w:rPr>
          <w:rFonts w:ascii="Segoe UI Light" w:hAnsi="Segoe UI Light" w:cs="Arial"/>
          <w:sz w:val="24"/>
          <w:szCs w:val="24"/>
          <w:lang w:val="en-US"/>
        </w:rPr>
      </w:pPr>
      <w:r w:rsidRPr="007727BB">
        <w:rPr>
          <w:rFonts w:ascii="Segoe UI Light" w:hAnsi="Segoe UI Light" w:cs="Arial"/>
          <w:sz w:val="24"/>
          <w:szCs w:val="24"/>
          <w:lang w:val="en-US"/>
        </w:rPr>
        <w:t>Leadership Connect is a flexible programme accessed by a range of young people who are disengaged or disengaging from school for a variety of reasons. Leadership Connect:</w:t>
      </w:r>
    </w:p>
    <w:p w:rsidR="0011007D" w:rsidRPr="007727BB" w:rsidRDefault="0011007D" w:rsidP="0011007D">
      <w:pPr>
        <w:numPr>
          <w:ilvl w:val="0"/>
          <w:numId w:val="1"/>
        </w:numPr>
        <w:contextualSpacing/>
        <w:rPr>
          <w:rFonts w:ascii="Segoe UI Light" w:hAnsi="Segoe UI Light" w:cs="Arial"/>
          <w:sz w:val="24"/>
          <w:szCs w:val="24"/>
          <w:lang w:val="en-US"/>
        </w:rPr>
      </w:pPr>
      <w:r w:rsidRPr="007727BB">
        <w:rPr>
          <w:rFonts w:ascii="Segoe UI Light" w:hAnsi="Segoe UI Light" w:cs="Arial"/>
          <w:sz w:val="24"/>
          <w:szCs w:val="24"/>
          <w:lang w:val="en-US"/>
        </w:rPr>
        <w:t>Runs for 40 weeks a year, with 10 additional weeks for school holiday provision.</w:t>
      </w:r>
    </w:p>
    <w:p w:rsidR="0011007D" w:rsidRPr="007727BB" w:rsidRDefault="0011007D" w:rsidP="0011007D">
      <w:pPr>
        <w:numPr>
          <w:ilvl w:val="0"/>
          <w:numId w:val="1"/>
        </w:numPr>
        <w:contextualSpacing/>
        <w:rPr>
          <w:rFonts w:ascii="Segoe UI Light" w:hAnsi="Segoe UI Light" w:cs="Arial"/>
          <w:sz w:val="24"/>
          <w:szCs w:val="24"/>
          <w:lang w:val="en-US"/>
        </w:rPr>
      </w:pPr>
      <w:r w:rsidRPr="007727BB">
        <w:rPr>
          <w:rFonts w:ascii="Segoe UI Light" w:hAnsi="Segoe UI Light" w:cs="Arial"/>
          <w:sz w:val="24"/>
          <w:szCs w:val="24"/>
          <w:lang w:val="en-US"/>
        </w:rPr>
        <w:t>Is primarily focused on young people between 10 and 16</w:t>
      </w:r>
    </w:p>
    <w:p w:rsidR="0011007D" w:rsidRPr="007727BB" w:rsidRDefault="0011007D" w:rsidP="0011007D">
      <w:pPr>
        <w:numPr>
          <w:ilvl w:val="0"/>
          <w:numId w:val="1"/>
        </w:numPr>
        <w:contextualSpacing/>
        <w:rPr>
          <w:rFonts w:ascii="Segoe UI Light" w:hAnsi="Segoe UI Light" w:cs="Arial"/>
          <w:sz w:val="24"/>
          <w:szCs w:val="24"/>
          <w:lang w:val="en-US"/>
        </w:rPr>
      </w:pPr>
      <w:r w:rsidRPr="007727BB">
        <w:rPr>
          <w:rFonts w:ascii="Segoe UI Light" w:hAnsi="Segoe UI Light" w:cs="Arial"/>
          <w:sz w:val="24"/>
          <w:szCs w:val="24"/>
          <w:lang w:val="en-US"/>
        </w:rPr>
        <w:t>Sees 8-10 attend at any one time, with a mixture of secondary and primary age young people attending throughout a typical week</w:t>
      </w:r>
    </w:p>
    <w:p w:rsidR="0011007D" w:rsidRPr="007727BB" w:rsidRDefault="0011007D" w:rsidP="0011007D">
      <w:pPr>
        <w:numPr>
          <w:ilvl w:val="0"/>
          <w:numId w:val="1"/>
        </w:numPr>
        <w:contextualSpacing/>
        <w:rPr>
          <w:rFonts w:ascii="Segoe UI Light" w:hAnsi="Segoe UI Light" w:cs="Arial"/>
          <w:sz w:val="24"/>
          <w:szCs w:val="24"/>
          <w:lang w:val="en-US"/>
        </w:rPr>
      </w:pPr>
      <w:r w:rsidRPr="007727BB">
        <w:rPr>
          <w:rFonts w:ascii="Segoe UI Light" w:hAnsi="Segoe UI Light" w:cs="Arial"/>
          <w:sz w:val="24"/>
          <w:szCs w:val="24"/>
          <w:lang w:val="en-US"/>
        </w:rPr>
        <w:t>Is typically attended for 3 hours per week but can be up to 20 hours</w:t>
      </w:r>
    </w:p>
    <w:p w:rsidR="0011007D" w:rsidRPr="007727BB" w:rsidRDefault="0011007D" w:rsidP="0011007D">
      <w:pPr>
        <w:numPr>
          <w:ilvl w:val="0"/>
          <w:numId w:val="1"/>
        </w:numPr>
        <w:contextualSpacing/>
        <w:rPr>
          <w:rFonts w:ascii="Segoe UI Light" w:hAnsi="Segoe UI Light" w:cs="Arial"/>
          <w:sz w:val="24"/>
          <w:szCs w:val="24"/>
          <w:lang w:val="en-US"/>
        </w:rPr>
      </w:pPr>
      <w:r w:rsidRPr="007727BB">
        <w:rPr>
          <w:rFonts w:ascii="Segoe UI Light" w:hAnsi="Segoe UI Light" w:cs="Arial"/>
          <w:sz w:val="24"/>
          <w:szCs w:val="24"/>
          <w:lang w:val="en-US"/>
        </w:rPr>
        <w:t xml:space="preserve">As well as working with young people Centrestage run workshops within schools to ensure a partnership develops with teachers </w:t>
      </w:r>
    </w:p>
    <w:p w:rsidR="0011007D" w:rsidRPr="007727BB" w:rsidRDefault="0011007D" w:rsidP="0011007D">
      <w:pPr>
        <w:ind w:left="1080"/>
        <w:contextualSpacing/>
        <w:rPr>
          <w:rFonts w:ascii="Segoe UI Light" w:hAnsi="Segoe UI Light" w:cs="Arial"/>
          <w:sz w:val="24"/>
          <w:szCs w:val="24"/>
          <w:lang w:val="en-US"/>
        </w:rPr>
      </w:pPr>
    </w:p>
    <w:p w:rsidR="0011007D" w:rsidRPr="007727BB" w:rsidRDefault="0011007D" w:rsidP="0011007D">
      <w:pPr>
        <w:rPr>
          <w:rFonts w:ascii="Segoe UI Light" w:hAnsi="Segoe UI Light" w:cs="Arial"/>
          <w:sz w:val="24"/>
          <w:szCs w:val="24"/>
          <w:lang w:val="en-US"/>
        </w:rPr>
      </w:pPr>
      <w:r w:rsidRPr="007727BB">
        <w:rPr>
          <w:rFonts w:ascii="Segoe UI Light" w:hAnsi="Segoe UI Light" w:cs="Arial"/>
          <w:sz w:val="24"/>
          <w:szCs w:val="24"/>
          <w:lang w:val="en-US"/>
        </w:rPr>
        <w:t>The Centrestage Leadership Connect learning framework builds on strengths, believes that every child has greater potential than they currently display, including the potential to be creative with ideas for personal growth and lifelong fulfilment.</w:t>
      </w:r>
    </w:p>
    <w:p w:rsidR="0011007D" w:rsidRPr="007727BB" w:rsidRDefault="0011007D" w:rsidP="0011007D">
      <w:pPr>
        <w:rPr>
          <w:rFonts w:ascii="Segoe UI Light" w:hAnsi="Segoe UI Light" w:cs="Arial"/>
          <w:sz w:val="24"/>
          <w:szCs w:val="24"/>
          <w:lang w:val="en-US"/>
        </w:rPr>
      </w:pPr>
    </w:p>
    <w:p w:rsidR="0011007D" w:rsidRPr="007727BB" w:rsidRDefault="0011007D" w:rsidP="0011007D">
      <w:pPr>
        <w:rPr>
          <w:rFonts w:ascii="Segoe UI Light" w:hAnsi="Segoe UI Light" w:cs="Arial"/>
          <w:i/>
          <w:sz w:val="24"/>
          <w:szCs w:val="24"/>
          <w:lang w:val="en-US"/>
        </w:rPr>
      </w:pPr>
      <w:r w:rsidRPr="007727BB">
        <w:rPr>
          <w:rFonts w:ascii="Segoe UI Light" w:hAnsi="Segoe UI Light" w:cs="Arial"/>
          <w:i/>
          <w:sz w:val="24"/>
          <w:szCs w:val="24"/>
          <w:lang w:val="en-US"/>
        </w:rPr>
        <w:t xml:space="preserve">Duties and responsibilities </w:t>
      </w:r>
    </w:p>
    <w:p w:rsidR="001B24BA" w:rsidRPr="007727BB" w:rsidRDefault="001B24BA" w:rsidP="0011007D">
      <w:pPr>
        <w:rPr>
          <w:rFonts w:ascii="Segoe UI Light" w:hAnsi="Segoe UI Light" w:cs="Arial"/>
          <w:b/>
          <w:sz w:val="24"/>
          <w:szCs w:val="24"/>
          <w:lang w:val="en-US"/>
        </w:rPr>
      </w:pPr>
      <w:r w:rsidRPr="007727BB">
        <w:rPr>
          <w:rFonts w:ascii="Segoe UI Light" w:hAnsi="Segoe UI Light" w:cs="Arial"/>
          <w:b/>
          <w:sz w:val="24"/>
          <w:szCs w:val="24"/>
          <w:lang w:val="en-US"/>
        </w:rPr>
        <w:t xml:space="preserve">People </w:t>
      </w:r>
    </w:p>
    <w:p w:rsidR="0011007D" w:rsidRPr="007727BB" w:rsidRDefault="001B24BA" w:rsidP="00F35485">
      <w:pPr>
        <w:pStyle w:val="ListParagraph"/>
        <w:numPr>
          <w:ilvl w:val="0"/>
          <w:numId w:val="2"/>
        </w:numPr>
        <w:spacing w:after="0"/>
        <w:rPr>
          <w:rFonts w:ascii="Segoe UI Light" w:hAnsi="Segoe UI Light" w:cs="Arial"/>
          <w:sz w:val="24"/>
          <w:szCs w:val="24"/>
          <w:lang w:val="en-US"/>
        </w:rPr>
      </w:pPr>
      <w:r w:rsidRPr="007727BB">
        <w:rPr>
          <w:rFonts w:ascii="Segoe UI Light" w:hAnsi="Segoe UI Light" w:cs="Arial"/>
          <w:sz w:val="24"/>
          <w:szCs w:val="24"/>
          <w:lang w:val="en-US"/>
        </w:rPr>
        <w:t>To inspire and lead session staff to ensure participants en</w:t>
      </w:r>
      <w:r w:rsidR="005768F2" w:rsidRPr="007727BB">
        <w:rPr>
          <w:rFonts w:ascii="Segoe UI Light" w:hAnsi="Segoe UI Light" w:cs="Arial"/>
          <w:sz w:val="24"/>
          <w:szCs w:val="24"/>
          <w:lang w:val="en-US"/>
        </w:rPr>
        <w:t>joy participating in Leadership Connect</w:t>
      </w:r>
      <w:r w:rsidRPr="007727BB">
        <w:rPr>
          <w:rFonts w:ascii="Segoe UI Light" w:hAnsi="Segoe UI Light" w:cs="Arial"/>
          <w:sz w:val="24"/>
          <w:szCs w:val="24"/>
          <w:lang w:val="en-US"/>
        </w:rPr>
        <w:t xml:space="preserve"> and are given </w:t>
      </w:r>
      <w:r w:rsidR="005768F2" w:rsidRPr="007727BB">
        <w:rPr>
          <w:rFonts w:ascii="Segoe UI Light" w:hAnsi="Segoe UI Light" w:cs="Arial"/>
          <w:sz w:val="24"/>
          <w:szCs w:val="24"/>
          <w:lang w:val="en-US"/>
        </w:rPr>
        <w:t xml:space="preserve">as many </w:t>
      </w:r>
      <w:r w:rsidRPr="007727BB">
        <w:rPr>
          <w:rFonts w:ascii="Segoe UI Light" w:hAnsi="Segoe UI Light" w:cs="Arial"/>
          <w:sz w:val="24"/>
          <w:szCs w:val="24"/>
          <w:lang w:val="en-US"/>
        </w:rPr>
        <w:t xml:space="preserve">opportunities </w:t>
      </w:r>
      <w:r w:rsidR="005768F2" w:rsidRPr="007727BB">
        <w:rPr>
          <w:rFonts w:ascii="Segoe UI Light" w:hAnsi="Segoe UI Light" w:cs="Arial"/>
          <w:sz w:val="24"/>
          <w:szCs w:val="24"/>
          <w:lang w:val="en-US"/>
        </w:rPr>
        <w:t xml:space="preserve">possible, </w:t>
      </w:r>
      <w:r w:rsidRPr="007727BB">
        <w:rPr>
          <w:rFonts w:ascii="Segoe UI Light" w:hAnsi="Segoe UI Light" w:cs="Arial"/>
          <w:sz w:val="24"/>
          <w:szCs w:val="24"/>
          <w:lang w:val="en-US"/>
        </w:rPr>
        <w:t xml:space="preserve">to develop creative talents in a positive, innovative, inclusive and effective working environment </w:t>
      </w:r>
    </w:p>
    <w:p w:rsidR="001B24BA" w:rsidRPr="007727BB" w:rsidRDefault="001B24BA" w:rsidP="00F35485">
      <w:pPr>
        <w:pStyle w:val="ListParagraph"/>
        <w:numPr>
          <w:ilvl w:val="0"/>
          <w:numId w:val="2"/>
        </w:numPr>
        <w:spacing w:after="0"/>
        <w:rPr>
          <w:rFonts w:ascii="Segoe UI Light" w:hAnsi="Segoe UI Light" w:cs="Arial"/>
          <w:sz w:val="24"/>
          <w:szCs w:val="24"/>
          <w:lang w:val="en-US"/>
        </w:rPr>
      </w:pPr>
      <w:r w:rsidRPr="007727BB">
        <w:rPr>
          <w:rFonts w:ascii="Segoe UI Light" w:hAnsi="Segoe UI Light" w:cs="Arial"/>
          <w:sz w:val="24"/>
          <w:szCs w:val="24"/>
          <w:lang w:val="en-US"/>
        </w:rPr>
        <w:t xml:space="preserve">To follow the Centrestage </w:t>
      </w:r>
      <w:r w:rsidR="00F35485" w:rsidRPr="007727BB">
        <w:rPr>
          <w:rFonts w:ascii="Segoe UI Light" w:hAnsi="Segoe UI Light" w:cs="Arial"/>
          <w:sz w:val="24"/>
          <w:szCs w:val="24"/>
          <w:lang w:val="en-US"/>
        </w:rPr>
        <w:t>Leadership Connect curriculum framework which is built on an appreciative strengths based model, unlocking true potential and creativity of all participants</w:t>
      </w:r>
    </w:p>
    <w:p w:rsidR="00F35485" w:rsidRPr="007727BB" w:rsidRDefault="00F35485" w:rsidP="00F35485">
      <w:pPr>
        <w:pStyle w:val="ListParagraph"/>
        <w:numPr>
          <w:ilvl w:val="0"/>
          <w:numId w:val="2"/>
        </w:numPr>
        <w:spacing w:after="0"/>
        <w:rPr>
          <w:rFonts w:ascii="Segoe UI Light" w:hAnsi="Segoe UI Light" w:cs="Arial"/>
          <w:sz w:val="24"/>
          <w:szCs w:val="24"/>
          <w:lang w:val="en-US"/>
        </w:rPr>
      </w:pPr>
      <w:r w:rsidRPr="007727BB">
        <w:rPr>
          <w:rFonts w:ascii="Segoe UI Light" w:hAnsi="Segoe UI Light" w:cs="Arial"/>
          <w:sz w:val="24"/>
          <w:szCs w:val="24"/>
          <w:lang w:val="en-US"/>
        </w:rPr>
        <w:t xml:space="preserve">To relentlessly display and follow the CS values and ethos in everything that you do </w:t>
      </w:r>
      <w:r w:rsidR="005768F2" w:rsidRPr="007727BB">
        <w:rPr>
          <w:rFonts w:ascii="Segoe UI Light" w:hAnsi="Segoe UI Light" w:cs="Arial"/>
          <w:sz w:val="24"/>
          <w:szCs w:val="24"/>
          <w:lang w:val="en-US"/>
        </w:rPr>
        <w:t xml:space="preserve">and to coach all participants to do the same </w:t>
      </w:r>
    </w:p>
    <w:p w:rsidR="00F35485" w:rsidRPr="007727BB" w:rsidRDefault="00F35485" w:rsidP="00F35485">
      <w:pPr>
        <w:pStyle w:val="ListParagraph"/>
        <w:numPr>
          <w:ilvl w:val="0"/>
          <w:numId w:val="2"/>
        </w:numPr>
        <w:spacing w:after="0" w:line="276" w:lineRule="auto"/>
        <w:jc w:val="both"/>
        <w:rPr>
          <w:rFonts w:ascii="Segoe UI Light" w:hAnsi="Segoe UI Light"/>
          <w:sz w:val="24"/>
          <w:szCs w:val="24"/>
        </w:rPr>
      </w:pPr>
      <w:r w:rsidRPr="007727BB">
        <w:rPr>
          <w:rFonts w:ascii="Segoe UI Light" w:hAnsi="Segoe UI Light"/>
          <w:sz w:val="24"/>
          <w:szCs w:val="24"/>
        </w:rPr>
        <w:t xml:space="preserve">To partner with all CS projects to ensure opportunities are realised to allow all participants to be involved in the many different areas across Centrestage, that are relevant and appropriate </w:t>
      </w:r>
    </w:p>
    <w:p w:rsidR="00F35485" w:rsidRPr="007727BB" w:rsidRDefault="00F35485" w:rsidP="00F35485">
      <w:pPr>
        <w:pStyle w:val="ListParagraph"/>
        <w:numPr>
          <w:ilvl w:val="0"/>
          <w:numId w:val="2"/>
        </w:numPr>
        <w:spacing w:after="0" w:line="276" w:lineRule="auto"/>
        <w:jc w:val="both"/>
        <w:rPr>
          <w:rFonts w:ascii="Segoe UI Light" w:hAnsi="Segoe UI Light"/>
          <w:sz w:val="24"/>
          <w:szCs w:val="24"/>
        </w:rPr>
      </w:pPr>
      <w:r w:rsidRPr="007727BB">
        <w:rPr>
          <w:rFonts w:ascii="Segoe UI Light" w:hAnsi="Segoe UI Light"/>
          <w:sz w:val="24"/>
          <w:szCs w:val="24"/>
        </w:rPr>
        <w:t xml:space="preserve">To grow and develop strong working relationships with participants, local schools, families and key partners </w:t>
      </w:r>
    </w:p>
    <w:p w:rsidR="00F35485" w:rsidRPr="007727BB" w:rsidRDefault="005768F2" w:rsidP="00F35485">
      <w:pPr>
        <w:pStyle w:val="ListParagraph"/>
        <w:numPr>
          <w:ilvl w:val="0"/>
          <w:numId w:val="2"/>
        </w:numPr>
        <w:spacing w:after="0" w:line="276" w:lineRule="auto"/>
        <w:jc w:val="both"/>
        <w:rPr>
          <w:rFonts w:ascii="Segoe UI Light" w:hAnsi="Segoe UI Light"/>
          <w:b/>
          <w:bCs/>
          <w:sz w:val="24"/>
          <w:szCs w:val="24"/>
        </w:rPr>
      </w:pPr>
      <w:r w:rsidRPr="007727BB">
        <w:rPr>
          <w:rFonts w:ascii="Segoe UI Light" w:hAnsi="Segoe UI Light"/>
          <w:sz w:val="24"/>
          <w:szCs w:val="24"/>
        </w:rPr>
        <w:lastRenderedPageBreak/>
        <w:t xml:space="preserve">To contribute to the development, range and quality of learning by </w:t>
      </w:r>
      <w:r w:rsidR="00F35485" w:rsidRPr="007727BB">
        <w:rPr>
          <w:rFonts w:ascii="Segoe UI Light" w:hAnsi="Segoe UI Light"/>
          <w:sz w:val="24"/>
          <w:szCs w:val="24"/>
        </w:rPr>
        <w:t xml:space="preserve">developing Connect curriculum </w:t>
      </w:r>
      <w:r w:rsidRPr="007727BB">
        <w:rPr>
          <w:rFonts w:ascii="Segoe UI Light" w:hAnsi="Segoe UI Light"/>
          <w:sz w:val="24"/>
          <w:szCs w:val="24"/>
        </w:rPr>
        <w:t xml:space="preserve">through the sharing of good practice and your own experiences </w:t>
      </w:r>
    </w:p>
    <w:p w:rsidR="00F35485" w:rsidRPr="007727BB" w:rsidRDefault="00F35485" w:rsidP="00F35485">
      <w:pPr>
        <w:pStyle w:val="ListParagraph"/>
        <w:numPr>
          <w:ilvl w:val="0"/>
          <w:numId w:val="2"/>
        </w:numPr>
        <w:spacing w:after="0" w:line="276" w:lineRule="auto"/>
        <w:jc w:val="both"/>
        <w:rPr>
          <w:rFonts w:ascii="Segoe UI Light" w:hAnsi="Segoe UI Light"/>
          <w:bCs/>
          <w:i/>
          <w:sz w:val="24"/>
          <w:szCs w:val="24"/>
        </w:rPr>
      </w:pPr>
      <w:r w:rsidRPr="007727BB">
        <w:rPr>
          <w:rFonts w:ascii="Segoe UI Light" w:hAnsi="Segoe UI Light"/>
          <w:sz w:val="24"/>
          <w:szCs w:val="24"/>
        </w:rPr>
        <w:t xml:space="preserve">To ensure that </w:t>
      </w:r>
      <w:r w:rsidR="005768F2" w:rsidRPr="007727BB">
        <w:rPr>
          <w:rFonts w:ascii="Segoe UI Light" w:hAnsi="Segoe UI Light"/>
          <w:sz w:val="24"/>
          <w:szCs w:val="24"/>
        </w:rPr>
        <w:t xml:space="preserve">any </w:t>
      </w:r>
      <w:r w:rsidRPr="007727BB">
        <w:rPr>
          <w:rFonts w:ascii="Segoe UI Light" w:hAnsi="Segoe UI Light"/>
          <w:sz w:val="24"/>
          <w:szCs w:val="24"/>
        </w:rPr>
        <w:t xml:space="preserve">performance opportunities are addressed appropriately and in a timely manner </w:t>
      </w:r>
    </w:p>
    <w:p w:rsidR="00F35485" w:rsidRPr="007727BB" w:rsidRDefault="00F35485" w:rsidP="00F35485">
      <w:pPr>
        <w:pStyle w:val="ListParagraph"/>
        <w:numPr>
          <w:ilvl w:val="0"/>
          <w:numId w:val="2"/>
        </w:numPr>
        <w:spacing w:after="0" w:line="276" w:lineRule="auto"/>
        <w:jc w:val="both"/>
        <w:rPr>
          <w:rFonts w:ascii="Segoe UI Light" w:hAnsi="Segoe UI Light"/>
          <w:bCs/>
          <w:sz w:val="24"/>
          <w:szCs w:val="24"/>
        </w:rPr>
      </w:pPr>
      <w:r w:rsidRPr="007727BB">
        <w:rPr>
          <w:rFonts w:ascii="Segoe UI Light" w:hAnsi="Segoe UI Light"/>
          <w:bCs/>
          <w:sz w:val="24"/>
          <w:szCs w:val="24"/>
        </w:rPr>
        <w:t>To ensure</w:t>
      </w:r>
      <w:r w:rsidR="005768F2" w:rsidRPr="007727BB">
        <w:rPr>
          <w:rFonts w:ascii="Segoe UI Light" w:hAnsi="Segoe UI Light"/>
          <w:bCs/>
          <w:sz w:val="24"/>
          <w:szCs w:val="24"/>
        </w:rPr>
        <w:t xml:space="preserve"> that</w:t>
      </w:r>
      <w:r w:rsidRPr="007727BB">
        <w:rPr>
          <w:rFonts w:ascii="Segoe UI Light" w:hAnsi="Segoe UI Light"/>
          <w:bCs/>
          <w:sz w:val="24"/>
          <w:szCs w:val="24"/>
        </w:rPr>
        <w:t xml:space="preserve"> session staff delivery is of an appropriate level for the groups and ability of the participants being taught and ensuring best practice in teaching methods focussing on participant’s strengths</w:t>
      </w:r>
    </w:p>
    <w:p w:rsidR="00F35485" w:rsidRPr="007727BB" w:rsidRDefault="00F35485" w:rsidP="00F35485">
      <w:pPr>
        <w:pStyle w:val="ListParagraph"/>
        <w:numPr>
          <w:ilvl w:val="0"/>
          <w:numId w:val="2"/>
        </w:numPr>
        <w:spacing w:after="0" w:line="276" w:lineRule="auto"/>
        <w:jc w:val="both"/>
        <w:rPr>
          <w:rFonts w:ascii="Segoe UI Light" w:hAnsi="Segoe UI Light"/>
          <w:bCs/>
          <w:sz w:val="24"/>
          <w:szCs w:val="24"/>
        </w:rPr>
      </w:pPr>
      <w:r w:rsidRPr="007727BB">
        <w:rPr>
          <w:rFonts w:ascii="Segoe UI Light" w:hAnsi="Segoe UI Light"/>
          <w:sz w:val="24"/>
          <w:szCs w:val="24"/>
        </w:rPr>
        <w:t xml:space="preserve">To meet regularly with the team to develop and implement an overall strategy for the further development of activities and learning </w:t>
      </w:r>
    </w:p>
    <w:p w:rsidR="00F35485" w:rsidRPr="007727BB" w:rsidRDefault="00F35485" w:rsidP="00F35485">
      <w:pPr>
        <w:pStyle w:val="ListParagraph"/>
        <w:numPr>
          <w:ilvl w:val="0"/>
          <w:numId w:val="2"/>
        </w:numPr>
        <w:spacing w:after="0" w:line="276" w:lineRule="auto"/>
        <w:jc w:val="both"/>
        <w:rPr>
          <w:rFonts w:ascii="Segoe UI Light" w:hAnsi="Segoe UI Light"/>
          <w:sz w:val="24"/>
          <w:szCs w:val="24"/>
        </w:rPr>
      </w:pPr>
      <w:r w:rsidRPr="007727BB">
        <w:rPr>
          <w:rFonts w:ascii="Segoe UI Light" w:hAnsi="Segoe UI Light"/>
          <w:sz w:val="24"/>
          <w:szCs w:val="24"/>
        </w:rPr>
        <w:t>Attend regular meetings with your Line Manager and attend staff meetings where needed</w:t>
      </w:r>
    </w:p>
    <w:p w:rsidR="00F35485" w:rsidRPr="007727BB" w:rsidRDefault="00F35485" w:rsidP="00F35485">
      <w:pPr>
        <w:pStyle w:val="ListParagraph"/>
        <w:spacing w:after="0"/>
        <w:ind w:left="1712"/>
        <w:jc w:val="both"/>
        <w:rPr>
          <w:rFonts w:ascii="Segoe UI Light" w:hAnsi="Segoe UI Light"/>
          <w:bCs/>
          <w:sz w:val="24"/>
          <w:szCs w:val="24"/>
        </w:rPr>
      </w:pPr>
    </w:p>
    <w:p w:rsidR="00F35485" w:rsidRPr="007727BB" w:rsidRDefault="00F35485" w:rsidP="00F35485">
      <w:pPr>
        <w:spacing w:after="0"/>
        <w:jc w:val="both"/>
        <w:rPr>
          <w:rFonts w:ascii="Segoe UI Light" w:hAnsi="Segoe UI Light"/>
          <w:b/>
          <w:bCs/>
          <w:sz w:val="24"/>
          <w:szCs w:val="24"/>
        </w:rPr>
      </w:pPr>
      <w:r w:rsidRPr="007727BB">
        <w:rPr>
          <w:rFonts w:ascii="Segoe UI Light" w:hAnsi="Segoe UI Light"/>
          <w:b/>
          <w:bCs/>
          <w:sz w:val="24"/>
          <w:szCs w:val="24"/>
        </w:rPr>
        <w:t xml:space="preserve">Operational </w:t>
      </w:r>
    </w:p>
    <w:p w:rsidR="00F35485" w:rsidRPr="007727BB" w:rsidRDefault="00F35485" w:rsidP="00F35485">
      <w:pPr>
        <w:pStyle w:val="ListParagraph"/>
        <w:numPr>
          <w:ilvl w:val="0"/>
          <w:numId w:val="2"/>
        </w:numPr>
        <w:spacing w:after="0" w:line="276" w:lineRule="auto"/>
        <w:jc w:val="both"/>
        <w:rPr>
          <w:rFonts w:ascii="Segoe UI Light" w:hAnsi="Segoe UI Light"/>
          <w:sz w:val="24"/>
          <w:szCs w:val="24"/>
        </w:rPr>
      </w:pPr>
      <w:r w:rsidRPr="007727BB">
        <w:rPr>
          <w:rFonts w:ascii="Segoe UI Light" w:hAnsi="Segoe UI Light"/>
          <w:sz w:val="24"/>
          <w:szCs w:val="24"/>
        </w:rPr>
        <w:t>To ensure that reporting and evaluation administration is consistently up to date, ensuring funders and Centrestage expectations are being met</w:t>
      </w:r>
    </w:p>
    <w:p w:rsidR="00F35485" w:rsidRPr="007727BB" w:rsidRDefault="00F35485" w:rsidP="00F35485">
      <w:pPr>
        <w:pStyle w:val="ListParagraph"/>
        <w:numPr>
          <w:ilvl w:val="0"/>
          <w:numId w:val="2"/>
        </w:numPr>
        <w:spacing w:after="0" w:line="276" w:lineRule="auto"/>
        <w:jc w:val="both"/>
        <w:rPr>
          <w:rFonts w:ascii="Segoe UI Light" w:hAnsi="Segoe UI Light"/>
          <w:sz w:val="24"/>
          <w:szCs w:val="24"/>
        </w:rPr>
      </w:pPr>
      <w:r w:rsidRPr="007727BB">
        <w:rPr>
          <w:rFonts w:ascii="Segoe UI Light" w:hAnsi="Segoe UI Light"/>
          <w:sz w:val="24"/>
          <w:szCs w:val="24"/>
        </w:rPr>
        <w:t>To ensure housekeeping and CS buildings, equipment and resource is maintained to the highest of standards and within legal guidelines, any issues are quickly reported to Management</w:t>
      </w:r>
    </w:p>
    <w:p w:rsidR="00F35485" w:rsidRPr="007727BB" w:rsidRDefault="00F35485" w:rsidP="00F35485">
      <w:pPr>
        <w:pStyle w:val="ListParagraph"/>
        <w:numPr>
          <w:ilvl w:val="0"/>
          <w:numId w:val="2"/>
        </w:numPr>
        <w:spacing w:after="0" w:line="276" w:lineRule="auto"/>
        <w:jc w:val="both"/>
        <w:rPr>
          <w:rFonts w:ascii="Segoe UI Light" w:hAnsi="Segoe UI Light"/>
          <w:sz w:val="24"/>
          <w:szCs w:val="24"/>
        </w:rPr>
      </w:pPr>
      <w:r w:rsidRPr="007727BB">
        <w:rPr>
          <w:rFonts w:ascii="Segoe UI Light" w:hAnsi="Segoe UI Light"/>
          <w:sz w:val="24"/>
          <w:szCs w:val="24"/>
        </w:rPr>
        <w:t xml:space="preserve">To ensure that you have read and understood the content of the Centrestage Health and Safety policy and its recent amendments, maintaining a clean and safe working environment </w:t>
      </w:r>
    </w:p>
    <w:p w:rsidR="00F35485" w:rsidRPr="007727BB" w:rsidRDefault="00F35485" w:rsidP="00F35485">
      <w:pPr>
        <w:pStyle w:val="ListParagraph"/>
        <w:numPr>
          <w:ilvl w:val="0"/>
          <w:numId w:val="2"/>
        </w:numPr>
        <w:spacing w:after="0" w:line="276" w:lineRule="auto"/>
        <w:jc w:val="both"/>
        <w:rPr>
          <w:rFonts w:ascii="Segoe UI Light" w:hAnsi="Segoe UI Light"/>
          <w:sz w:val="24"/>
          <w:szCs w:val="24"/>
        </w:rPr>
      </w:pPr>
      <w:r w:rsidRPr="007727BB">
        <w:rPr>
          <w:rFonts w:ascii="Segoe UI Light" w:hAnsi="Segoe UI Light"/>
          <w:sz w:val="24"/>
          <w:szCs w:val="24"/>
        </w:rPr>
        <w:t>To work within the agreed b</w:t>
      </w:r>
      <w:r w:rsidR="005768F2" w:rsidRPr="007727BB">
        <w:rPr>
          <w:rFonts w:ascii="Segoe UI Light" w:hAnsi="Segoe UI Light"/>
          <w:sz w:val="24"/>
          <w:szCs w:val="24"/>
        </w:rPr>
        <w:t xml:space="preserve">udgets in consultation with the Project Supervisor </w:t>
      </w:r>
    </w:p>
    <w:p w:rsidR="00F35485" w:rsidRPr="007727BB" w:rsidRDefault="00F35485" w:rsidP="00F35485">
      <w:pPr>
        <w:pStyle w:val="ListParagraph"/>
        <w:numPr>
          <w:ilvl w:val="0"/>
          <w:numId w:val="2"/>
        </w:numPr>
        <w:spacing w:after="0" w:line="276" w:lineRule="auto"/>
        <w:jc w:val="both"/>
        <w:rPr>
          <w:rFonts w:ascii="Segoe UI Light" w:hAnsi="Segoe UI Light"/>
          <w:sz w:val="24"/>
          <w:szCs w:val="24"/>
        </w:rPr>
      </w:pPr>
      <w:r w:rsidRPr="007727BB">
        <w:rPr>
          <w:rFonts w:ascii="Segoe UI Light" w:hAnsi="Segoe UI Light"/>
          <w:sz w:val="24"/>
          <w:szCs w:val="24"/>
        </w:rPr>
        <w:t>To</w:t>
      </w:r>
      <w:r w:rsidR="005768F2" w:rsidRPr="007727BB">
        <w:rPr>
          <w:rFonts w:ascii="Segoe UI Light" w:hAnsi="Segoe UI Light"/>
          <w:sz w:val="24"/>
          <w:szCs w:val="24"/>
        </w:rPr>
        <w:t xml:space="preserve"> follow the agreed Leadership, Connect communication platforms in relation to</w:t>
      </w:r>
      <w:r w:rsidRPr="007727BB">
        <w:rPr>
          <w:rFonts w:ascii="Segoe UI Light" w:hAnsi="Segoe UI Light"/>
          <w:sz w:val="24"/>
          <w:szCs w:val="24"/>
        </w:rPr>
        <w:t xml:space="preserve"> participants, families, key partners and schools </w:t>
      </w:r>
    </w:p>
    <w:p w:rsidR="00F35485" w:rsidRPr="007727BB" w:rsidRDefault="00F35485" w:rsidP="00F35485">
      <w:pPr>
        <w:pStyle w:val="ListParagraph"/>
        <w:numPr>
          <w:ilvl w:val="0"/>
          <w:numId w:val="2"/>
        </w:numPr>
        <w:spacing w:after="0" w:line="276" w:lineRule="auto"/>
        <w:jc w:val="both"/>
        <w:rPr>
          <w:rFonts w:ascii="Segoe UI Light" w:hAnsi="Segoe UI Light"/>
          <w:sz w:val="24"/>
          <w:szCs w:val="24"/>
        </w:rPr>
      </w:pPr>
      <w:r w:rsidRPr="007727BB">
        <w:rPr>
          <w:rFonts w:ascii="Segoe UI Light" w:hAnsi="Segoe UI Light"/>
          <w:sz w:val="24"/>
          <w:szCs w:val="24"/>
        </w:rPr>
        <w:t xml:space="preserve">To provide timeous, helpful and accurate responses to parent, key partners and school enquires </w:t>
      </w:r>
      <w:r w:rsidR="005768F2" w:rsidRPr="007727BB">
        <w:rPr>
          <w:rFonts w:ascii="Segoe UI Light" w:hAnsi="Segoe UI Light"/>
          <w:sz w:val="24"/>
          <w:szCs w:val="24"/>
        </w:rPr>
        <w:t xml:space="preserve">– seek advice if ever in doubt </w:t>
      </w:r>
    </w:p>
    <w:p w:rsidR="00F35485" w:rsidRPr="007727BB" w:rsidRDefault="00F35485" w:rsidP="00F35485">
      <w:pPr>
        <w:pStyle w:val="ListParagraph"/>
        <w:numPr>
          <w:ilvl w:val="0"/>
          <w:numId w:val="2"/>
        </w:numPr>
        <w:spacing w:after="0" w:line="276" w:lineRule="auto"/>
        <w:jc w:val="both"/>
        <w:rPr>
          <w:rFonts w:ascii="Segoe UI Light" w:hAnsi="Segoe UI Light"/>
          <w:sz w:val="24"/>
          <w:szCs w:val="24"/>
        </w:rPr>
      </w:pPr>
      <w:r w:rsidRPr="007727BB">
        <w:rPr>
          <w:rFonts w:ascii="Segoe UI Light" w:hAnsi="Segoe UI Light"/>
          <w:sz w:val="24"/>
          <w:szCs w:val="24"/>
        </w:rPr>
        <w:t xml:space="preserve">To ensure that you have read and understood the content of the Centrestage Health and Safety policy and its recent amendments, maintaining a clean and safe working environment </w:t>
      </w:r>
    </w:p>
    <w:p w:rsidR="00F35485" w:rsidRPr="007727BB" w:rsidRDefault="00F35485" w:rsidP="00F35485">
      <w:pPr>
        <w:pStyle w:val="ListParagraph"/>
        <w:numPr>
          <w:ilvl w:val="0"/>
          <w:numId w:val="2"/>
        </w:numPr>
        <w:spacing w:after="0" w:line="276" w:lineRule="auto"/>
        <w:jc w:val="both"/>
        <w:rPr>
          <w:rFonts w:ascii="Segoe UI Light" w:hAnsi="Segoe UI Light"/>
          <w:sz w:val="24"/>
          <w:szCs w:val="24"/>
        </w:rPr>
      </w:pPr>
      <w:r w:rsidRPr="007727BB">
        <w:rPr>
          <w:rFonts w:ascii="Segoe UI Light" w:hAnsi="Segoe UI Light"/>
          <w:sz w:val="24"/>
          <w:szCs w:val="24"/>
        </w:rPr>
        <w:t xml:space="preserve">To </w:t>
      </w:r>
      <w:r w:rsidR="005768F2" w:rsidRPr="007727BB">
        <w:rPr>
          <w:rFonts w:ascii="Segoe UI Light" w:hAnsi="Segoe UI Light"/>
          <w:sz w:val="24"/>
          <w:szCs w:val="24"/>
        </w:rPr>
        <w:t>be aware of attendance and</w:t>
      </w:r>
      <w:r w:rsidRPr="007727BB">
        <w:rPr>
          <w:rFonts w:ascii="Segoe UI Light" w:hAnsi="Segoe UI Light"/>
          <w:sz w:val="24"/>
          <w:szCs w:val="24"/>
        </w:rPr>
        <w:t xml:space="preserve"> react quickly on any issues that may arise </w:t>
      </w:r>
    </w:p>
    <w:p w:rsidR="00F35485" w:rsidRPr="007727BB" w:rsidRDefault="00F35485" w:rsidP="00F35485">
      <w:pPr>
        <w:pStyle w:val="ListParagraph"/>
        <w:numPr>
          <w:ilvl w:val="0"/>
          <w:numId w:val="2"/>
        </w:numPr>
        <w:spacing w:after="0" w:line="276" w:lineRule="auto"/>
        <w:jc w:val="both"/>
        <w:rPr>
          <w:rFonts w:ascii="Segoe UI Light" w:hAnsi="Segoe UI Light"/>
          <w:sz w:val="24"/>
          <w:szCs w:val="24"/>
        </w:rPr>
      </w:pPr>
      <w:r w:rsidRPr="007727BB">
        <w:rPr>
          <w:rFonts w:ascii="Segoe UI Light" w:hAnsi="Segoe UI Light"/>
          <w:sz w:val="24"/>
          <w:szCs w:val="24"/>
        </w:rPr>
        <w:t xml:space="preserve">To ensure that participants are being contacted weekly to maintain focus and engagement </w:t>
      </w:r>
      <w:r w:rsidR="005768F2" w:rsidRPr="007727BB">
        <w:rPr>
          <w:rFonts w:ascii="Segoe UI Light" w:hAnsi="Segoe UI Light"/>
          <w:sz w:val="24"/>
          <w:szCs w:val="24"/>
        </w:rPr>
        <w:t xml:space="preserve">– take an interest to find out how participants are doing especially if patterns of absence begin to show </w:t>
      </w:r>
    </w:p>
    <w:p w:rsidR="00F35485" w:rsidRPr="007727BB" w:rsidRDefault="00F35485" w:rsidP="00F35485">
      <w:pPr>
        <w:pStyle w:val="ListParagraph"/>
        <w:numPr>
          <w:ilvl w:val="0"/>
          <w:numId w:val="2"/>
        </w:numPr>
        <w:spacing w:after="0" w:line="276" w:lineRule="auto"/>
        <w:jc w:val="both"/>
        <w:rPr>
          <w:rFonts w:ascii="Segoe UI Light" w:hAnsi="Segoe UI Light"/>
          <w:sz w:val="24"/>
          <w:szCs w:val="24"/>
        </w:rPr>
      </w:pPr>
      <w:r w:rsidRPr="007727BB">
        <w:rPr>
          <w:rFonts w:ascii="Segoe UI Light" w:hAnsi="Segoe UI Light"/>
          <w:sz w:val="24"/>
          <w:szCs w:val="24"/>
        </w:rPr>
        <w:t>To ensure that all participants have the opportunity to record and log their learning and experience</w:t>
      </w:r>
      <w:r w:rsidR="005768F2" w:rsidRPr="007727BB">
        <w:rPr>
          <w:rFonts w:ascii="Segoe UI Light" w:hAnsi="Segoe UI Light"/>
          <w:sz w:val="24"/>
          <w:szCs w:val="24"/>
        </w:rPr>
        <w:t xml:space="preserve"> using the agreed methods/resources</w:t>
      </w:r>
    </w:p>
    <w:p w:rsidR="00F35485" w:rsidRPr="007727BB" w:rsidRDefault="00F35485" w:rsidP="005768F2">
      <w:pPr>
        <w:pStyle w:val="ListParagraph"/>
        <w:numPr>
          <w:ilvl w:val="0"/>
          <w:numId w:val="2"/>
        </w:numPr>
        <w:spacing w:after="0" w:line="276" w:lineRule="auto"/>
        <w:jc w:val="both"/>
        <w:rPr>
          <w:rFonts w:ascii="Segoe UI Light" w:hAnsi="Segoe UI Light"/>
          <w:sz w:val="24"/>
          <w:szCs w:val="24"/>
        </w:rPr>
      </w:pPr>
      <w:r w:rsidRPr="007727BB">
        <w:rPr>
          <w:rFonts w:ascii="Segoe UI Light" w:hAnsi="Segoe UI Light"/>
          <w:sz w:val="24"/>
          <w:szCs w:val="24"/>
        </w:rPr>
        <w:t xml:space="preserve">To </w:t>
      </w:r>
      <w:r w:rsidR="005768F2" w:rsidRPr="007727BB">
        <w:rPr>
          <w:rFonts w:ascii="Segoe UI Light" w:hAnsi="Segoe UI Light"/>
          <w:sz w:val="24"/>
          <w:szCs w:val="24"/>
        </w:rPr>
        <w:t xml:space="preserve">assist in </w:t>
      </w:r>
      <w:r w:rsidRPr="007727BB">
        <w:rPr>
          <w:rFonts w:ascii="Segoe UI Light" w:hAnsi="Segoe UI Light"/>
          <w:sz w:val="24"/>
          <w:szCs w:val="24"/>
        </w:rPr>
        <w:t>report</w:t>
      </w:r>
      <w:r w:rsidR="005768F2" w:rsidRPr="007727BB">
        <w:rPr>
          <w:rFonts w:ascii="Segoe UI Light" w:hAnsi="Segoe UI Light"/>
          <w:sz w:val="24"/>
          <w:szCs w:val="24"/>
        </w:rPr>
        <w:t>ing</w:t>
      </w:r>
      <w:r w:rsidRPr="007727BB">
        <w:rPr>
          <w:rFonts w:ascii="Segoe UI Light" w:hAnsi="Segoe UI Light"/>
          <w:sz w:val="24"/>
          <w:szCs w:val="24"/>
        </w:rPr>
        <w:t xml:space="preserve"> quarterly to the Centrestage Communities Board</w:t>
      </w:r>
      <w:r w:rsidR="005768F2" w:rsidRPr="007727BB">
        <w:rPr>
          <w:rFonts w:ascii="Segoe UI Light" w:hAnsi="Segoe UI Light"/>
          <w:sz w:val="24"/>
          <w:szCs w:val="24"/>
        </w:rPr>
        <w:t xml:space="preserve"> on key project headlines </w:t>
      </w:r>
    </w:p>
    <w:p w:rsidR="00926432" w:rsidRPr="007727BB" w:rsidRDefault="00926432" w:rsidP="00926432">
      <w:pPr>
        <w:pStyle w:val="ListParagraph"/>
        <w:numPr>
          <w:ilvl w:val="0"/>
          <w:numId w:val="2"/>
        </w:numPr>
        <w:spacing w:after="0" w:line="276" w:lineRule="auto"/>
        <w:jc w:val="both"/>
        <w:rPr>
          <w:rFonts w:ascii="Segoe UI Light" w:hAnsi="Segoe UI Light"/>
          <w:sz w:val="24"/>
          <w:szCs w:val="24"/>
        </w:rPr>
      </w:pPr>
      <w:r w:rsidRPr="007727BB">
        <w:rPr>
          <w:rFonts w:ascii="Segoe UI Light" w:hAnsi="Segoe UI Light"/>
          <w:sz w:val="24"/>
          <w:szCs w:val="24"/>
        </w:rPr>
        <w:t xml:space="preserve">Clearing up and cleaning after all sessions </w:t>
      </w:r>
    </w:p>
    <w:p w:rsidR="00926432" w:rsidRPr="007727BB" w:rsidRDefault="00926432" w:rsidP="00926432">
      <w:pPr>
        <w:pStyle w:val="ListParagraph"/>
        <w:numPr>
          <w:ilvl w:val="0"/>
          <w:numId w:val="2"/>
        </w:numPr>
        <w:spacing w:after="0" w:line="276" w:lineRule="auto"/>
        <w:jc w:val="both"/>
        <w:rPr>
          <w:rFonts w:ascii="Segoe UI Light" w:hAnsi="Segoe UI Light"/>
          <w:sz w:val="24"/>
          <w:szCs w:val="24"/>
        </w:rPr>
      </w:pPr>
      <w:r w:rsidRPr="007727BB">
        <w:rPr>
          <w:rFonts w:ascii="Segoe UI Light" w:hAnsi="Segoe UI Light"/>
          <w:sz w:val="24"/>
          <w:szCs w:val="24"/>
        </w:rPr>
        <w:lastRenderedPageBreak/>
        <w:t xml:space="preserve">Working with all Centrestage policies and procedures in your working practice, including diversity and inclusion, child protection and Health and safety polices </w:t>
      </w:r>
    </w:p>
    <w:p w:rsidR="00926432" w:rsidRPr="007727BB" w:rsidRDefault="00926432" w:rsidP="00926432">
      <w:pPr>
        <w:pStyle w:val="ListParagraph"/>
        <w:numPr>
          <w:ilvl w:val="0"/>
          <w:numId w:val="2"/>
        </w:numPr>
        <w:spacing w:after="0" w:line="276" w:lineRule="auto"/>
        <w:jc w:val="both"/>
        <w:rPr>
          <w:rFonts w:ascii="Segoe UI Light" w:hAnsi="Segoe UI Light"/>
          <w:sz w:val="24"/>
          <w:szCs w:val="24"/>
        </w:rPr>
      </w:pPr>
      <w:r w:rsidRPr="007727BB">
        <w:rPr>
          <w:rFonts w:ascii="Segoe UI Light" w:hAnsi="Segoe UI Light"/>
          <w:sz w:val="24"/>
          <w:szCs w:val="24"/>
        </w:rPr>
        <w:t xml:space="preserve">Attend training that is identified as necessary for you to carry out your role effectively </w:t>
      </w:r>
    </w:p>
    <w:p w:rsidR="00926432" w:rsidRPr="007727BB" w:rsidRDefault="00926432" w:rsidP="00926432">
      <w:pPr>
        <w:pStyle w:val="ListParagraph"/>
        <w:numPr>
          <w:ilvl w:val="0"/>
          <w:numId w:val="2"/>
        </w:numPr>
        <w:spacing w:after="0" w:line="276" w:lineRule="auto"/>
        <w:jc w:val="both"/>
        <w:rPr>
          <w:rFonts w:ascii="Segoe UI Light" w:hAnsi="Segoe UI Light"/>
          <w:sz w:val="24"/>
          <w:szCs w:val="24"/>
        </w:rPr>
      </w:pPr>
      <w:r w:rsidRPr="007727BB">
        <w:rPr>
          <w:rFonts w:ascii="Segoe UI Light" w:hAnsi="Segoe UI Light"/>
          <w:sz w:val="24"/>
          <w:szCs w:val="24"/>
        </w:rPr>
        <w:t xml:space="preserve">Carry out any other appropriate tasks as reasonably required by the staff you are responsible to </w:t>
      </w:r>
    </w:p>
    <w:p w:rsidR="00F35485" w:rsidRPr="007727BB" w:rsidRDefault="00F35485" w:rsidP="00F35485">
      <w:pPr>
        <w:pStyle w:val="ListParagraph"/>
        <w:numPr>
          <w:ilvl w:val="0"/>
          <w:numId w:val="2"/>
        </w:numPr>
        <w:spacing w:after="0" w:line="276" w:lineRule="auto"/>
        <w:jc w:val="both"/>
        <w:rPr>
          <w:rFonts w:ascii="Segoe UI Light" w:hAnsi="Segoe UI Light"/>
          <w:sz w:val="24"/>
          <w:szCs w:val="24"/>
        </w:rPr>
      </w:pPr>
      <w:r w:rsidRPr="007727BB">
        <w:rPr>
          <w:rFonts w:ascii="Segoe UI Light" w:hAnsi="Segoe UI Light"/>
          <w:sz w:val="24"/>
          <w:szCs w:val="24"/>
        </w:rPr>
        <w:t>To work from Centrestage, any associated Centrestage Buildings and various Outreach Venues when required</w:t>
      </w:r>
    </w:p>
    <w:p w:rsidR="00F35485" w:rsidRPr="007727BB" w:rsidRDefault="00F35485" w:rsidP="00F35485">
      <w:pPr>
        <w:pStyle w:val="ListParagraph"/>
        <w:numPr>
          <w:ilvl w:val="0"/>
          <w:numId w:val="2"/>
        </w:numPr>
        <w:spacing w:after="0" w:line="276" w:lineRule="auto"/>
        <w:jc w:val="both"/>
        <w:rPr>
          <w:rFonts w:ascii="Segoe UI Light" w:hAnsi="Segoe UI Light"/>
          <w:sz w:val="24"/>
          <w:szCs w:val="24"/>
        </w:rPr>
      </w:pPr>
      <w:r w:rsidRPr="007727BB">
        <w:rPr>
          <w:rFonts w:ascii="Segoe UI Light" w:hAnsi="Segoe UI Light"/>
          <w:sz w:val="24"/>
          <w:szCs w:val="24"/>
        </w:rPr>
        <w:t>To carry out any other Centrestage related duty as and when required</w:t>
      </w:r>
    </w:p>
    <w:p w:rsidR="00F35485" w:rsidRPr="007727BB" w:rsidRDefault="00F35485" w:rsidP="00F35485">
      <w:pPr>
        <w:pStyle w:val="ListParagraph"/>
        <w:spacing w:after="0"/>
        <w:ind w:left="1712"/>
        <w:jc w:val="both"/>
        <w:rPr>
          <w:rFonts w:ascii="Segoe UI Light" w:hAnsi="Segoe UI Light"/>
          <w:sz w:val="24"/>
          <w:szCs w:val="24"/>
        </w:rPr>
      </w:pPr>
    </w:p>
    <w:p w:rsidR="00F35485" w:rsidRPr="007727BB" w:rsidRDefault="00F35485" w:rsidP="005768F2">
      <w:pPr>
        <w:pStyle w:val="ListParagraph"/>
        <w:spacing w:after="0"/>
        <w:rPr>
          <w:rFonts w:ascii="Segoe UI Light" w:hAnsi="Segoe UI Light" w:cs="Arial"/>
          <w:sz w:val="24"/>
          <w:szCs w:val="24"/>
          <w:lang w:val="en-US"/>
        </w:rPr>
      </w:pPr>
    </w:p>
    <w:p w:rsidR="001B24BA" w:rsidRPr="007727BB" w:rsidRDefault="001B24BA" w:rsidP="0011007D">
      <w:pPr>
        <w:rPr>
          <w:rFonts w:ascii="Segoe UI Light" w:hAnsi="Segoe UI Light" w:cs="Arial"/>
          <w:sz w:val="24"/>
          <w:szCs w:val="24"/>
          <w:lang w:val="en-US"/>
        </w:rPr>
      </w:pPr>
    </w:p>
    <w:p w:rsidR="001B24BA" w:rsidRPr="007727BB" w:rsidRDefault="001B24BA" w:rsidP="0011007D">
      <w:pPr>
        <w:rPr>
          <w:rFonts w:ascii="Segoe UI Light" w:hAnsi="Segoe UI Light" w:cs="Arial"/>
          <w:sz w:val="24"/>
          <w:szCs w:val="24"/>
          <w:lang w:val="en-US"/>
        </w:rPr>
      </w:pPr>
    </w:p>
    <w:p w:rsidR="00604145" w:rsidRPr="007727BB" w:rsidRDefault="00604145">
      <w:pPr>
        <w:rPr>
          <w:rFonts w:ascii="Segoe UI Light" w:hAnsi="Segoe UI Light"/>
        </w:rPr>
      </w:pPr>
    </w:p>
    <w:sectPr w:rsidR="00604145" w:rsidRPr="007727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3DF0"/>
    <w:multiLevelType w:val="hybridMultilevel"/>
    <w:tmpl w:val="B8A295B6"/>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 w15:restartNumberingAfterBreak="0">
    <w:nsid w:val="11A807EF"/>
    <w:multiLevelType w:val="hybridMultilevel"/>
    <w:tmpl w:val="D70222D4"/>
    <w:lvl w:ilvl="0" w:tplc="81F4D1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D2E48"/>
    <w:multiLevelType w:val="hybridMultilevel"/>
    <w:tmpl w:val="7672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7D"/>
    <w:rsid w:val="0011007D"/>
    <w:rsid w:val="001B24BA"/>
    <w:rsid w:val="005768F2"/>
    <w:rsid w:val="00604145"/>
    <w:rsid w:val="007727BB"/>
    <w:rsid w:val="00926432"/>
    <w:rsid w:val="00D03DD3"/>
    <w:rsid w:val="00F35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B8E53-0ED2-418A-BEAF-AA943080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25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Keachie</dc:creator>
  <cp:keywords/>
  <dc:description/>
  <cp:lastModifiedBy>Watson, Paul</cp:lastModifiedBy>
  <cp:revision>2</cp:revision>
  <dcterms:created xsi:type="dcterms:W3CDTF">2017-10-24T10:31:00Z</dcterms:created>
  <dcterms:modified xsi:type="dcterms:W3CDTF">2017-10-24T10:31:00Z</dcterms:modified>
</cp:coreProperties>
</file>