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F9CC" w14:textId="77777777" w:rsidR="00093837" w:rsidRDefault="002D72CC">
      <w:pPr>
        <w:pStyle w:val="BodyText"/>
        <w:ind w:left="110"/>
        <w:rPr>
          <w:rFonts w:ascii="Times New Roman"/>
          <w:sz w:val="20"/>
        </w:rPr>
      </w:pPr>
      <w:r>
        <w:rPr>
          <w:noProof/>
          <w:lang w:val="en-GB" w:eastAsia="en-GB"/>
        </w:rPr>
        <w:drawing>
          <wp:inline distT="0" distB="0" distL="0" distR="0" wp14:anchorId="4EA9D6BE" wp14:editId="64A00A6B">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3515B890" w14:textId="77777777" w:rsidR="002D72CC" w:rsidRDefault="002D72CC">
      <w:pPr>
        <w:pStyle w:val="BodyText"/>
        <w:ind w:left="110"/>
        <w:rPr>
          <w:rFonts w:ascii="Times New Roman"/>
          <w:sz w:val="20"/>
        </w:rPr>
      </w:pPr>
    </w:p>
    <w:p w14:paraId="1D5641A9" w14:textId="77777777" w:rsidR="00093837" w:rsidRPr="007D7101" w:rsidRDefault="00EE0C09" w:rsidP="007D7101">
      <w:pPr>
        <w:pStyle w:val="Heading1"/>
        <w:spacing w:line="238" w:lineRule="exact"/>
        <w:ind w:left="4083" w:right="4074"/>
        <w:jc w:val="left"/>
        <w:rPr>
          <w:sz w:val="28"/>
          <w:szCs w:val="28"/>
        </w:rPr>
      </w:pPr>
      <w:r w:rsidRPr="007D7101">
        <w:rPr>
          <w:sz w:val="28"/>
          <w:szCs w:val="28"/>
        </w:rPr>
        <w:t xml:space="preserve">Job </w:t>
      </w:r>
      <w:r w:rsidR="00825F2C">
        <w:rPr>
          <w:sz w:val="28"/>
          <w:szCs w:val="28"/>
        </w:rPr>
        <w:t>D</w:t>
      </w:r>
      <w:r w:rsidRPr="007D7101">
        <w:rPr>
          <w:sz w:val="28"/>
          <w:szCs w:val="28"/>
        </w:rPr>
        <w:t>escription</w:t>
      </w:r>
    </w:p>
    <w:p w14:paraId="11219F9A" w14:textId="77777777" w:rsidR="00093837" w:rsidRDefault="00093837">
      <w:pPr>
        <w:pStyle w:val="BodyText"/>
        <w:rPr>
          <w:b/>
        </w:rPr>
      </w:pPr>
    </w:p>
    <w:p w14:paraId="51F49B0E" w14:textId="04265799" w:rsidR="00093837" w:rsidRDefault="00EE0C09">
      <w:pPr>
        <w:tabs>
          <w:tab w:val="left" w:pos="2995"/>
        </w:tabs>
        <w:ind w:left="115"/>
        <w:jc w:val="both"/>
        <w:rPr>
          <w:b/>
        </w:rPr>
      </w:pPr>
      <w:r>
        <w:rPr>
          <w:b/>
        </w:rPr>
        <w:t>Post Title:</w:t>
      </w:r>
      <w:r>
        <w:rPr>
          <w:b/>
        </w:rPr>
        <w:tab/>
      </w:r>
      <w:r w:rsidR="004201FD">
        <w:rPr>
          <w:b/>
        </w:rPr>
        <w:t xml:space="preserve">Trust </w:t>
      </w:r>
      <w:r>
        <w:rPr>
          <w:b/>
        </w:rPr>
        <w:t>Data</w:t>
      </w:r>
      <w:r>
        <w:rPr>
          <w:b/>
          <w:spacing w:val="-5"/>
        </w:rPr>
        <w:t xml:space="preserve"> </w:t>
      </w:r>
      <w:r>
        <w:rPr>
          <w:b/>
        </w:rPr>
        <w:t>Manager</w:t>
      </w:r>
    </w:p>
    <w:p w14:paraId="2FED4632" w14:textId="77777777" w:rsidR="00093837" w:rsidRDefault="00093837">
      <w:pPr>
        <w:pStyle w:val="BodyText"/>
        <w:rPr>
          <w:b/>
        </w:rPr>
      </w:pPr>
    </w:p>
    <w:p w14:paraId="3CAACB66" w14:textId="77777777" w:rsidR="002D72CC" w:rsidRDefault="00EE0C09">
      <w:pPr>
        <w:tabs>
          <w:tab w:val="left" w:pos="2995"/>
        </w:tabs>
        <w:ind w:left="115"/>
        <w:jc w:val="both"/>
        <w:rPr>
          <w:b/>
        </w:rPr>
      </w:pPr>
      <w:r>
        <w:rPr>
          <w:b/>
        </w:rPr>
        <w:t>Responsible</w:t>
      </w:r>
      <w:r>
        <w:rPr>
          <w:b/>
          <w:spacing w:val="-3"/>
        </w:rPr>
        <w:t xml:space="preserve"> </w:t>
      </w:r>
      <w:r>
        <w:rPr>
          <w:b/>
        </w:rPr>
        <w:t>to:</w:t>
      </w:r>
      <w:r>
        <w:rPr>
          <w:b/>
        </w:rPr>
        <w:tab/>
      </w:r>
      <w:r w:rsidR="00825F2C">
        <w:rPr>
          <w:b/>
        </w:rPr>
        <w:t>Director of Finance &amp; Operations</w:t>
      </w:r>
    </w:p>
    <w:p w14:paraId="7F49DCB8" w14:textId="77777777" w:rsidR="007D7101" w:rsidRDefault="007D7101">
      <w:pPr>
        <w:tabs>
          <w:tab w:val="left" w:pos="2995"/>
        </w:tabs>
        <w:ind w:left="115"/>
        <w:jc w:val="both"/>
        <w:rPr>
          <w:b/>
        </w:rPr>
      </w:pPr>
    </w:p>
    <w:p w14:paraId="4FA588C9" w14:textId="47AB0480" w:rsidR="002D72CC" w:rsidRDefault="002D72CC" w:rsidP="007D7101">
      <w:pPr>
        <w:tabs>
          <w:tab w:val="left" w:pos="2995"/>
        </w:tabs>
        <w:ind w:left="2880" w:hanging="2765"/>
        <w:jc w:val="both"/>
        <w:rPr>
          <w:b/>
        </w:rPr>
      </w:pPr>
      <w:r>
        <w:rPr>
          <w:b/>
        </w:rPr>
        <w:t>Responsible for</w:t>
      </w:r>
      <w:r w:rsidR="004201FD">
        <w:rPr>
          <w:b/>
        </w:rPr>
        <w:t>:</w:t>
      </w:r>
      <w:bookmarkStart w:id="0" w:name="_GoBack"/>
      <w:bookmarkEnd w:id="0"/>
      <w:r>
        <w:rPr>
          <w:b/>
        </w:rPr>
        <w:tab/>
        <w:t>The</w:t>
      </w:r>
      <w:r w:rsidR="004201FD">
        <w:rPr>
          <w:b/>
        </w:rPr>
        <w:t xml:space="preserve"> </w:t>
      </w:r>
      <w:r>
        <w:rPr>
          <w:b/>
        </w:rPr>
        <w:t>post</w:t>
      </w:r>
      <w:r w:rsidR="00814DDE">
        <w:rPr>
          <w:b/>
        </w:rPr>
        <w:t>-</w:t>
      </w:r>
      <w:r>
        <w:rPr>
          <w:b/>
        </w:rPr>
        <w:t xml:space="preserve">holder </w:t>
      </w:r>
      <w:r w:rsidR="004201FD">
        <w:rPr>
          <w:b/>
        </w:rPr>
        <w:t>is unlikely to</w:t>
      </w:r>
      <w:r>
        <w:rPr>
          <w:b/>
        </w:rPr>
        <w:t xml:space="preserve"> have direct line management responsibilities though will give authoritative advice and guidance to school</w:t>
      </w:r>
      <w:r w:rsidR="004201FD">
        <w:rPr>
          <w:b/>
        </w:rPr>
        <w:t xml:space="preserve"> and central trust</w:t>
      </w:r>
      <w:r>
        <w:rPr>
          <w:b/>
        </w:rPr>
        <w:t xml:space="preserve"> staff at all levels</w:t>
      </w:r>
      <w:r w:rsidR="004201FD">
        <w:rPr>
          <w:b/>
        </w:rPr>
        <w:t>.</w:t>
      </w:r>
    </w:p>
    <w:p w14:paraId="1C7D704C" w14:textId="77777777" w:rsidR="00093837" w:rsidRDefault="00093837" w:rsidP="007D7101">
      <w:pPr>
        <w:tabs>
          <w:tab w:val="left" w:pos="2995"/>
        </w:tabs>
        <w:ind w:left="115"/>
        <w:jc w:val="both"/>
        <w:rPr>
          <w:b/>
        </w:rPr>
      </w:pPr>
    </w:p>
    <w:p w14:paraId="1349CEF5" w14:textId="77777777" w:rsidR="00093837" w:rsidRDefault="002D72CC">
      <w:pPr>
        <w:spacing w:before="5"/>
        <w:ind w:left="115"/>
        <w:jc w:val="both"/>
        <w:rPr>
          <w:b/>
        </w:rPr>
      </w:pPr>
      <w:r>
        <w:rPr>
          <w:b/>
        </w:rPr>
        <w:t>Main Purpose of the</w:t>
      </w:r>
      <w:r>
        <w:rPr>
          <w:b/>
          <w:spacing w:val="-10"/>
        </w:rPr>
        <w:t xml:space="preserve"> </w:t>
      </w:r>
      <w:r>
        <w:rPr>
          <w:b/>
        </w:rPr>
        <w:t>Post:</w:t>
      </w:r>
      <w:r>
        <w:rPr>
          <w:b/>
        </w:rPr>
        <w:tab/>
      </w:r>
    </w:p>
    <w:p w14:paraId="11953B17" w14:textId="77777777" w:rsidR="00093837" w:rsidRDefault="00093837">
      <w:pPr>
        <w:pStyle w:val="BodyText"/>
        <w:spacing w:before="2"/>
        <w:rPr>
          <w:b/>
        </w:rPr>
      </w:pPr>
    </w:p>
    <w:p w14:paraId="250889AB" w14:textId="100C6C7F" w:rsidR="00093837" w:rsidRDefault="00EE0C09" w:rsidP="007D7101">
      <w:pPr>
        <w:pStyle w:val="BodyText"/>
        <w:ind w:left="2880" w:right="101"/>
        <w:jc w:val="both"/>
      </w:pPr>
      <w:r w:rsidRPr="007D7101">
        <w:rPr>
          <w:b/>
        </w:rPr>
        <w:t xml:space="preserve">Organising and controlling the </w:t>
      </w:r>
      <w:r w:rsidR="004B27DF" w:rsidRPr="007D7101">
        <w:rPr>
          <w:b/>
        </w:rPr>
        <w:t>Trust’s</w:t>
      </w:r>
      <w:r w:rsidRPr="007D7101">
        <w:rPr>
          <w:b/>
        </w:rPr>
        <w:t xml:space="preserve"> data systems and procedures</w:t>
      </w:r>
      <w:r w:rsidR="004201FD">
        <w:rPr>
          <w:b/>
        </w:rPr>
        <w:t>. W</w:t>
      </w:r>
      <w:r w:rsidR="004B27DF" w:rsidRPr="007D7101">
        <w:rPr>
          <w:b/>
        </w:rPr>
        <w:t>orking with our schools to deliver first</w:t>
      </w:r>
      <w:r w:rsidR="007D7101" w:rsidRPr="007D7101">
        <w:rPr>
          <w:b/>
        </w:rPr>
        <w:t>-</w:t>
      </w:r>
      <w:r w:rsidR="004B27DF" w:rsidRPr="007D7101">
        <w:rPr>
          <w:b/>
        </w:rPr>
        <w:t xml:space="preserve"> class data collection and its use to support school improvement and</w:t>
      </w:r>
      <w:r w:rsidR="004201FD">
        <w:rPr>
          <w:b/>
        </w:rPr>
        <w:t xml:space="preserve"> overseeing statistical and other returns for the </w:t>
      </w:r>
      <w:r w:rsidR="004B27DF" w:rsidRPr="007D7101">
        <w:rPr>
          <w:b/>
        </w:rPr>
        <w:t xml:space="preserve">wider Trust in </w:t>
      </w:r>
      <w:r w:rsidR="004201FD">
        <w:rPr>
          <w:b/>
        </w:rPr>
        <w:t xml:space="preserve">all areas of its </w:t>
      </w:r>
      <w:r w:rsidR="004B27DF" w:rsidRPr="007D7101">
        <w:rPr>
          <w:b/>
        </w:rPr>
        <w:t>work</w:t>
      </w:r>
      <w:r>
        <w:t xml:space="preserve">. </w:t>
      </w:r>
    </w:p>
    <w:p w14:paraId="53963452" w14:textId="77777777" w:rsidR="00814DDE" w:rsidRDefault="00814DDE" w:rsidP="007D7101">
      <w:pPr>
        <w:pStyle w:val="BodyText"/>
        <w:ind w:left="2880" w:right="101"/>
        <w:jc w:val="both"/>
      </w:pPr>
    </w:p>
    <w:p w14:paraId="44620767" w14:textId="77777777" w:rsidR="00814DDE" w:rsidRDefault="00814DDE" w:rsidP="007D7101">
      <w:pPr>
        <w:pStyle w:val="BodyText"/>
        <w:ind w:left="2880" w:right="101"/>
        <w:jc w:val="both"/>
      </w:pPr>
    </w:p>
    <w:p w14:paraId="7FC2DD8B" w14:textId="77777777" w:rsidR="00093837" w:rsidRDefault="00093837">
      <w:pPr>
        <w:pStyle w:val="BodyText"/>
        <w:spacing w:before="8"/>
        <w:rPr>
          <w:sz w:val="21"/>
        </w:rPr>
      </w:pPr>
    </w:p>
    <w:p w14:paraId="71BA299C" w14:textId="77777777" w:rsidR="00093837" w:rsidRDefault="00EE0C09">
      <w:pPr>
        <w:pStyle w:val="Heading1"/>
        <w:spacing w:before="1"/>
      </w:pPr>
      <w:r>
        <w:t xml:space="preserve"> </w:t>
      </w:r>
      <w:r w:rsidR="002D72CC">
        <w:t>Key duties and responsibilities</w:t>
      </w:r>
      <w:r>
        <w:t xml:space="preserve"> </w:t>
      </w:r>
    </w:p>
    <w:p w14:paraId="0DDB394A" w14:textId="77777777" w:rsidR="00093837" w:rsidRDefault="00093837">
      <w:pPr>
        <w:pStyle w:val="BodyText"/>
        <w:spacing w:before="2"/>
        <w:rPr>
          <w:b/>
        </w:rPr>
      </w:pPr>
    </w:p>
    <w:p w14:paraId="2E3189DA" w14:textId="065F7BED" w:rsidR="009F5945" w:rsidRDefault="009F5945" w:rsidP="002D72CC">
      <w:pPr>
        <w:pStyle w:val="ListParagraph"/>
        <w:numPr>
          <w:ilvl w:val="0"/>
          <w:numId w:val="1"/>
        </w:numPr>
        <w:tabs>
          <w:tab w:val="left" w:pos="835"/>
          <w:tab w:val="left" w:pos="836"/>
        </w:tabs>
        <w:spacing w:line="269" w:lineRule="exact"/>
      </w:pPr>
      <w:r>
        <w:t>The provision of an overarching data collection and analysis service across ALT under the direction of the Director of Finance</w:t>
      </w:r>
      <w:r w:rsidR="004201FD">
        <w:t xml:space="preserve"> &amp; Operations</w:t>
      </w:r>
    </w:p>
    <w:p w14:paraId="3D822BFD" w14:textId="77777777" w:rsidR="009F5945" w:rsidRDefault="009F5945" w:rsidP="009F5945">
      <w:pPr>
        <w:pStyle w:val="ListParagraph"/>
        <w:tabs>
          <w:tab w:val="left" w:pos="835"/>
          <w:tab w:val="left" w:pos="836"/>
        </w:tabs>
        <w:spacing w:line="269" w:lineRule="exact"/>
        <w:ind w:firstLine="0"/>
      </w:pPr>
    </w:p>
    <w:p w14:paraId="45DE60CD" w14:textId="367E97D7" w:rsidR="004B27DF" w:rsidRDefault="004B27DF" w:rsidP="002D72CC">
      <w:pPr>
        <w:pStyle w:val="ListParagraph"/>
        <w:numPr>
          <w:ilvl w:val="0"/>
          <w:numId w:val="1"/>
        </w:numPr>
        <w:tabs>
          <w:tab w:val="left" w:pos="835"/>
          <w:tab w:val="left" w:pos="836"/>
        </w:tabs>
        <w:spacing w:line="269" w:lineRule="exact"/>
      </w:pPr>
      <w:r>
        <w:t>The establishment of a</w:t>
      </w:r>
      <w:r w:rsidR="002D72CC">
        <w:t xml:space="preserve"> thorough and accurate</w:t>
      </w:r>
      <w:r>
        <w:t xml:space="preserve"> data collection service across the Trust and its schools</w:t>
      </w:r>
      <w:r w:rsidR="00814DDE">
        <w:t xml:space="preserve"> i</w:t>
      </w:r>
      <w:r w:rsidR="002D72CC">
        <w:t xml:space="preserve">n order to meaningfully inform school improvement progress /gap analysis This to include the management of relevant </w:t>
      </w:r>
      <w:r w:rsidR="002851CB">
        <w:t xml:space="preserve">web based systems </w:t>
      </w:r>
      <w:r w:rsidR="002D72CC">
        <w:t xml:space="preserve">and their inter-relationship to maximise efficiency and effectiveness and the secure introduction of new systems and operations as necessary.  </w:t>
      </w:r>
    </w:p>
    <w:p w14:paraId="7F3474C8" w14:textId="77777777" w:rsidR="007D7101" w:rsidRDefault="007D7101" w:rsidP="007D7101">
      <w:pPr>
        <w:tabs>
          <w:tab w:val="left" w:pos="835"/>
          <w:tab w:val="left" w:pos="836"/>
        </w:tabs>
        <w:spacing w:line="269" w:lineRule="exact"/>
      </w:pPr>
    </w:p>
    <w:p w14:paraId="1A711478" w14:textId="77777777" w:rsidR="007D7101" w:rsidRDefault="007D7101" w:rsidP="002D72CC">
      <w:pPr>
        <w:pStyle w:val="ListParagraph"/>
        <w:numPr>
          <w:ilvl w:val="0"/>
          <w:numId w:val="1"/>
        </w:numPr>
        <w:tabs>
          <w:tab w:val="left" w:pos="835"/>
          <w:tab w:val="left" w:pos="836"/>
        </w:tabs>
        <w:spacing w:line="269" w:lineRule="exact"/>
      </w:pPr>
      <w:r>
        <w:t>Analysing data,</w:t>
      </w:r>
      <w:r w:rsidR="00882475">
        <w:t xml:space="preserve"> identifying and</w:t>
      </w:r>
      <w:r>
        <w:t xml:space="preserve"> addressing errors and problems quickly, providing clear information about the impact of any error and projected timescales for resolution, liaising with other staff where appropriate</w:t>
      </w:r>
      <w:r w:rsidR="00814DDE">
        <w:t xml:space="preserve"> to achieve recovery and redress in data integrity</w:t>
      </w:r>
      <w:r>
        <w:t>.</w:t>
      </w:r>
    </w:p>
    <w:p w14:paraId="7F2B0426" w14:textId="77777777" w:rsidR="007D7101" w:rsidRDefault="007D7101" w:rsidP="007D7101">
      <w:pPr>
        <w:tabs>
          <w:tab w:val="left" w:pos="835"/>
          <w:tab w:val="left" w:pos="836"/>
        </w:tabs>
        <w:spacing w:line="269" w:lineRule="exact"/>
      </w:pPr>
    </w:p>
    <w:p w14:paraId="304B2DBA" w14:textId="66866B56" w:rsidR="004B27DF" w:rsidRDefault="002D72CC" w:rsidP="002D72CC">
      <w:pPr>
        <w:pStyle w:val="ListParagraph"/>
        <w:numPr>
          <w:ilvl w:val="0"/>
          <w:numId w:val="1"/>
        </w:numPr>
        <w:tabs>
          <w:tab w:val="left" w:pos="835"/>
          <w:tab w:val="left" w:pos="836"/>
        </w:tabs>
        <w:spacing w:before="1" w:line="268" w:lineRule="exact"/>
      </w:pPr>
      <w:r>
        <w:t>Under the</w:t>
      </w:r>
      <w:r w:rsidR="004201FD">
        <w:t xml:space="preserve"> day to day</w:t>
      </w:r>
      <w:r>
        <w:t xml:space="preserve"> guidance of the Director of </w:t>
      </w:r>
      <w:r w:rsidR="009F5945">
        <w:t>Finance</w:t>
      </w:r>
      <w:r w:rsidR="004201FD">
        <w:t xml:space="preserve"> &amp; Operations, and working with the school improvement team</w:t>
      </w:r>
      <w:r>
        <w:t xml:space="preserve"> to produce reports for the Trust Board and </w:t>
      </w:r>
      <w:r w:rsidR="007D7101">
        <w:t>C</w:t>
      </w:r>
      <w:r>
        <w:t>ommittees</w:t>
      </w:r>
      <w:r w:rsidR="007D7101">
        <w:t>, and to advise and inform the</w:t>
      </w:r>
      <w:r w:rsidR="004B27DF">
        <w:t xml:space="preserve"> senior leadership of the Trust</w:t>
      </w:r>
      <w:r w:rsidR="007D7101">
        <w:t xml:space="preserve"> to aid comparing and contrasting </w:t>
      </w:r>
      <w:r>
        <w:t xml:space="preserve">school and pupil data and information. </w:t>
      </w:r>
    </w:p>
    <w:p w14:paraId="4F25FF3A" w14:textId="77777777" w:rsidR="00814DDE" w:rsidRDefault="00814DDE" w:rsidP="00814DDE">
      <w:pPr>
        <w:pStyle w:val="ListParagraph"/>
      </w:pPr>
    </w:p>
    <w:p w14:paraId="7FBD38EC" w14:textId="3E3FBBA6" w:rsidR="00814DDE" w:rsidRDefault="00814DDE" w:rsidP="002D72CC">
      <w:pPr>
        <w:pStyle w:val="ListParagraph"/>
        <w:numPr>
          <w:ilvl w:val="0"/>
          <w:numId w:val="1"/>
        </w:numPr>
        <w:tabs>
          <w:tab w:val="left" w:pos="835"/>
          <w:tab w:val="left" w:pos="836"/>
        </w:tabs>
        <w:spacing w:before="1" w:line="268" w:lineRule="exact"/>
      </w:pPr>
      <w:r>
        <w:t>Under t</w:t>
      </w:r>
      <w:r w:rsidR="009F5945">
        <w:t>he guidance of the Director of Finance</w:t>
      </w:r>
      <w:r w:rsidR="004201FD">
        <w:t xml:space="preserve"> &amp; Operations</w:t>
      </w:r>
      <w:r>
        <w:t xml:space="preserve"> to produce key data recommendations to inform the Trust Development plans and priorities and individual school action plans. </w:t>
      </w:r>
    </w:p>
    <w:p w14:paraId="193DA24F" w14:textId="77777777" w:rsidR="007D7101" w:rsidRDefault="007D7101" w:rsidP="007D7101">
      <w:pPr>
        <w:pStyle w:val="ListParagraph"/>
      </w:pPr>
    </w:p>
    <w:p w14:paraId="6C886BD1" w14:textId="77777777" w:rsidR="004B27DF" w:rsidRDefault="004B27DF" w:rsidP="007D7101">
      <w:pPr>
        <w:pStyle w:val="ListParagraph"/>
        <w:numPr>
          <w:ilvl w:val="0"/>
          <w:numId w:val="1"/>
        </w:numPr>
        <w:tabs>
          <w:tab w:val="left" w:pos="835"/>
          <w:tab w:val="left" w:pos="836"/>
        </w:tabs>
        <w:spacing w:before="1" w:line="268" w:lineRule="exact"/>
      </w:pPr>
      <w:r>
        <w:t>Providing advice and support on</w:t>
      </w:r>
      <w:r w:rsidR="002D72CC">
        <w:t xml:space="preserve"> the implementation, operation and evaluation of </w:t>
      </w:r>
      <w:r>
        <w:t>data management systems</w:t>
      </w:r>
      <w:r w:rsidR="002D72CC">
        <w:t xml:space="preserve"> in line with school and Trust</w:t>
      </w:r>
      <w:r w:rsidR="007D7101">
        <w:t>-</w:t>
      </w:r>
      <w:r w:rsidR="002D72CC">
        <w:t xml:space="preserve"> wide requirements</w:t>
      </w:r>
      <w:r w:rsidR="007D7101">
        <w:t xml:space="preserve">. </w:t>
      </w:r>
      <w:r w:rsidR="002D72CC">
        <w:t xml:space="preserve">Researching and reporting on the provisions available via </w:t>
      </w:r>
      <w:r>
        <w:t xml:space="preserve">external agencies and companies involved in data collection and usage to ensure the Trust keeps up to date with latest developments </w:t>
      </w:r>
    </w:p>
    <w:p w14:paraId="489D16D4" w14:textId="77777777" w:rsidR="007D7101" w:rsidRDefault="007D7101" w:rsidP="007D7101">
      <w:pPr>
        <w:pStyle w:val="ListParagraph"/>
      </w:pPr>
    </w:p>
    <w:p w14:paraId="4D819E0E" w14:textId="77777777" w:rsidR="00093837" w:rsidRDefault="004B27DF" w:rsidP="007D7101">
      <w:pPr>
        <w:pStyle w:val="ListParagraph"/>
        <w:numPr>
          <w:ilvl w:val="0"/>
          <w:numId w:val="1"/>
        </w:numPr>
        <w:tabs>
          <w:tab w:val="left" w:pos="835"/>
          <w:tab w:val="left" w:pos="836"/>
        </w:tabs>
        <w:spacing w:before="3" w:line="237" w:lineRule="auto"/>
        <w:ind w:right="102"/>
      </w:pPr>
      <w:r>
        <w:t>Developing and maintaining best practice in the collection, usage and analysis of data across the Trust</w:t>
      </w:r>
      <w:r w:rsidR="007D7101">
        <w:t xml:space="preserve"> including the advice and guidance to schools on consistent approaches to the use and interpretation of pupil data.  </w:t>
      </w:r>
    </w:p>
    <w:p w14:paraId="00994D2A" w14:textId="77777777" w:rsidR="00814DDE" w:rsidRDefault="00814DDE" w:rsidP="00814DDE">
      <w:pPr>
        <w:pStyle w:val="ListParagraph"/>
      </w:pPr>
    </w:p>
    <w:p w14:paraId="14320214" w14:textId="77777777" w:rsidR="00814DDE" w:rsidRDefault="00814DDE" w:rsidP="007D7101">
      <w:pPr>
        <w:pStyle w:val="ListParagraph"/>
        <w:numPr>
          <w:ilvl w:val="0"/>
          <w:numId w:val="1"/>
        </w:numPr>
        <w:tabs>
          <w:tab w:val="left" w:pos="835"/>
          <w:tab w:val="left" w:pos="836"/>
        </w:tabs>
        <w:spacing w:before="3" w:line="237" w:lineRule="auto"/>
        <w:ind w:right="102"/>
      </w:pPr>
      <w:r>
        <w:lastRenderedPageBreak/>
        <w:t>Working directly with individual and groups of schools across the Trust on the introduction and knowledge sharing practices for the data management systems. Overseeing the development of the links with and between schools in order to share practices and solve problems together</w:t>
      </w:r>
    </w:p>
    <w:p w14:paraId="5D86671F" w14:textId="77777777" w:rsidR="00814DDE" w:rsidRDefault="00814DDE" w:rsidP="00814DDE">
      <w:pPr>
        <w:pStyle w:val="ListParagraph"/>
      </w:pPr>
    </w:p>
    <w:p w14:paraId="082EFBE6" w14:textId="77777777" w:rsidR="00814DDE" w:rsidRDefault="00814DDE" w:rsidP="00814DDE">
      <w:pPr>
        <w:tabs>
          <w:tab w:val="left" w:pos="835"/>
          <w:tab w:val="left" w:pos="836"/>
        </w:tabs>
        <w:spacing w:before="3" w:line="237" w:lineRule="auto"/>
        <w:ind w:right="102"/>
      </w:pPr>
    </w:p>
    <w:p w14:paraId="0D826A71" w14:textId="77777777" w:rsidR="007D7101" w:rsidRDefault="007D7101" w:rsidP="007D7101">
      <w:pPr>
        <w:pStyle w:val="ListParagraph"/>
      </w:pPr>
    </w:p>
    <w:p w14:paraId="5F3A3A41" w14:textId="0D8342A9" w:rsidR="009F5945" w:rsidRDefault="009F5945">
      <w:pPr>
        <w:pStyle w:val="ListParagraph"/>
        <w:numPr>
          <w:ilvl w:val="0"/>
          <w:numId w:val="1"/>
        </w:numPr>
        <w:tabs>
          <w:tab w:val="left" w:pos="835"/>
          <w:tab w:val="left" w:pos="836"/>
        </w:tabs>
        <w:spacing w:before="3" w:line="237" w:lineRule="auto"/>
        <w:ind w:right="101"/>
      </w:pPr>
      <w:r>
        <w:t>Making returns to the DFE, EFA and other central government agencies and departments as required by the Director of Finance</w:t>
      </w:r>
      <w:r w:rsidR="004201FD">
        <w:t xml:space="preserve"> &amp; Operations</w:t>
      </w:r>
    </w:p>
    <w:p w14:paraId="57D9BB36" w14:textId="77777777" w:rsidR="009F5945" w:rsidRDefault="009F5945" w:rsidP="009F5945">
      <w:pPr>
        <w:pStyle w:val="ListParagraph"/>
        <w:tabs>
          <w:tab w:val="left" w:pos="835"/>
          <w:tab w:val="left" w:pos="836"/>
        </w:tabs>
        <w:spacing w:before="3" w:line="237" w:lineRule="auto"/>
        <w:ind w:right="101" w:firstLine="0"/>
      </w:pPr>
    </w:p>
    <w:p w14:paraId="56EFDA29" w14:textId="77777777" w:rsidR="00093837" w:rsidRDefault="007D7101">
      <w:pPr>
        <w:pStyle w:val="ListParagraph"/>
        <w:numPr>
          <w:ilvl w:val="0"/>
          <w:numId w:val="1"/>
        </w:numPr>
        <w:tabs>
          <w:tab w:val="left" w:pos="835"/>
          <w:tab w:val="left" w:pos="836"/>
        </w:tabs>
        <w:spacing w:before="3" w:line="237" w:lineRule="auto"/>
        <w:ind w:right="101"/>
      </w:pPr>
      <w:r>
        <w:t xml:space="preserve">Designing and delivering presentations on the </w:t>
      </w:r>
      <w:r w:rsidR="00EE0C09">
        <w:t xml:space="preserve">assessment </w:t>
      </w:r>
      <w:r>
        <w:t>of</w:t>
      </w:r>
      <w:r w:rsidR="00EE0C09">
        <w:t xml:space="preserve"> key school data to a variety of internal and external audiences to enable effective school</w:t>
      </w:r>
      <w:r w:rsidR="00EE0C09">
        <w:rPr>
          <w:spacing w:val="-18"/>
        </w:rPr>
        <w:t xml:space="preserve"> </w:t>
      </w:r>
      <w:r w:rsidR="00EE0C09">
        <w:t>self-evaluation.</w:t>
      </w:r>
    </w:p>
    <w:p w14:paraId="4A91450A" w14:textId="77777777" w:rsidR="009F5945" w:rsidRDefault="009F5945" w:rsidP="009F5945">
      <w:pPr>
        <w:pStyle w:val="ListParagraph"/>
      </w:pPr>
    </w:p>
    <w:p w14:paraId="42126AEC" w14:textId="3E417AB4" w:rsidR="009F5945" w:rsidRDefault="009F5945">
      <w:pPr>
        <w:pStyle w:val="ListParagraph"/>
        <w:numPr>
          <w:ilvl w:val="0"/>
          <w:numId w:val="1"/>
        </w:numPr>
        <w:tabs>
          <w:tab w:val="left" w:pos="835"/>
          <w:tab w:val="left" w:pos="836"/>
        </w:tabs>
        <w:spacing w:before="3" w:line="237" w:lineRule="auto"/>
        <w:ind w:right="101"/>
      </w:pPr>
      <w:r>
        <w:t xml:space="preserve">Designing and delivering presentations on other key data relating to the activities of the Trust </w:t>
      </w:r>
      <w:r w:rsidR="004201FD">
        <w:t xml:space="preserve">under the guidance of </w:t>
      </w:r>
      <w:r>
        <w:t>y the Director of Finance</w:t>
      </w:r>
      <w:r w:rsidR="004201FD">
        <w:t xml:space="preserve"> &amp; Operations</w:t>
      </w:r>
    </w:p>
    <w:p w14:paraId="579CB4DA" w14:textId="77777777" w:rsidR="007D7101" w:rsidRDefault="007D7101" w:rsidP="007D7101">
      <w:pPr>
        <w:tabs>
          <w:tab w:val="left" w:pos="835"/>
          <w:tab w:val="left" w:pos="836"/>
        </w:tabs>
        <w:spacing w:before="3" w:line="237" w:lineRule="auto"/>
        <w:ind w:left="475" w:right="101"/>
      </w:pPr>
    </w:p>
    <w:p w14:paraId="31D2F639" w14:textId="3193E215" w:rsidR="00814DDE" w:rsidRDefault="007D7101" w:rsidP="00814DDE">
      <w:pPr>
        <w:pStyle w:val="ListParagraph"/>
        <w:numPr>
          <w:ilvl w:val="0"/>
          <w:numId w:val="1"/>
        </w:numPr>
        <w:tabs>
          <w:tab w:val="left" w:pos="835"/>
          <w:tab w:val="left" w:pos="836"/>
        </w:tabs>
        <w:spacing w:before="3" w:line="237" w:lineRule="auto"/>
        <w:ind w:right="101"/>
      </w:pPr>
      <w:r>
        <w:t>Working with the designated Data Protection Officer to es</w:t>
      </w:r>
      <w:r w:rsidR="004B27DF">
        <w:t>tablish and maintain policies and procedures to ensure the safety and security of electronically stored information.</w:t>
      </w:r>
      <w:r>
        <w:t xml:space="preserve"> Play a pivotal role in ensuring </w:t>
      </w:r>
      <w:r w:rsidR="004B27DF">
        <w:t xml:space="preserve">compliance </w:t>
      </w:r>
      <w:r w:rsidR="00882475">
        <w:t>with</w:t>
      </w:r>
      <w:r w:rsidR="004B27DF">
        <w:t xml:space="preserve"> the Data Protection Act</w:t>
      </w:r>
      <w:r>
        <w:t xml:space="preserve"> and the General Data Protection Regulations relating to the collection, encryption, storage and destruction of personal and sensitive data. </w:t>
      </w:r>
    </w:p>
    <w:p w14:paraId="053CB92F" w14:textId="77777777" w:rsidR="004B27DF" w:rsidRDefault="007D7101" w:rsidP="00814DDE">
      <w:pPr>
        <w:tabs>
          <w:tab w:val="left" w:pos="835"/>
          <w:tab w:val="left" w:pos="836"/>
        </w:tabs>
        <w:spacing w:before="3" w:line="237" w:lineRule="auto"/>
        <w:ind w:right="101"/>
      </w:pPr>
      <w:r>
        <w:t xml:space="preserve"> </w:t>
      </w:r>
    </w:p>
    <w:p w14:paraId="0598F6B3" w14:textId="77777777" w:rsidR="00093837" w:rsidRDefault="00EE0C09" w:rsidP="004B27DF">
      <w:pPr>
        <w:pStyle w:val="ListParagraph"/>
        <w:numPr>
          <w:ilvl w:val="0"/>
          <w:numId w:val="1"/>
        </w:numPr>
        <w:tabs>
          <w:tab w:val="left" w:pos="835"/>
          <w:tab w:val="left" w:pos="836"/>
        </w:tabs>
        <w:spacing w:before="3" w:line="237" w:lineRule="auto"/>
        <w:ind w:right="102"/>
      </w:pPr>
      <w:r>
        <w:t xml:space="preserve">Work with </w:t>
      </w:r>
      <w:r w:rsidR="004B27DF">
        <w:t>colleagues across the central team</w:t>
      </w:r>
      <w:r w:rsidR="00814DDE">
        <w:t xml:space="preserve"> of the Trust on data provision and data management services and projects </w:t>
      </w:r>
      <w:r w:rsidR="004B27DF">
        <w:t>as directed by the CEO and other members of the senior leadership team</w:t>
      </w:r>
      <w:r w:rsidR="00814DDE">
        <w:t xml:space="preserve"> in order </w:t>
      </w:r>
      <w:r w:rsidR="004B27DF">
        <w:t>to support the efficient and effective performance of the Active Learning Trust.</w:t>
      </w:r>
    </w:p>
    <w:p w14:paraId="583CF476" w14:textId="77777777" w:rsidR="00814DDE" w:rsidRDefault="00814DDE" w:rsidP="00814DDE">
      <w:pPr>
        <w:tabs>
          <w:tab w:val="left" w:pos="835"/>
          <w:tab w:val="left" w:pos="836"/>
        </w:tabs>
        <w:spacing w:before="3" w:line="237" w:lineRule="auto"/>
        <w:ind w:right="102"/>
      </w:pPr>
    </w:p>
    <w:p w14:paraId="357B3EFD" w14:textId="11550FCE" w:rsidR="00814DDE" w:rsidRDefault="00814DDE" w:rsidP="004B27DF">
      <w:pPr>
        <w:pStyle w:val="ListParagraph"/>
        <w:numPr>
          <w:ilvl w:val="0"/>
          <w:numId w:val="1"/>
        </w:numPr>
        <w:tabs>
          <w:tab w:val="left" w:pos="835"/>
          <w:tab w:val="left" w:pos="836"/>
        </w:tabs>
        <w:spacing w:before="3" w:line="237" w:lineRule="auto"/>
        <w:ind w:right="102"/>
      </w:pPr>
      <w:r>
        <w:t xml:space="preserve">To work collegiately with data lead officers from the Trust schools on projects and programmes connected with the improved understanding and presentation of school and pupil data. </w:t>
      </w:r>
    </w:p>
    <w:p w14:paraId="542C4DDF" w14:textId="77777777" w:rsidR="00814DDE" w:rsidRDefault="00814DDE" w:rsidP="00814DDE">
      <w:pPr>
        <w:tabs>
          <w:tab w:val="left" w:pos="835"/>
          <w:tab w:val="left" w:pos="836"/>
        </w:tabs>
        <w:spacing w:before="3" w:line="237" w:lineRule="auto"/>
        <w:ind w:right="102"/>
      </w:pPr>
    </w:p>
    <w:p w14:paraId="42B4354F" w14:textId="5D8B2619" w:rsidR="00814DDE" w:rsidRDefault="00814DDE" w:rsidP="004B27DF">
      <w:pPr>
        <w:pStyle w:val="ListParagraph"/>
        <w:numPr>
          <w:ilvl w:val="0"/>
          <w:numId w:val="1"/>
        </w:numPr>
        <w:tabs>
          <w:tab w:val="left" w:pos="835"/>
          <w:tab w:val="left" w:pos="836"/>
        </w:tabs>
        <w:spacing w:before="3" w:line="237" w:lineRule="auto"/>
        <w:ind w:right="102"/>
      </w:pPr>
      <w:r>
        <w:t>Any other duties and responsibilities in accordance with the subject area and level of responsibility</w:t>
      </w:r>
      <w:r w:rsidR="004201FD">
        <w:t xml:space="preserve"> and remit</w:t>
      </w:r>
      <w:r>
        <w:t xml:space="preserve"> of the post-holder.</w:t>
      </w:r>
    </w:p>
    <w:p w14:paraId="166DF49D" w14:textId="77777777" w:rsidR="00814DDE" w:rsidRDefault="00814DDE" w:rsidP="00814DDE">
      <w:pPr>
        <w:tabs>
          <w:tab w:val="left" w:pos="835"/>
          <w:tab w:val="left" w:pos="836"/>
        </w:tabs>
        <w:spacing w:before="3" w:line="237" w:lineRule="auto"/>
        <w:ind w:right="102"/>
      </w:pPr>
    </w:p>
    <w:p w14:paraId="134DE781" w14:textId="77777777" w:rsidR="00814DDE" w:rsidRDefault="00814DDE" w:rsidP="00814DDE">
      <w:pPr>
        <w:tabs>
          <w:tab w:val="left" w:pos="835"/>
          <w:tab w:val="left" w:pos="836"/>
        </w:tabs>
        <w:spacing w:before="3" w:line="237" w:lineRule="auto"/>
        <w:ind w:right="102"/>
        <w:sectPr w:rsidR="00814DDE">
          <w:type w:val="continuous"/>
          <w:pgSz w:w="11900" w:h="16840"/>
          <w:pgMar w:top="1140" w:right="1020" w:bottom="280" w:left="1020" w:header="720" w:footer="720" w:gutter="0"/>
          <w:cols w:space="720"/>
        </w:sectPr>
      </w:pPr>
    </w:p>
    <w:p w14:paraId="2EB709BE" w14:textId="77777777" w:rsidR="00093837" w:rsidRDefault="00EE0C09" w:rsidP="00EE0C09">
      <w:pPr>
        <w:pStyle w:val="BodyText"/>
        <w:ind w:left="720"/>
        <w:rPr>
          <w:b/>
        </w:rPr>
      </w:pPr>
      <w:r>
        <w:rPr>
          <w:b/>
        </w:rPr>
        <w:lastRenderedPageBreak/>
        <w:t>Person specification</w:t>
      </w:r>
    </w:p>
    <w:p w14:paraId="3EFD9B9C" w14:textId="77777777" w:rsidR="00EE0C09" w:rsidRDefault="00EE0C09" w:rsidP="00EE0C09">
      <w:pPr>
        <w:pStyle w:val="BodyText"/>
        <w:ind w:left="720"/>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4534"/>
        <w:gridCol w:w="1305"/>
        <w:gridCol w:w="1246"/>
      </w:tblGrid>
      <w:tr w:rsidR="00EE0C09" w14:paraId="62D6E9EC" w14:textId="77777777" w:rsidTr="00825F2C">
        <w:trPr>
          <w:trHeight w:val="500"/>
        </w:trPr>
        <w:tc>
          <w:tcPr>
            <w:tcW w:w="1987" w:type="dxa"/>
            <w:shd w:val="clear" w:color="auto" w:fill="D9D9D9"/>
          </w:tcPr>
          <w:p w14:paraId="2247847E" w14:textId="77777777" w:rsidR="00EE0C09" w:rsidRDefault="00EE0C09" w:rsidP="00A010CF">
            <w:pPr>
              <w:pStyle w:val="TableParagraph"/>
              <w:spacing w:line="252" w:lineRule="exact"/>
              <w:ind w:left="102" w:right="82" w:firstLine="660"/>
              <w:rPr>
                <w:b/>
              </w:rPr>
            </w:pPr>
            <w:r>
              <w:rPr>
                <w:b/>
              </w:rPr>
              <w:t>JOB REQUIREMENTS</w:t>
            </w:r>
          </w:p>
        </w:tc>
        <w:tc>
          <w:tcPr>
            <w:tcW w:w="4534" w:type="dxa"/>
            <w:shd w:val="clear" w:color="auto" w:fill="D9D9D9"/>
          </w:tcPr>
          <w:p w14:paraId="2CB2A0EE" w14:textId="77777777" w:rsidR="00EE0C09" w:rsidRDefault="00EE0C09" w:rsidP="00A010CF">
            <w:pPr>
              <w:pStyle w:val="TableParagraph"/>
              <w:spacing w:line="248" w:lineRule="exact"/>
              <w:ind w:left="1882" w:right="1880"/>
              <w:jc w:val="center"/>
              <w:rPr>
                <w:b/>
              </w:rPr>
            </w:pPr>
            <w:r>
              <w:rPr>
                <w:b/>
              </w:rPr>
              <w:t>Details</w:t>
            </w:r>
          </w:p>
        </w:tc>
        <w:tc>
          <w:tcPr>
            <w:tcW w:w="1305" w:type="dxa"/>
            <w:shd w:val="clear" w:color="auto" w:fill="D9D9D9"/>
          </w:tcPr>
          <w:p w14:paraId="5BD4850E" w14:textId="77777777" w:rsidR="00EE0C09" w:rsidRDefault="00EE0C09" w:rsidP="00A010CF">
            <w:pPr>
              <w:pStyle w:val="TableParagraph"/>
              <w:spacing w:line="248" w:lineRule="exact"/>
              <w:ind w:left="129" w:right="128"/>
              <w:jc w:val="center"/>
              <w:rPr>
                <w:b/>
              </w:rPr>
            </w:pPr>
            <w:r>
              <w:rPr>
                <w:b/>
              </w:rPr>
              <w:t>Essential</w:t>
            </w:r>
          </w:p>
        </w:tc>
        <w:tc>
          <w:tcPr>
            <w:tcW w:w="1246" w:type="dxa"/>
            <w:shd w:val="clear" w:color="auto" w:fill="D9D9D9"/>
          </w:tcPr>
          <w:p w14:paraId="03014594" w14:textId="77777777" w:rsidR="00EE0C09" w:rsidRDefault="00EE0C09" w:rsidP="00A010CF">
            <w:pPr>
              <w:pStyle w:val="TableParagraph"/>
              <w:spacing w:line="248" w:lineRule="exact"/>
              <w:ind w:left="127" w:right="120"/>
              <w:jc w:val="center"/>
              <w:rPr>
                <w:b/>
              </w:rPr>
            </w:pPr>
            <w:r>
              <w:rPr>
                <w:b/>
              </w:rPr>
              <w:t>Preferred</w:t>
            </w:r>
          </w:p>
        </w:tc>
      </w:tr>
      <w:tr w:rsidR="00EE0C09" w14:paraId="2D02C41F" w14:textId="77777777" w:rsidTr="00825F2C">
        <w:trPr>
          <w:trHeight w:val="460"/>
        </w:trPr>
        <w:tc>
          <w:tcPr>
            <w:tcW w:w="1987" w:type="dxa"/>
            <w:vMerge w:val="restart"/>
          </w:tcPr>
          <w:p w14:paraId="69D8F48D" w14:textId="77777777" w:rsidR="00EE0C09" w:rsidRDefault="00EE0C09" w:rsidP="00A010CF">
            <w:pPr>
              <w:pStyle w:val="TableParagraph"/>
              <w:rPr>
                <w:b/>
              </w:rPr>
            </w:pPr>
          </w:p>
          <w:p w14:paraId="432AB2B1" w14:textId="77777777" w:rsidR="00EE0C09" w:rsidRDefault="00EE0C09" w:rsidP="00A010CF">
            <w:pPr>
              <w:pStyle w:val="TableParagraph"/>
              <w:rPr>
                <w:b/>
              </w:rPr>
            </w:pPr>
          </w:p>
          <w:p w14:paraId="5816189A" w14:textId="77777777" w:rsidR="00EE0C09" w:rsidRDefault="00EE0C09" w:rsidP="00A010CF">
            <w:pPr>
              <w:pStyle w:val="TableParagraph"/>
              <w:rPr>
                <w:b/>
              </w:rPr>
            </w:pPr>
          </w:p>
          <w:p w14:paraId="62BA9FCA" w14:textId="77777777" w:rsidR="00EE0C09" w:rsidRDefault="00EE0C09" w:rsidP="00A010CF">
            <w:pPr>
              <w:pStyle w:val="TableParagraph"/>
              <w:rPr>
                <w:b/>
              </w:rPr>
            </w:pPr>
          </w:p>
          <w:p w14:paraId="2C90EC0A" w14:textId="77777777" w:rsidR="00EE0C09" w:rsidRDefault="00EE0C09" w:rsidP="00A010CF">
            <w:pPr>
              <w:pStyle w:val="TableParagraph"/>
              <w:rPr>
                <w:b/>
              </w:rPr>
            </w:pPr>
          </w:p>
          <w:p w14:paraId="4EBC0570" w14:textId="77777777" w:rsidR="00EE0C09" w:rsidRDefault="00EE0C09" w:rsidP="00A010CF">
            <w:pPr>
              <w:pStyle w:val="TableParagraph"/>
              <w:spacing w:before="9"/>
              <w:rPr>
                <w:b/>
                <w:sz w:val="30"/>
              </w:rPr>
            </w:pPr>
          </w:p>
          <w:p w14:paraId="1E29704F" w14:textId="77777777" w:rsidR="00EE0C09" w:rsidRDefault="00EE0C09" w:rsidP="00A010CF">
            <w:pPr>
              <w:pStyle w:val="TableParagraph"/>
              <w:spacing w:before="1"/>
              <w:ind w:left="186" w:right="169" w:firstLine="74"/>
              <w:rPr>
                <w:b/>
              </w:rPr>
            </w:pPr>
            <w:r>
              <w:rPr>
                <w:b/>
              </w:rPr>
              <w:t>Qualifications and experience</w:t>
            </w:r>
          </w:p>
        </w:tc>
        <w:tc>
          <w:tcPr>
            <w:tcW w:w="4534" w:type="dxa"/>
          </w:tcPr>
          <w:p w14:paraId="36C63947" w14:textId="77777777" w:rsidR="00EE0C09" w:rsidRDefault="00EE0C09" w:rsidP="00A010CF">
            <w:pPr>
              <w:pStyle w:val="TableParagraph"/>
              <w:spacing w:before="117"/>
              <w:ind w:left="105"/>
              <w:rPr>
                <w:sz w:val="20"/>
              </w:rPr>
            </w:pPr>
            <w:r>
              <w:rPr>
                <w:sz w:val="20"/>
              </w:rPr>
              <w:t>Educated to degree level or equivalent</w:t>
            </w:r>
          </w:p>
        </w:tc>
        <w:tc>
          <w:tcPr>
            <w:tcW w:w="1305" w:type="dxa"/>
          </w:tcPr>
          <w:p w14:paraId="6D902392" w14:textId="77777777" w:rsidR="00EE0C09" w:rsidRDefault="00EE0C09" w:rsidP="00A010CF">
            <w:pPr>
              <w:pStyle w:val="TableParagraph"/>
              <w:rPr>
                <w:rFonts w:ascii="Times New Roman"/>
                <w:sz w:val="20"/>
              </w:rPr>
            </w:pPr>
          </w:p>
        </w:tc>
        <w:tc>
          <w:tcPr>
            <w:tcW w:w="1246" w:type="dxa"/>
          </w:tcPr>
          <w:p w14:paraId="4DB17C84" w14:textId="77777777" w:rsidR="00EE0C09" w:rsidRDefault="00EE0C09" w:rsidP="00A010CF">
            <w:pPr>
              <w:pStyle w:val="TableParagraph"/>
              <w:spacing w:before="115"/>
              <w:ind w:left="2"/>
              <w:jc w:val="center"/>
              <w:rPr>
                <w:b/>
                <w:sz w:val="24"/>
              </w:rPr>
            </w:pPr>
            <w:r>
              <w:rPr>
                <w:b/>
                <w:w w:val="99"/>
                <w:sz w:val="24"/>
              </w:rPr>
              <w:t>√</w:t>
            </w:r>
          </w:p>
        </w:tc>
      </w:tr>
      <w:tr w:rsidR="002B6891" w14:paraId="727BD00E" w14:textId="77777777" w:rsidTr="00825F2C">
        <w:trPr>
          <w:trHeight w:val="460"/>
        </w:trPr>
        <w:tc>
          <w:tcPr>
            <w:tcW w:w="1987" w:type="dxa"/>
            <w:vMerge/>
          </w:tcPr>
          <w:p w14:paraId="5E2AAFE1" w14:textId="77777777" w:rsidR="002B6891" w:rsidRDefault="002B6891" w:rsidP="00A010CF">
            <w:pPr>
              <w:pStyle w:val="TableParagraph"/>
              <w:rPr>
                <w:b/>
              </w:rPr>
            </w:pPr>
          </w:p>
        </w:tc>
        <w:tc>
          <w:tcPr>
            <w:tcW w:w="4534" w:type="dxa"/>
          </w:tcPr>
          <w:p w14:paraId="26AA23AE" w14:textId="77777777" w:rsidR="002B6891" w:rsidRDefault="002B6891" w:rsidP="00A010CF">
            <w:pPr>
              <w:pStyle w:val="TableParagraph"/>
              <w:spacing w:before="117"/>
              <w:ind w:left="105"/>
              <w:rPr>
                <w:sz w:val="20"/>
              </w:rPr>
            </w:pPr>
            <w:r>
              <w:rPr>
                <w:sz w:val="20"/>
              </w:rPr>
              <w:t xml:space="preserve">Education to NVQ Level 3 or equivalent </w:t>
            </w:r>
          </w:p>
        </w:tc>
        <w:tc>
          <w:tcPr>
            <w:tcW w:w="1305" w:type="dxa"/>
          </w:tcPr>
          <w:p w14:paraId="682794FD" w14:textId="77777777" w:rsidR="002B6891" w:rsidRDefault="002B6891" w:rsidP="002B6891">
            <w:pPr>
              <w:pStyle w:val="TableParagraph"/>
              <w:jc w:val="center"/>
              <w:rPr>
                <w:rFonts w:ascii="Times New Roman"/>
                <w:sz w:val="20"/>
              </w:rPr>
            </w:pPr>
            <w:r>
              <w:rPr>
                <w:b/>
                <w:w w:val="99"/>
                <w:sz w:val="24"/>
              </w:rPr>
              <w:t>√</w:t>
            </w:r>
          </w:p>
        </w:tc>
        <w:tc>
          <w:tcPr>
            <w:tcW w:w="1246" w:type="dxa"/>
          </w:tcPr>
          <w:p w14:paraId="518B9263" w14:textId="77777777" w:rsidR="002B6891" w:rsidRDefault="002B6891" w:rsidP="00A010CF">
            <w:pPr>
              <w:pStyle w:val="TableParagraph"/>
              <w:spacing w:before="115"/>
              <w:ind w:left="2"/>
              <w:jc w:val="center"/>
              <w:rPr>
                <w:b/>
                <w:w w:val="99"/>
                <w:sz w:val="24"/>
              </w:rPr>
            </w:pPr>
          </w:p>
        </w:tc>
      </w:tr>
      <w:tr w:rsidR="00EE0C09" w14:paraId="504E3021" w14:textId="77777777" w:rsidTr="00825F2C">
        <w:trPr>
          <w:trHeight w:val="400"/>
        </w:trPr>
        <w:tc>
          <w:tcPr>
            <w:tcW w:w="1987" w:type="dxa"/>
            <w:vMerge/>
            <w:tcBorders>
              <w:top w:val="nil"/>
            </w:tcBorders>
          </w:tcPr>
          <w:p w14:paraId="12E99F1A" w14:textId="77777777" w:rsidR="00EE0C09" w:rsidRDefault="00EE0C09" w:rsidP="00A010CF">
            <w:pPr>
              <w:rPr>
                <w:sz w:val="2"/>
                <w:szCs w:val="2"/>
              </w:rPr>
            </w:pPr>
          </w:p>
        </w:tc>
        <w:tc>
          <w:tcPr>
            <w:tcW w:w="4534" w:type="dxa"/>
          </w:tcPr>
          <w:p w14:paraId="27895F38" w14:textId="77777777" w:rsidR="00EE0C09" w:rsidRDefault="00EE0C09" w:rsidP="00A010CF">
            <w:pPr>
              <w:pStyle w:val="TableParagraph"/>
              <w:spacing w:before="88"/>
              <w:ind w:left="105"/>
              <w:rPr>
                <w:sz w:val="20"/>
              </w:rPr>
            </w:pPr>
            <w:r>
              <w:rPr>
                <w:sz w:val="20"/>
              </w:rPr>
              <w:t>Good standard of numeracy and literacy</w:t>
            </w:r>
          </w:p>
        </w:tc>
        <w:tc>
          <w:tcPr>
            <w:tcW w:w="1305" w:type="dxa"/>
          </w:tcPr>
          <w:p w14:paraId="5C16B8B7" w14:textId="77777777" w:rsidR="00EE0C09" w:rsidRDefault="00EE0C09" w:rsidP="00A010CF">
            <w:pPr>
              <w:pStyle w:val="TableParagraph"/>
              <w:spacing w:before="86"/>
              <w:jc w:val="center"/>
              <w:rPr>
                <w:b/>
                <w:sz w:val="24"/>
              </w:rPr>
            </w:pPr>
            <w:r>
              <w:rPr>
                <w:b/>
                <w:w w:val="99"/>
                <w:sz w:val="24"/>
              </w:rPr>
              <w:t>√</w:t>
            </w:r>
          </w:p>
        </w:tc>
        <w:tc>
          <w:tcPr>
            <w:tcW w:w="1246" w:type="dxa"/>
          </w:tcPr>
          <w:p w14:paraId="6EB9285B" w14:textId="77777777" w:rsidR="00EE0C09" w:rsidRDefault="00EE0C09" w:rsidP="00A010CF">
            <w:pPr>
              <w:pStyle w:val="TableParagraph"/>
              <w:rPr>
                <w:rFonts w:ascii="Times New Roman"/>
                <w:sz w:val="20"/>
              </w:rPr>
            </w:pPr>
          </w:p>
        </w:tc>
      </w:tr>
      <w:tr w:rsidR="00EE0C09" w14:paraId="24AF7BD5" w14:textId="77777777" w:rsidTr="00825F2C">
        <w:trPr>
          <w:trHeight w:val="860"/>
        </w:trPr>
        <w:tc>
          <w:tcPr>
            <w:tcW w:w="1987" w:type="dxa"/>
            <w:vMerge/>
            <w:tcBorders>
              <w:top w:val="nil"/>
            </w:tcBorders>
          </w:tcPr>
          <w:p w14:paraId="6299529B" w14:textId="77777777" w:rsidR="00EE0C09" w:rsidRDefault="00EE0C09" w:rsidP="00A010CF">
            <w:pPr>
              <w:rPr>
                <w:sz w:val="2"/>
                <w:szCs w:val="2"/>
              </w:rPr>
            </w:pPr>
          </w:p>
        </w:tc>
        <w:tc>
          <w:tcPr>
            <w:tcW w:w="4534" w:type="dxa"/>
          </w:tcPr>
          <w:p w14:paraId="2F02DE60" w14:textId="77777777" w:rsidR="00EE0C09" w:rsidRDefault="00EE0C09" w:rsidP="00A010CF">
            <w:pPr>
              <w:pStyle w:val="TableParagraph"/>
              <w:spacing w:before="90"/>
              <w:ind w:left="105" w:right="100"/>
              <w:jc w:val="both"/>
              <w:rPr>
                <w:sz w:val="20"/>
              </w:rPr>
            </w:pPr>
            <w:r>
              <w:rPr>
                <w:sz w:val="20"/>
              </w:rPr>
              <w:t>Relevant experience in the use of complex computerised systems and ability to interpret data</w:t>
            </w:r>
          </w:p>
        </w:tc>
        <w:tc>
          <w:tcPr>
            <w:tcW w:w="1305" w:type="dxa"/>
          </w:tcPr>
          <w:p w14:paraId="1C19C917" w14:textId="77777777" w:rsidR="00EE0C09" w:rsidRDefault="00EE0C09" w:rsidP="00A010CF">
            <w:pPr>
              <w:pStyle w:val="TableParagraph"/>
              <w:spacing w:before="9"/>
              <w:rPr>
                <w:b/>
                <w:sz w:val="23"/>
              </w:rPr>
            </w:pPr>
          </w:p>
          <w:p w14:paraId="24444462" w14:textId="77777777" w:rsidR="00EE0C09" w:rsidRDefault="00EE0C09" w:rsidP="00A010CF">
            <w:pPr>
              <w:pStyle w:val="TableParagraph"/>
              <w:jc w:val="center"/>
              <w:rPr>
                <w:b/>
                <w:sz w:val="24"/>
              </w:rPr>
            </w:pPr>
            <w:r>
              <w:rPr>
                <w:b/>
                <w:w w:val="99"/>
                <w:sz w:val="24"/>
              </w:rPr>
              <w:t>√</w:t>
            </w:r>
          </w:p>
        </w:tc>
        <w:tc>
          <w:tcPr>
            <w:tcW w:w="1246" w:type="dxa"/>
          </w:tcPr>
          <w:p w14:paraId="6A0032F3" w14:textId="77777777" w:rsidR="00EE0C09" w:rsidRDefault="00EE0C09" w:rsidP="00A010CF">
            <w:pPr>
              <w:pStyle w:val="TableParagraph"/>
              <w:rPr>
                <w:rFonts w:ascii="Times New Roman"/>
                <w:sz w:val="20"/>
              </w:rPr>
            </w:pPr>
          </w:p>
        </w:tc>
      </w:tr>
      <w:tr w:rsidR="002B6891" w14:paraId="6020C2A8" w14:textId="77777777" w:rsidTr="00825F2C">
        <w:trPr>
          <w:trHeight w:val="860"/>
        </w:trPr>
        <w:tc>
          <w:tcPr>
            <w:tcW w:w="1987" w:type="dxa"/>
            <w:vMerge/>
            <w:tcBorders>
              <w:top w:val="nil"/>
            </w:tcBorders>
          </w:tcPr>
          <w:p w14:paraId="7B2E4EE6" w14:textId="77777777" w:rsidR="002B6891" w:rsidRDefault="002B6891" w:rsidP="00A010CF">
            <w:pPr>
              <w:rPr>
                <w:sz w:val="2"/>
                <w:szCs w:val="2"/>
              </w:rPr>
            </w:pPr>
          </w:p>
        </w:tc>
        <w:tc>
          <w:tcPr>
            <w:tcW w:w="4534" w:type="dxa"/>
          </w:tcPr>
          <w:p w14:paraId="3A95DA6C" w14:textId="77777777" w:rsidR="002B6891" w:rsidRDefault="002B6891" w:rsidP="00A010CF">
            <w:pPr>
              <w:pStyle w:val="TableParagraph"/>
              <w:spacing w:before="90"/>
              <w:ind w:left="105" w:right="100"/>
              <w:jc w:val="both"/>
              <w:rPr>
                <w:sz w:val="20"/>
              </w:rPr>
            </w:pPr>
            <w:r>
              <w:rPr>
                <w:sz w:val="20"/>
              </w:rPr>
              <w:t>Advanced user of Excel</w:t>
            </w:r>
          </w:p>
        </w:tc>
        <w:tc>
          <w:tcPr>
            <w:tcW w:w="1305" w:type="dxa"/>
          </w:tcPr>
          <w:p w14:paraId="21E9274B" w14:textId="77777777" w:rsidR="002B6891" w:rsidRDefault="002B6891" w:rsidP="002B6891">
            <w:pPr>
              <w:pStyle w:val="TableParagraph"/>
              <w:spacing w:before="9"/>
              <w:jc w:val="center"/>
              <w:rPr>
                <w:b/>
                <w:sz w:val="23"/>
              </w:rPr>
            </w:pPr>
            <w:r>
              <w:rPr>
                <w:b/>
                <w:w w:val="99"/>
                <w:sz w:val="24"/>
              </w:rPr>
              <w:t>√</w:t>
            </w:r>
          </w:p>
        </w:tc>
        <w:tc>
          <w:tcPr>
            <w:tcW w:w="1246" w:type="dxa"/>
          </w:tcPr>
          <w:p w14:paraId="08953BB8" w14:textId="77777777" w:rsidR="002B6891" w:rsidRDefault="002B6891" w:rsidP="00A010CF">
            <w:pPr>
              <w:pStyle w:val="TableParagraph"/>
              <w:rPr>
                <w:rFonts w:ascii="Times New Roman"/>
                <w:sz w:val="20"/>
              </w:rPr>
            </w:pPr>
          </w:p>
        </w:tc>
      </w:tr>
      <w:tr w:rsidR="00EE0C09" w14:paraId="425EF8BF" w14:textId="77777777" w:rsidTr="00825F2C">
        <w:trPr>
          <w:trHeight w:val="640"/>
        </w:trPr>
        <w:tc>
          <w:tcPr>
            <w:tcW w:w="1987" w:type="dxa"/>
            <w:vMerge/>
            <w:tcBorders>
              <w:top w:val="nil"/>
            </w:tcBorders>
          </w:tcPr>
          <w:p w14:paraId="63D88570" w14:textId="77777777" w:rsidR="00EE0C09" w:rsidRDefault="00EE0C09" w:rsidP="00A010CF">
            <w:pPr>
              <w:rPr>
                <w:sz w:val="2"/>
                <w:szCs w:val="2"/>
              </w:rPr>
            </w:pPr>
          </w:p>
        </w:tc>
        <w:tc>
          <w:tcPr>
            <w:tcW w:w="4534" w:type="dxa"/>
          </w:tcPr>
          <w:p w14:paraId="048414CC" w14:textId="77777777" w:rsidR="00EE0C09" w:rsidRDefault="00EE0C09" w:rsidP="00A010CF">
            <w:pPr>
              <w:pStyle w:val="TableParagraph"/>
              <w:spacing w:before="90"/>
              <w:ind w:left="105"/>
              <w:rPr>
                <w:sz w:val="20"/>
              </w:rPr>
            </w:pPr>
            <w:r>
              <w:rPr>
                <w:sz w:val="20"/>
              </w:rPr>
              <w:t>Experience of preparation of complex data sets, analysing and interpreting information</w:t>
            </w:r>
            <w:r w:rsidR="002B6891">
              <w:rPr>
                <w:sz w:val="20"/>
              </w:rPr>
              <w:t xml:space="preserve"> including high volume data sets</w:t>
            </w:r>
          </w:p>
          <w:p w14:paraId="5A1E9A4B" w14:textId="77777777" w:rsidR="002B6891" w:rsidRDefault="002B6891" w:rsidP="00A010CF">
            <w:pPr>
              <w:pStyle w:val="TableParagraph"/>
              <w:spacing w:before="90"/>
              <w:ind w:left="105"/>
              <w:rPr>
                <w:sz w:val="20"/>
              </w:rPr>
            </w:pPr>
          </w:p>
        </w:tc>
        <w:tc>
          <w:tcPr>
            <w:tcW w:w="1305" w:type="dxa"/>
          </w:tcPr>
          <w:p w14:paraId="63121453" w14:textId="77777777" w:rsidR="00EE0C09" w:rsidRDefault="00EE0C09" w:rsidP="00A010CF">
            <w:pPr>
              <w:pStyle w:val="TableParagraph"/>
              <w:spacing w:before="180"/>
              <w:jc w:val="center"/>
              <w:rPr>
                <w:b/>
                <w:sz w:val="24"/>
              </w:rPr>
            </w:pPr>
            <w:r>
              <w:rPr>
                <w:b/>
                <w:w w:val="99"/>
                <w:sz w:val="24"/>
              </w:rPr>
              <w:t>√</w:t>
            </w:r>
          </w:p>
        </w:tc>
        <w:tc>
          <w:tcPr>
            <w:tcW w:w="1246" w:type="dxa"/>
          </w:tcPr>
          <w:p w14:paraId="47A28F44" w14:textId="77777777" w:rsidR="00EE0C09" w:rsidRDefault="00EE0C09" w:rsidP="00A010CF">
            <w:pPr>
              <w:pStyle w:val="TableParagraph"/>
              <w:rPr>
                <w:rFonts w:ascii="Times New Roman"/>
                <w:sz w:val="20"/>
              </w:rPr>
            </w:pPr>
          </w:p>
        </w:tc>
      </w:tr>
      <w:tr w:rsidR="002B6891" w14:paraId="176808AE" w14:textId="77777777" w:rsidTr="00825F2C">
        <w:trPr>
          <w:trHeight w:val="640"/>
        </w:trPr>
        <w:tc>
          <w:tcPr>
            <w:tcW w:w="1987" w:type="dxa"/>
            <w:tcBorders>
              <w:top w:val="nil"/>
            </w:tcBorders>
          </w:tcPr>
          <w:p w14:paraId="50799772" w14:textId="77777777" w:rsidR="002B6891" w:rsidRDefault="002B6891" w:rsidP="00A010CF">
            <w:pPr>
              <w:rPr>
                <w:sz w:val="2"/>
                <w:szCs w:val="2"/>
              </w:rPr>
            </w:pPr>
          </w:p>
        </w:tc>
        <w:tc>
          <w:tcPr>
            <w:tcW w:w="4534" w:type="dxa"/>
          </w:tcPr>
          <w:p w14:paraId="63B3C502" w14:textId="77777777" w:rsidR="002B6891" w:rsidRDefault="002B6891" w:rsidP="00A010CF">
            <w:pPr>
              <w:pStyle w:val="TableParagraph"/>
              <w:spacing w:before="90"/>
              <w:ind w:left="105"/>
              <w:rPr>
                <w:sz w:val="20"/>
              </w:rPr>
            </w:pPr>
            <w:r>
              <w:rPr>
                <w:sz w:val="20"/>
              </w:rPr>
              <w:t xml:space="preserve">Experience in education sector data collection requirements </w:t>
            </w:r>
          </w:p>
        </w:tc>
        <w:tc>
          <w:tcPr>
            <w:tcW w:w="1305" w:type="dxa"/>
          </w:tcPr>
          <w:p w14:paraId="0299BA58" w14:textId="77777777" w:rsidR="002B6891" w:rsidRDefault="002B6891" w:rsidP="00A010CF">
            <w:pPr>
              <w:pStyle w:val="TableParagraph"/>
              <w:spacing w:before="180"/>
              <w:jc w:val="center"/>
              <w:rPr>
                <w:b/>
                <w:w w:val="99"/>
                <w:sz w:val="24"/>
              </w:rPr>
            </w:pPr>
          </w:p>
        </w:tc>
        <w:tc>
          <w:tcPr>
            <w:tcW w:w="1246" w:type="dxa"/>
          </w:tcPr>
          <w:p w14:paraId="5E8E6290" w14:textId="77777777" w:rsidR="002B6891" w:rsidRDefault="002B6891" w:rsidP="002B6891">
            <w:pPr>
              <w:pStyle w:val="TableParagraph"/>
              <w:jc w:val="center"/>
              <w:rPr>
                <w:rFonts w:ascii="Times New Roman"/>
                <w:sz w:val="20"/>
              </w:rPr>
            </w:pPr>
            <w:r>
              <w:rPr>
                <w:b/>
                <w:w w:val="99"/>
                <w:sz w:val="24"/>
              </w:rPr>
              <w:t>√</w:t>
            </w:r>
          </w:p>
        </w:tc>
      </w:tr>
      <w:tr w:rsidR="002B6891" w14:paraId="4DD83FD0" w14:textId="77777777" w:rsidTr="00825F2C">
        <w:trPr>
          <w:trHeight w:val="640"/>
        </w:trPr>
        <w:tc>
          <w:tcPr>
            <w:tcW w:w="1987" w:type="dxa"/>
            <w:tcBorders>
              <w:top w:val="nil"/>
            </w:tcBorders>
          </w:tcPr>
          <w:p w14:paraId="0D21C7F1" w14:textId="77777777" w:rsidR="002B6891" w:rsidRDefault="002B6891" w:rsidP="00A010CF">
            <w:pPr>
              <w:rPr>
                <w:sz w:val="2"/>
                <w:szCs w:val="2"/>
              </w:rPr>
            </w:pPr>
          </w:p>
        </w:tc>
        <w:tc>
          <w:tcPr>
            <w:tcW w:w="4534" w:type="dxa"/>
          </w:tcPr>
          <w:p w14:paraId="64001C06" w14:textId="04FCF0CA" w:rsidR="002B6891" w:rsidRDefault="002B6891" w:rsidP="00A010CF">
            <w:pPr>
              <w:pStyle w:val="TableParagraph"/>
              <w:spacing w:before="90"/>
              <w:ind w:left="105"/>
              <w:rPr>
                <w:sz w:val="20"/>
              </w:rPr>
            </w:pPr>
            <w:r>
              <w:rPr>
                <w:sz w:val="20"/>
              </w:rPr>
              <w:t xml:space="preserve">Knowledge and experience of national school and pupil progress </w:t>
            </w:r>
            <w:r w:rsidR="004201FD">
              <w:rPr>
                <w:sz w:val="20"/>
              </w:rPr>
              <w:t>measures (</w:t>
            </w:r>
            <w:r w:rsidR="002851CB">
              <w:rPr>
                <w:sz w:val="20"/>
              </w:rPr>
              <w:t>e.g. Fischer Family Trust, ASP – RaiseOnline replacement)</w:t>
            </w:r>
          </w:p>
        </w:tc>
        <w:tc>
          <w:tcPr>
            <w:tcW w:w="1305" w:type="dxa"/>
          </w:tcPr>
          <w:p w14:paraId="73400A36" w14:textId="77777777" w:rsidR="002B6891" w:rsidRDefault="002B6891" w:rsidP="00A010CF">
            <w:pPr>
              <w:pStyle w:val="TableParagraph"/>
              <w:spacing w:before="180"/>
              <w:jc w:val="center"/>
              <w:rPr>
                <w:b/>
                <w:w w:val="99"/>
                <w:sz w:val="24"/>
              </w:rPr>
            </w:pPr>
          </w:p>
        </w:tc>
        <w:tc>
          <w:tcPr>
            <w:tcW w:w="1246" w:type="dxa"/>
          </w:tcPr>
          <w:p w14:paraId="7AD4B95E" w14:textId="77777777" w:rsidR="002B6891" w:rsidRDefault="002B6891" w:rsidP="002B6891">
            <w:pPr>
              <w:pStyle w:val="TableParagraph"/>
              <w:jc w:val="center"/>
              <w:rPr>
                <w:rFonts w:ascii="Times New Roman"/>
                <w:sz w:val="20"/>
              </w:rPr>
            </w:pPr>
            <w:r>
              <w:rPr>
                <w:b/>
                <w:w w:val="99"/>
                <w:sz w:val="24"/>
              </w:rPr>
              <w:t>√</w:t>
            </w:r>
          </w:p>
        </w:tc>
      </w:tr>
      <w:tr w:rsidR="00EE0C09" w14:paraId="357C436A" w14:textId="77777777" w:rsidTr="00825F2C">
        <w:trPr>
          <w:trHeight w:val="640"/>
        </w:trPr>
        <w:tc>
          <w:tcPr>
            <w:tcW w:w="1987" w:type="dxa"/>
            <w:vMerge w:val="restart"/>
          </w:tcPr>
          <w:p w14:paraId="7C14E15B" w14:textId="77777777" w:rsidR="00EE0C09" w:rsidRDefault="00EE0C09" w:rsidP="00A010CF">
            <w:pPr>
              <w:pStyle w:val="TableParagraph"/>
              <w:rPr>
                <w:b/>
              </w:rPr>
            </w:pPr>
          </w:p>
          <w:p w14:paraId="4816553F" w14:textId="77777777" w:rsidR="00EE0C09" w:rsidRDefault="00EE0C09" w:rsidP="00A010CF">
            <w:pPr>
              <w:pStyle w:val="TableParagraph"/>
              <w:rPr>
                <w:b/>
              </w:rPr>
            </w:pPr>
          </w:p>
          <w:p w14:paraId="1BD12F06" w14:textId="77777777" w:rsidR="00EE0C09" w:rsidRDefault="00EE0C09" w:rsidP="00A010CF">
            <w:pPr>
              <w:pStyle w:val="TableParagraph"/>
              <w:rPr>
                <w:b/>
              </w:rPr>
            </w:pPr>
          </w:p>
          <w:p w14:paraId="4305CA8D" w14:textId="77777777" w:rsidR="00EE0C09" w:rsidRDefault="00EE0C09" w:rsidP="00A010CF">
            <w:pPr>
              <w:pStyle w:val="TableParagraph"/>
              <w:rPr>
                <w:b/>
              </w:rPr>
            </w:pPr>
          </w:p>
          <w:p w14:paraId="5038671A" w14:textId="77777777" w:rsidR="00EE0C09" w:rsidRDefault="00EE0C09" w:rsidP="00A010CF">
            <w:pPr>
              <w:pStyle w:val="TableParagraph"/>
              <w:rPr>
                <w:b/>
              </w:rPr>
            </w:pPr>
          </w:p>
          <w:p w14:paraId="1ED82F28" w14:textId="77777777" w:rsidR="00EE0C09" w:rsidRDefault="00EE0C09" w:rsidP="00A010CF">
            <w:pPr>
              <w:pStyle w:val="TableParagraph"/>
              <w:rPr>
                <w:b/>
              </w:rPr>
            </w:pPr>
          </w:p>
          <w:p w14:paraId="6695DBC8" w14:textId="77777777" w:rsidR="00EE0C09" w:rsidRDefault="00EE0C09" w:rsidP="00A010CF">
            <w:pPr>
              <w:pStyle w:val="TableParagraph"/>
              <w:rPr>
                <w:b/>
              </w:rPr>
            </w:pPr>
          </w:p>
          <w:p w14:paraId="1E1D8816" w14:textId="77777777" w:rsidR="00EE0C09" w:rsidRDefault="00EE0C09" w:rsidP="00A010CF">
            <w:pPr>
              <w:pStyle w:val="TableParagraph"/>
              <w:spacing w:before="156"/>
              <w:ind w:left="292" w:right="271" w:firstLine="4"/>
              <w:rPr>
                <w:b/>
              </w:rPr>
            </w:pPr>
            <w:r>
              <w:rPr>
                <w:b/>
              </w:rPr>
              <w:t>Personal and interpersonal</w:t>
            </w:r>
          </w:p>
        </w:tc>
        <w:tc>
          <w:tcPr>
            <w:tcW w:w="4534" w:type="dxa"/>
          </w:tcPr>
          <w:p w14:paraId="6DFA7434" w14:textId="77777777" w:rsidR="00EE0C09" w:rsidRDefault="00EE0C09" w:rsidP="00A010CF">
            <w:pPr>
              <w:pStyle w:val="TableParagraph"/>
              <w:spacing w:before="88"/>
              <w:ind w:left="105"/>
              <w:rPr>
                <w:sz w:val="20"/>
              </w:rPr>
            </w:pPr>
            <w:r>
              <w:rPr>
                <w:sz w:val="20"/>
              </w:rPr>
              <w:t>Ability to work independently with minimum supervision</w:t>
            </w:r>
          </w:p>
        </w:tc>
        <w:tc>
          <w:tcPr>
            <w:tcW w:w="1305" w:type="dxa"/>
          </w:tcPr>
          <w:p w14:paraId="3C48E248" w14:textId="77777777" w:rsidR="00EE0C09" w:rsidRDefault="00EE0C09" w:rsidP="00A010CF">
            <w:pPr>
              <w:pStyle w:val="TableParagraph"/>
              <w:spacing w:before="86"/>
              <w:jc w:val="center"/>
              <w:rPr>
                <w:b/>
                <w:sz w:val="24"/>
              </w:rPr>
            </w:pPr>
            <w:r>
              <w:rPr>
                <w:b/>
                <w:w w:val="99"/>
                <w:sz w:val="24"/>
              </w:rPr>
              <w:t>√</w:t>
            </w:r>
          </w:p>
        </w:tc>
        <w:tc>
          <w:tcPr>
            <w:tcW w:w="1246" w:type="dxa"/>
          </w:tcPr>
          <w:p w14:paraId="531DB381" w14:textId="77777777" w:rsidR="00EE0C09" w:rsidRDefault="00EE0C09" w:rsidP="00A010CF">
            <w:pPr>
              <w:pStyle w:val="TableParagraph"/>
              <w:rPr>
                <w:rFonts w:ascii="Times New Roman"/>
                <w:sz w:val="20"/>
              </w:rPr>
            </w:pPr>
          </w:p>
        </w:tc>
      </w:tr>
      <w:tr w:rsidR="00EE0C09" w14:paraId="11392CEE" w14:textId="77777777" w:rsidTr="00825F2C">
        <w:trPr>
          <w:trHeight w:val="1100"/>
        </w:trPr>
        <w:tc>
          <w:tcPr>
            <w:tcW w:w="1987" w:type="dxa"/>
            <w:vMerge/>
            <w:tcBorders>
              <w:top w:val="nil"/>
            </w:tcBorders>
          </w:tcPr>
          <w:p w14:paraId="7B331464" w14:textId="77777777" w:rsidR="00EE0C09" w:rsidRDefault="00EE0C09" w:rsidP="00A010CF">
            <w:pPr>
              <w:rPr>
                <w:sz w:val="2"/>
                <w:szCs w:val="2"/>
              </w:rPr>
            </w:pPr>
          </w:p>
        </w:tc>
        <w:tc>
          <w:tcPr>
            <w:tcW w:w="4534" w:type="dxa"/>
          </w:tcPr>
          <w:p w14:paraId="71A24D31" w14:textId="77777777" w:rsidR="00EE0C09" w:rsidRDefault="00EE0C09" w:rsidP="00A010CF">
            <w:pPr>
              <w:pStyle w:val="TableParagraph"/>
              <w:spacing w:before="90"/>
              <w:ind w:left="105" w:right="100"/>
              <w:jc w:val="both"/>
              <w:rPr>
                <w:sz w:val="20"/>
              </w:rPr>
            </w:pPr>
            <w:r>
              <w:rPr>
                <w:sz w:val="20"/>
              </w:rPr>
              <w:t>Ability to communicate effectively in a variety of written and verbal formats with a wide range of people – external individuals, organisations and agencies</w:t>
            </w:r>
          </w:p>
        </w:tc>
        <w:tc>
          <w:tcPr>
            <w:tcW w:w="1305" w:type="dxa"/>
          </w:tcPr>
          <w:p w14:paraId="7A783D38" w14:textId="77777777" w:rsidR="00EE0C09" w:rsidRDefault="00EE0C09" w:rsidP="00A010CF">
            <w:pPr>
              <w:pStyle w:val="TableParagraph"/>
              <w:spacing w:before="9"/>
              <w:rPr>
                <w:b/>
                <w:sz w:val="23"/>
              </w:rPr>
            </w:pPr>
          </w:p>
          <w:p w14:paraId="71D18740" w14:textId="77777777" w:rsidR="00EE0C09" w:rsidRDefault="00EE0C09" w:rsidP="00A010CF">
            <w:pPr>
              <w:pStyle w:val="TableParagraph"/>
              <w:jc w:val="center"/>
              <w:rPr>
                <w:b/>
                <w:sz w:val="24"/>
              </w:rPr>
            </w:pPr>
            <w:r>
              <w:rPr>
                <w:b/>
                <w:w w:val="99"/>
                <w:sz w:val="24"/>
              </w:rPr>
              <w:t>√</w:t>
            </w:r>
          </w:p>
        </w:tc>
        <w:tc>
          <w:tcPr>
            <w:tcW w:w="1246" w:type="dxa"/>
          </w:tcPr>
          <w:p w14:paraId="0E3E9079" w14:textId="77777777" w:rsidR="00EE0C09" w:rsidRDefault="00EE0C09" w:rsidP="00A010CF">
            <w:pPr>
              <w:pStyle w:val="TableParagraph"/>
              <w:rPr>
                <w:rFonts w:ascii="Times New Roman"/>
                <w:sz w:val="20"/>
              </w:rPr>
            </w:pPr>
          </w:p>
        </w:tc>
      </w:tr>
      <w:tr w:rsidR="00EE0C09" w14:paraId="2F254369" w14:textId="77777777" w:rsidTr="00825F2C">
        <w:trPr>
          <w:trHeight w:val="400"/>
        </w:trPr>
        <w:tc>
          <w:tcPr>
            <w:tcW w:w="1987" w:type="dxa"/>
            <w:vMerge/>
            <w:tcBorders>
              <w:top w:val="nil"/>
            </w:tcBorders>
          </w:tcPr>
          <w:p w14:paraId="597D5810" w14:textId="77777777" w:rsidR="00EE0C09" w:rsidRDefault="00EE0C09" w:rsidP="00A010CF">
            <w:pPr>
              <w:rPr>
                <w:sz w:val="2"/>
                <w:szCs w:val="2"/>
              </w:rPr>
            </w:pPr>
          </w:p>
        </w:tc>
        <w:tc>
          <w:tcPr>
            <w:tcW w:w="4534" w:type="dxa"/>
          </w:tcPr>
          <w:p w14:paraId="38A84118" w14:textId="77777777" w:rsidR="00EE0C09" w:rsidRDefault="00EE0C09" w:rsidP="00A010CF">
            <w:pPr>
              <w:pStyle w:val="TableParagraph"/>
              <w:spacing w:before="88"/>
              <w:ind w:left="105"/>
              <w:rPr>
                <w:sz w:val="20"/>
              </w:rPr>
            </w:pPr>
            <w:r>
              <w:rPr>
                <w:sz w:val="20"/>
              </w:rPr>
              <w:t>Ability to work effectively within a team</w:t>
            </w:r>
          </w:p>
        </w:tc>
        <w:tc>
          <w:tcPr>
            <w:tcW w:w="1305" w:type="dxa"/>
          </w:tcPr>
          <w:p w14:paraId="29D6030C" w14:textId="77777777" w:rsidR="00EE0C09" w:rsidRDefault="00EE0C09" w:rsidP="00A010CF">
            <w:pPr>
              <w:pStyle w:val="TableParagraph"/>
              <w:spacing w:before="86"/>
              <w:jc w:val="center"/>
              <w:rPr>
                <w:b/>
                <w:sz w:val="24"/>
              </w:rPr>
            </w:pPr>
            <w:r>
              <w:rPr>
                <w:b/>
                <w:w w:val="99"/>
                <w:sz w:val="24"/>
              </w:rPr>
              <w:t>√</w:t>
            </w:r>
          </w:p>
        </w:tc>
        <w:tc>
          <w:tcPr>
            <w:tcW w:w="1246" w:type="dxa"/>
          </w:tcPr>
          <w:p w14:paraId="123FA839" w14:textId="77777777" w:rsidR="00EE0C09" w:rsidRDefault="00EE0C09" w:rsidP="00A010CF">
            <w:pPr>
              <w:pStyle w:val="TableParagraph"/>
              <w:rPr>
                <w:rFonts w:ascii="Times New Roman"/>
                <w:sz w:val="20"/>
              </w:rPr>
            </w:pPr>
          </w:p>
        </w:tc>
      </w:tr>
      <w:tr w:rsidR="00EE0C09" w14:paraId="0E92C722" w14:textId="77777777" w:rsidTr="00825F2C">
        <w:trPr>
          <w:trHeight w:val="400"/>
        </w:trPr>
        <w:tc>
          <w:tcPr>
            <w:tcW w:w="1987" w:type="dxa"/>
            <w:vMerge/>
            <w:tcBorders>
              <w:top w:val="nil"/>
            </w:tcBorders>
          </w:tcPr>
          <w:p w14:paraId="4397EF88" w14:textId="77777777" w:rsidR="00EE0C09" w:rsidRDefault="00EE0C09" w:rsidP="00A010CF">
            <w:pPr>
              <w:rPr>
                <w:sz w:val="2"/>
                <w:szCs w:val="2"/>
              </w:rPr>
            </w:pPr>
          </w:p>
        </w:tc>
        <w:tc>
          <w:tcPr>
            <w:tcW w:w="4534" w:type="dxa"/>
          </w:tcPr>
          <w:p w14:paraId="36CD0CD3" w14:textId="77777777" w:rsidR="00EE0C09" w:rsidRDefault="00EE0C09" w:rsidP="00A010CF">
            <w:pPr>
              <w:pStyle w:val="TableParagraph"/>
              <w:spacing w:before="90"/>
              <w:ind w:left="105"/>
              <w:rPr>
                <w:sz w:val="20"/>
              </w:rPr>
            </w:pPr>
            <w:r>
              <w:rPr>
                <w:sz w:val="20"/>
              </w:rPr>
              <w:t>Innovative and enthusiastic</w:t>
            </w:r>
            <w:r w:rsidR="002B6891">
              <w:rPr>
                <w:sz w:val="20"/>
              </w:rPr>
              <w:t xml:space="preserve"> with the ability to describe and explain complex issues in plain language. . </w:t>
            </w:r>
          </w:p>
        </w:tc>
        <w:tc>
          <w:tcPr>
            <w:tcW w:w="1305" w:type="dxa"/>
          </w:tcPr>
          <w:p w14:paraId="7371BB03" w14:textId="77777777" w:rsidR="00EE0C09" w:rsidRDefault="00EE0C09" w:rsidP="00A010CF">
            <w:pPr>
              <w:pStyle w:val="TableParagraph"/>
              <w:spacing w:before="89"/>
              <w:jc w:val="center"/>
              <w:rPr>
                <w:b/>
                <w:sz w:val="24"/>
              </w:rPr>
            </w:pPr>
            <w:r>
              <w:rPr>
                <w:b/>
                <w:w w:val="99"/>
                <w:sz w:val="24"/>
              </w:rPr>
              <w:t>√</w:t>
            </w:r>
          </w:p>
        </w:tc>
        <w:tc>
          <w:tcPr>
            <w:tcW w:w="1246" w:type="dxa"/>
          </w:tcPr>
          <w:p w14:paraId="6D20636A" w14:textId="77777777" w:rsidR="00EE0C09" w:rsidRDefault="00EE0C09" w:rsidP="00A010CF">
            <w:pPr>
              <w:pStyle w:val="TableParagraph"/>
              <w:rPr>
                <w:rFonts w:ascii="Times New Roman"/>
                <w:sz w:val="20"/>
              </w:rPr>
            </w:pPr>
          </w:p>
        </w:tc>
      </w:tr>
      <w:tr w:rsidR="00EE0C09" w14:paraId="46753112" w14:textId="77777777" w:rsidTr="00825F2C">
        <w:trPr>
          <w:trHeight w:val="400"/>
        </w:trPr>
        <w:tc>
          <w:tcPr>
            <w:tcW w:w="1987" w:type="dxa"/>
            <w:vMerge/>
            <w:tcBorders>
              <w:top w:val="nil"/>
            </w:tcBorders>
          </w:tcPr>
          <w:p w14:paraId="2FEE0CF0" w14:textId="77777777" w:rsidR="00EE0C09" w:rsidRDefault="00EE0C09" w:rsidP="00A010CF">
            <w:pPr>
              <w:rPr>
                <w:sz w:val="2"/>
                <w:szCs w:val="2"/>
              </w:rPr>
            </w:pPr>
          </w:p>
        </w:tc>
        <w:tc>
          <w:tcPr>
            <w:tcW w:w="4534" w:type="dxa"/>
          </w:tcPr>
          <w:p w14:paraId="5A7325C2" w14:textId="77777777" w:rsidR="00EE0C09" w:rsidRDefault="00EE0C09" w:rsidP="00A010CF">
            <w:pPr>
              <w:pStyle w:val="TableParagraph"/>
              <w:spacing w:before="88"/>
              <w:ind w:left="105"/>
              <w:rPr>
                <w:sz w:val="20"/>
              </w:rPr>
            </w:pPr>
            <w:r>
              <w:rPr>
                <w:sz w:val="20"/>
              </w:rPr>
              <w:t>High level of data analysis and statistics skills</w:t>
            </w:r>
          </w:p>
        </w:tc>
        <w:tc>
          <w:tcPr>
            <w:tcW w:w="1305" w:type="dxa"/>
          </w:tcPr>
          <w:p w14:paraId="0E7C63C3" w14:textId="77777777" w:rsidR="00EE0C09" w:rsidRDefault="00EE0C09" w:rsidP="00A010CF">
            <w:pPr>
              <w:pStyle w:val="TableParagraph"/>
              <w:spacing w:before="86"/>
              <w:jc w:val="center"/>
              <w:rPr>
                <w:b/>
                <w:sz w:val="24"/>
              </w:rPr>
            </w:pPr>
            <w:r>
              <w:rPr>
                <w:b/>
                <w:w w:val="99"/>
                <w:sz w:val="24"/>
              </w:rPr>
              <w:t>√</w:t>
            </w:r>
          </w:p>
        </w:tc>
        <w:tc>
          <w:tcPr>
            <w:tcW w:w="1246" w:type="dxa"/>
          </w:tcPr>
          <w:p w14:paraId="550BF2FA" w14:textId="77777777" w:rsidR="00EE0C09" w:rsidRDefault="00EE0C09" w:rsidP="00A010CF">
            <w:pPr>
              <w:pStyle w:val="TableParagraph"/>
              <w:rPr>
                <w:rFonts w:ascii="Times New Roman"/>
                <w:sz w:val="20"/>
              </w:rPr>
            </w:pPr>
          </w:p>
        </w:tc>
      </w:tr>
      <w:tr w:rsidR="00EE0C09" w14:paraId="43B3EB83" w14:textId="77777777" w:rsidTr="00825F2C">
        <w:trPr>
          <w:trHeight w:val="400"/>
        </w:trPr>
        <w:tc>
          <w:tcPr>
            <w:tcW w:w="1987" w:type="dxa"/>
            <w:vMerge/>
            <w:tcBorders>
              <w:top w:val="nil"/>
            </w:tcBorders>
          </w:tcPr>
          <w:p w14:paraId="18E8479F" w14:textId="77777777" w:rsidR="00EE0C09" w:rsidRDefault="00EE0C09" w:rsidP="00A010CF">
            <w:pPr>
              <w:rPr>
                <w:sz w:val="2"/>
                <w:szCs w:val="2"/>
              </w:rPr>
            </w:pPr>
          </w:p>
        </w:tc>
        <w:tc>
          <w:tcPr>
            <w:tcW w:w="4534" w:type="dxa"/>
          </w:tcPr>
          <w:p w14:paraId="22106E90" w14:textId="77777777" w:rsidR="00EE0C09" w:rsidRDefault="00EE0C09" w:rsidP="00A010CF">
            <w:pPr>
              <w:pStyle w:val="TableParagraph"/>
              <w:spacing w:before="90"/>
              <w:ind w:left="105"/>
              <w:rPr>
                <w:sz w:val="20"/>
              </w:rPr>
            </w:pPr>
            <w:r>
              <w:rPr>
                <w:sz w:val="20"/>
              </w:rPr>
              <w:t>Flexible to working patterns</w:t>
            </w:r>
          </w:p>
        </w:tc>
        <w:tc>
          <w:tcPr>
            <w:tcW w:w="1305" w:type="dxa"/>
          </w:tcPr>
          <w:p w14:paraId="6B6E4EF2" w14:textId="77777777" w:rsidR="00EE0C09" w:rsidRDefault="00EE0C09" w:rsidP="00A010CF">
            <w:pPr>
              <w:pStyle w:val="TableParagraph"/>
              <w:spacing w:before="89"/>
              <w:jc w:val="center"/>
              <w:rPr>
                <w:b/>
                <w:sz w:val="24"/>
              </w:rPr>
            </w:pPr>
            <w:r>
              <w:rPr>
                <w:b/>
                <w:w w:val="99"/>
                <w:sz w:val="24"/>
              </w:rPr>
              <w:t>√</w:t>
            </w:r>
          </w:p>
        </w:tc>
        <w:tc>
          <w:tcPr>
            <w:tcW w:w="1246" w:type="dxa"/>
          </w:tcPr>
          <w:p w14:paraId="01D78271" w14:textId="77777777" w:rsidR="00EE0C09" w:rsidRDefault="00EE0C09" w:rsidP="00A010CF">
            <w:pPr>
              <w:pStyle w:val="TableParagraph"/>
              <w:rPr>
                <w:rFonts w:ascii="Times New Roman"/>
                <w:sz w:val="20"/>
              </w:rPr>
            </w:pPr>
          </w:p>
        </w:tc>
      </w:tr>
      <w:tr w:rsidR="00EE0C09" w14:paraId="4FFCB586" w14:textId="77777777" w:rsidTr="00825F2C">
        <w:trPr>
          <w:trHeight w:val="640"/>
        </w:trPr>
        <w:tc>
          <w:tcPr>
            <w:tcW w:w="1987" w:type="dxa"/>
            <w:vMerge/>
            <w:tcBorders>
              <w:top w:val="nil"/>
            </w:tcBorders>
          </w:tcPr>
          <w:p w14:paraId="685EDEDA" w14:textId="77777777" w:rsidR="00EE0C09" w:rsidRDefault="00EE0C09" w:rsidP="00A010CF">
            <w:pPr>
              <w:rPr>
                <w:sz w:val="2"/>
                <w:szCs w:val="2"/>
              </w:rPr>
            </w:pPr>
          </w:p>
        </w:tc>
        <w:tc>
          <w:tcPr>
            <w:tcW w:w="4534" w:type="dxa"/>
          </w:tcPr>
          <w:p w14:paraId="1A982F02" w14:textId="77777777" w:rsidR="00EE0C09" w:rsidRDefault="00EE0C09" w:rsidP="00A010CF">
            <w:pPr>
              <w:pStyle w:val="TableParagraph"/>
              <w:spacing w:before="90"/>
              <w:ind w:left="105"/>
              <w:rPr>
                <w:sz w:val="20"/>
              </w:rPr>
            </w:pPr>
            <w:r>
              <w:rPr>
                <w:sz w:val="20"/>
              </w:rPr>
              <w:t>Taking responsibility for your own professional development</w:t>
            </w:r>
          </w:p>
        </w:tc>
        <w:tc>
          <w:tcPr>
            <w:tcW w:w="1305" w:type="dxa"/>
          </w:tcPr>
          <w:p w14:paraId="5B502316" w14:textId="77777777" w:rsidR="00EE0C09" w:rsidRDefault="00EE0C09" w:rsidP="00A010CF">
            <w:pPr>
              <w:pStyle w:val="TableParagraph"/>
              <w:spacing w:before="180"/>
              <w:jc w:val="center"/>
              <w:rPr>
                <w:b/>
                <w:sz w:val="24"/>
              </w:rPr>
            </w:pPr>
            <w:r>
              <w:rPr>
                <w:b/>
                <w:w w:val="99"/>
                <w:sz w:val="24"/>
              </w:rPr>
              <w:t>√</w:t>
            </w:r>
          </w:p>
        </w:tc>
        <w:tc>
          <w:tcPr>
            <w:tcW w:w="1246" w:type="dxa"/>
          </w:tcPr>
          <w:p w14:paraId="2C5EE826" w14:textId="77777777" w:rsidR="00EE0C09" w:rsidRDefault="00EE0C09" w:rsidP="00A010CF">
            <w:pPr>
              <w:pStyle w:val="TableParagraph"/>
              <w:rPr>
                <w:rFonts w:ascii="Times New Roman"/>
                <w:sz w:val="20"/>
              </w:rPr>
            </w:pPr>
          </w:p>
        </w:tc>
      </w:tr>
      <w:tr w:rsidR="00EE0C09" w14:paraId="246A005F" w14:textId="77777777" w:rsidTr="00825F2C">
        <w:trPr>
          <w:trHeight w:val="400"/>
        </w:trPr>
        <w:tc>
          <w:tcPr>
            <w:tcW w:w="1987" w:type="dxa"/>
            <w:vMerge/>
            <w:tcBorders>
              <w:top w:val="nil"/>
            </w:tcBorders>
          </w:tcPr>
          <w:p w14:paraId="2CCCA69B" w14:textId="77777777" w:rsidR="00EE0C09" w:rsidRDefault="00EE0C09" w:rsidP="00A010CF">
            <w:pPr>
              <w:rPr>
                <w:sz w:val="2"/>
                <w:szCs w:val="2"/>
              </w:rPr>
            </w:pPr>
          </w:p>
        </w:tc>
        <w:tc>
          <w:tcPr>
            <w:tcW w:w="4534" w:type="dxa"/>
          </w:tcPr>
          <w:p w14:paraId="42204261" w14:textId="77777777" w:rsidR="00EE0C09" w:rsidRDefault="00EE0C09" w:rsidP="00A010CF">
            <w:pPr>
              <w:pStyle w:val="TableParagraph"/>
              <w:spacing w:before="88"/>
              <w:ind w:left="105"/>
              <w:rPr>
                <w:sz w:val="20"/>
              </w:rPr>
            </w:pPr>
            <w:r>
              <w:rPr>
                <w:sz w:val="20"/>
              </w:rPr>
              <w:t>Willingness to undertake training as required</w:t>
            </w:r>
          </w:p>
        </w:tc>
        <w:tc>
          <w:tcPr>
            <w:tcW w:w="1305" w:type="dxa"/>
          </w:tcPr>
          <w:p w14:paraId="6A9F544F" w14:textId="77777777" w:rsidR="00EE0C09" w:rsidRDefault="00EE0C09" w:rsidP="00A010CF">
            <w:pPr>
              <w:pStyle w:val="TableParagraph"/>
              <w:spacing w:before="86"/>
              <w:jc w:val="center"/>
              <w:rPr>
                <w:b/>
                <w:sz w:val="24"/>
              </w:rPr>
            </w:pPr>
            <w:r>
              <w:rPr>
                <w:b/>
                <w:w w:val="99"/>
                <w:sz w:val="24"/>
              </w:rPr>
              <w:t>√</w:t>
            </w:r>
          </w:p>
        </w:tc>
        <w:tc>
          <w:tcPr>
            <w:tcW w:w="1246" w:type="dxa"/>
          </w:tcPr>
          <w:p w14:paraId="7D724911" w14:textId="77777777" w:rsidR="00EE0C09" w:rsidRDefault="00EE0C09" w:rsidP="00A010CF">
            <w:pPr>
              <w:pStyle w:val="TableParagraph"/>
              <w:rPr>
                <w:rFonts w:ascii="Times New Roman"/>
                <w:sz w:val="20"/>
              </w:rPr>
            </w:pPr>
          </w:p>
        </w:tc>
      </w:tr>
      <w:tr w:rsidR="00EE0C09" w14:paraId="053F1920" w14:textId="77777777" w:rsidTr="00825F2C">
        <w:trPr>
          <w:trHeight w:val="1752"/>
        </w:trPr>
        <w:tc>
          <w:tcPr>
            <w:tcW w:w="1987" w:type="dxa"/>
          </w:tcPr>
          <w:p w14:paraId="119D0545" w14:textId="77777777" w:rsidR="00EE0C09" w:rsidRDefault="00EE0C09" w:rsidP="00916A41">
            <w:pPr>
              <w:pStyle w:val="TableParagraph"/>
              <w:spacing w:before="156"/>
              <w:ind w:left="292" w:right="271" w:firstLine="4"/>
            </w:pPr>
            <w:r w:rsidRPr="00916A41">
              <w:rPr>
                <w:b/>
              </w:rPr>
              <w:t>Analy</w:t>
            </w:r>
            <w:r w:rsidR="002B6891" w:rsidRPr="00916A41">
              <w:rPr>
                <w:b/>
              </w:rPr>
              <w:t>tical Skills</w:t>
            </w:r>
          </w:p>
        </w:tc>
        <w:tc>
          <w:tcPr>
            <w:tcW w:w="4534" w:type="dxa"/>
          </w:tcPr>
          <w:p w14:paraId="4FDFE9DA" w14:textId="77777777" w:rsidR="00EE0C09" w:rsidRDefault="00EE0C09" w:rsidP="00A010CF">
            <w:pPr>
              <w:pStyle w:val="TableParagraph"/>
              <w:spacing w:before="11"/>
              <w:rPr>
                <w:b/>
                <w:sz w:val="15"/>
              </w:rPr>
            </w:pPr>
          </w:p>
          <w:p w14:paraId="3691F40B" w14:textId="1D3010CA" w:rsidR="00EE0C09" w:rsidRPr="00916A41" w:rsidRDefault="00EE0C09" w:rsidP="00EE0C09">
            <w:pPr>
              <w:pStyle w:val="TableParagraph"/>
              <w:ind w:left="105"/>
              <w:rPr>
                <w:sz w:val="20"/>
              </w:rPr>
            </w:pPr>
            <w:r w:rsidRPr="00916A41">
              <w:rPr>
                <w:sz w:val="20"/>
              </w:rPr>
              <w:t xml:space="preserve">Analyses numerical data, verbal data and all other sources   of   </w:t>
            </w:r>
            <w:r w:rsidR="00825F2C" w:rsidRPr="00916A41">
              <w:rPr>
                <w:sz w:val="20"/>
              </w:rPr>
              <w:t>information; Breaks</w:t>
            </w:r>
            <w:r w:rsidRPr="00916A41">
              <w:rPr>
                <w:sz w:val="20"/>
              </w:rPr>
              <w:t xml:space="preserve">   information   into component parts, patterns and relationships; Probes</w:t>
            </w:r>
            <w:r w:rsidR="00882475">
              <w:rPr>
                <w:sz w:val="20"/>
              </w:rPr>
              <w:t xml:space="preserve"> </w:t>
            </w:r>
            <w:r w:rsidRPr="00916A41">
              <w:rPr>
                <w:sz w:val="20"/>
              </w:rPr>
              <w:t xml:space="preserve">for further </w:t>
            </w:r>
            <w:r w:rsidR="00825F2C" w:rsidRPr="00916A41">
              <w:rPr>
                <w:sz w:val="20"/>
              </w:rPr>
              <w:t>information or</w:t>
            </w:r>
            <w:r w:rsidRPr="00916A41">
              <w:rPr>
                <w:sz w:val="20"/>
              </w:rPr>
              <w:t xml:space="preserve"> greater </w:t>
            </w:r>
            <w:r w:rsidR="00825F2C" w:rsidRPr="00916A41">
              <w:rPr>
                <w:sz w:val="20"/>
              </w:rPr>
              <w:t>understanding of a</w:t>
            </w:r>
            <w:r w:rsidR="00882475">
              <w:rPr>
                <w:sz w:val="20"/>
              </w:rPr>
              <w:t xml:space="preserve"> </w:t>
            </w:r>
            <w:r w:rsidR="00825F2C" w:rsidRPr="00916A41">
              <w:rPr>
                <w:sz w:val="20"/>
              </w:rPr>
              <w:t>problems; Demonstrates an understanding of</w:t>
            </w:r>
            <w:r w:rsidRPr="00916A41">
              <w:rPr>
                <w:sz w:val="20"/>
              </w:rPr>
              <w:t xml:space="preserve"> how</w:t>
            </w:r>
          </w:p>
          <w:p w14:paraId="184C27A9" w14:textId="77777777" w:rsidR="00EE0C09" w:rsidRDefault="00EE0C09" w:rsidP="00EE0C09">
            <w:pPr>
              <w:pStyle w:val="TableParagraph"/>
              <w:ind w:left="105"/>
              <w:rPr>
                <w:sz w:val="18"/>
              </w:rPr>
            </w:pPr>
            <w:r w:rsidRPr="00916A41">
              <w:rPr>
                <w:sz w:val="20"/>
              </w:rPr>
              <w:t xml:space="preserve">one issue may be a part of a much larger </w:t>
            </w:r>
            <w:r w:rsidR="002B6891" w:rsidRPr="00916A41">
              <w:rPr>
                <w:sz w:val="20"/>
              </w:rPr>
              <w:t>remit</w:t>
            </w:r>
          </w:p>
        </w:tc>
        <w:tc>
          <w:tcPr>
            <w:tcW w:w="1305" w:type="dxa"/>
          </w:tcPr>
          <w:p w14:paraId="3C9A33D2" w14:textId="77777777" w:rsidR="00EE0C09" w:rsidRDefault="00EE0C09" w:rsidP="00A010CF">
            <w:pPr>
              <w:pStyle w:val="TableParagraph"/>
              <w:spacing w:before="89"/>
              <w:jc w:val="center"/>
              <w:rPr>
                <w:b/>
                <w:sz w:val="24"/>
              </w:rPr>
            </w:pPr>
            <w:r>
              <w:rPr>
                <w:b/>
                <w:w w:val="99"/>
                <w:sz w:val="24"/>
              </w:rPr>
              <w:t>√</w:t>
            </w:r>
          </w:p>
        </w:tc>
        <w:tc>
          <w:tcPr>
            <w:tcW w:w="1246" w:type="dxa"/>
          </w:tcPr>
          <w:p w14:paraId="02C2C653" w14:textId="77777777" w:rsidR="00EE0C09" w:rsidRDefault="00EE0C09" w:rsidP="00A010CF">
            <w:pPr>
              <w:pStyle w:val="TableParagraph"/>
              <w:rPr>
                <w:rFonts w:ascii="Times New Roman"/>
                <w:sz w:val="20"/>
              </w:rPr>
            </w:pPr>
          </w:p>
        </w:tc>
      </w:tr>
      <w:tr w:rsidR="00882475" w14:paraId="16E02DB4" w14:textId="77777777" w:rsidTr="00916A41">
        <w:trPr>
          <w:trHeight w:val="722"/>
        </w:trPr>
        <w:tc>
          <w:tcPr>
            <w:tcW w:w="1987" w:type="dxa"/>
          </w:tcPr>
          <w:p w14:paraId="60B3923A" w14:textId="77777777" w:rsidR="00882475" w:rsidRPr="00882475" w:rsidRDefault="00882475" w:rsidP="00882475">
            <w:pPr>
              <w:pStyle w:val="TableParagraph"/>
              <w:spacing w:before="156"/>
              <w:ind w:left="292" w:right="271" w:firstLine="4"/>
              <w:rPr>
                <w:b/>
              </w:rPr>
            </w:pPr>
          </w:p>
        </w:tc>
        <w:tc>
          <w:tcPr>
            <w:tcW w:w="4534" w:type="dxa"/>
          </w:tcPr>
          <w:p w14:paraId="63FDB558" w14:textId="77777777" w:rsidR="00882475" w:rsidRDefault="00882475" w:rsidP="00A010CF">
            <w:pPr>
              <w:pStyle w:val="TableParagraph"/>
              <w:spacing w:before="11"/>
              <w:rPr>
                <w:b/>
                <w:sz w:val="15"/>
              </w:rPr>
            </w:pPr>
            <w:r w:rsidRPr="00916A41">
              <w:rPr>
                <w:sz w:val="20"/>
              </w:rPr>
              <w:t>Ability to identify anomalies, exceptions and trends in data and understand the causes of these within the data</w:t>
            </w:r>
            <w:r>
              <w:rPr>
                <w:b/>
                <w:sz w:val="15"/>
              </w:rPr>
              <w:t xml:space="preserve"> </w:t>
            </w:r>
          </w:p>
        </w:tc>
        <w:tc>
          <w:tcPr>
            <w:tcW w:w="1305" w:type="dxa"/>
          </w:tcPr>
          <w:p w14:paraId="1722CC4F" w14:textId="77777777" w:rsidR="00882475" w:rsidRDefault="00882475" w:rsidP="00A010CF">
            <w:pPr>
              <w:pStyle w:val="TableParagraph"/>
              <w:spacing w:before="89"/>
              <w:jc w:val="center"/>
              <w:rPr>
                <w:b/>
                <w:w w:val="99"/>
                <w:sz w:val="24"/>
              </w:rPr>
            </w:pPr>
            <w:r>
              <w:rPr>
                <w:b/>
                <w:w w:val="99"/>
                <w:sz w:val="24"/>
              </w:rPr>
              <w:t>√</w:t>
            </w:r>
          </w:p>
          <w:p w14:paraId="2D04B649" w14:textId="77777777" w:rsidR="00882475" w:rsidRPr="00916A41" w:rsidRDefault="00882475" w:rsidP="00916A41"/>
        </w:tc>
        <w:tc>
          <w:tcPr>
            <w:tcW w:w="1246" w:type="dxa"/>
          </w:tcPr>
          <w:p w14:paraId="28D1E237" w14:textId="77777777" w:rsidR="00882475" w:rsidRDefault="00882475" w:rsidP="00A010CF">
            <w:pPr>
              <w:pStyle w:val="TableParagraph"/>
              <w:rPr>
                <w:rFonts w:ascii="Times New Roman"/>
                <w:sz w:val="20"/>
              </w:rPr>
            </w:pPr>
          </w:p>
        </w:tc>
      </w:tr>
      <w:tr w:rsidR="00882475" w14:paraId="5043EC90" w14:textId="77777777" w:rsidTr="00916A41">
        <w:trPr>
          <w:trHeight w:val="864"/>
        </w:trPr>
        <w:tc>
          <w:tcPr>
            <w:tcW w:w="1987" w:type="dxa"/>
          </w:tcPr>
          <w:p w14:paraId="3145FE13" w14:textId="77777777" w:rsidR="00882475" w:rsidRPr="00882475" w:rsidRDefault="00882475" w:rsidP="00882475">
            <w:pPr>
              <w:pStyle w:val="TableParagraph"/>
              <w:spacing w:before="156"/>
              <w:ind w:left="292" w:right="271" w:firstLine="4"/>
              <w:rPr>
                <w:b/>
              </w:rPr>
            </w:pPr>
          </w:p>
        </w:tc>
        <w:tc>
          <w:tcPr>
            <w:tcW w:w="4534" w:type="dxa"/>
          </w:tcPr>
          <w:p w14:paraId="6530F4C5" w14:textId="77777777" w:rsidR="00882475" w:rsidRDefault="00882475" w:rsidP="00A010CF">
            <w:pPr>
              <w:pStyle w:val="TableParagraph"/>
              <w:spacing w:before="11"/>
              <w:rPr>
                <w:b/>
                <w:sz w:val="15"/>
              </w:rPr>
            </w:pPr>
            <w:r w:rsidRPr="00916A41">
              <w:rPr>
                <w:sz w:val="20"/>
              </w:rPr>
              <w:t>Ability to apply a reality check to information</w:t>
            </w:r>
            <w:r>
              <w:rPr>
                <w:sz w:val="20"/>
              </w:rPr>
              <w:t xml:space="preserve"> / output to ensure data and reports are a true representation </w:t>
            </w:r>
            <w:r>
              <w:rPr>
                <w:b/>
                <w:sz w:val="15"/>
              </w:rPr>
              <w:t xml:space="preserve"> </w:t>
            </w:r>
          </w:p>
        </w:tc>
        <w:tc>
          <w:tcPr>
            <w:tcW w:w="1305" w:type="dxa"/>
          </w:tcPr>
          <w:p w14:paraId="222B098D" w14:textId="77777777" w:rsidR="00882475" w:rsidRDefault="00882475" w:rsidP="00A010CF">
            <w:pPr>
              <w:pStyle w:val="TableParagraph"/>
              <w:spacing w:before="89"/>
              <w:jc w:val="center"/>
              <w:rPr>
                <w:b/>
                <w:w w:val="99"/>
                <w:sz w:val="24"/>
              </w:rPr>
            </w:pPr>
            <w:r>
              <w:rPr>
                <w:b/>
                <w:w w:val="99"/>
                <w:sz w:val="24"/>
              </w:rPr>
              <w:t>√</w:t>
            </w:r>
          </w:p>
        </w:tc>
        <w:tc>
          <w:tcPr>
            <w:tcW w:w="1246" w:type="dxa"/>
          </w:tcPr>
          <w:p w14:paraId="681A33D9" w14:textId="77777777" w:rsidR="00882475" w:rsidRDefault="00882475" w:rsidP="00A010CF">
            <w:pPr>
              <w:pStyle w:val="TableParagraph"/>
              <w:rPr>
                <w:rFonts w:ascii="Times New Roman"/>
                <w:sz w:val="20"/>
              </w:rPr>
            </w:pPr>
          </w:p>
        </w:tc>
      </w:tr>
    </w:tbl>
    <w:p w14:paraId="58D73D42" w14:textId="77777777" w:rsidR="00EE0C09" w:rsidRDefault="00EE0C09" w:rsidP="00EE0C09">
      <w:pPr>
        <w:spacing w:line="201" w:lineRule="exact"/>
        <w:jc w:val="center"/>
        <w:rPr>
          <w:sz w:val="18"/>
        </w:rPr>
        <w:sectPr w:rsidR="00EE0C09" w:rsidSect="00916A41">
          <w:pgSz w:w="11900" w:h="16840"/>
          <w:pgMar w:top="1420" w:right="580" w:bottom="142"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1274"/>
        <w:gridCol w:w="4710"/>
        <w:gridCol w:w="1276"/>
      </w:tblGrid>
      <w:tr w:rsidR="00EE0C09" w14:paraId="0D64D0B0" w14:textId="77777777" w:rsidTr="00916A41">
        <w:trPr>
          <w:trHeight w:val="200"/>
        </w:trPr>
        <w:tc>
          <w:tcPr>
            <w:tcW w:w="1987" w:type="dxa"/>
            <w:tcBorders>
              <w:bottom w:val="nil"/>
            </w:tcBorders>
          </w:tcPr>
          <w:p w14:paraId="5455EADC" w14:textId="77777777" w:rsidR="00EE0C09" w:rsidRDefault="00EE0C09" w:rsidP="00A010CF">
            <w:pPr>
              <w:pStyle w:val="TableParagraph"/>
              <w:rPr>
                <w:rFonts w:ascii="Times New Roman"/>
                <w:sz w:val="14"/>
              </w:rPr>
            </w:pPr>
          </w:p>
        </w:tc>
        <w:tc>
          <w:tcPr>
            <w:tcW w:w="1274" w:type="dxa"/>
            <w:tcBorders>
              <w:bottom w:val="nil"/>
            </w:tcBorders>
          </w:tcPr>
          <w:p w14:paraId="7F1FEA9C" w14:textId="77777777" w:rsidR="00EE0C09" w:rsidRDefault="00EE0C09" w:rsidP="00A010CF">
            <w:pPr>
              <w:pStyle w:val="TableParagraph"/>
              <w:rPr>
                <w:rFonts w:ascii="Times New Roman"/>
                <w:sz w:val="14"/>
              </w:rPr>
            </w:pPr>
          </w:p>
        </w:tc>
        <w:tc>
          <w:tcPr>
            <w:tcW w:w="4710" w:type="dxa"/>
            <w:vMerge w:val="restart"/>
          </w:tcPr>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4"/>
            </w:tblGrid>
            <w:tr w:rsidR="001066D6" w14:paraId="4AE4241F" w14:textId="77777777" w:rsidTr="001066D6">
              <w:trPr>
                <w:trHeight w:val="720"/>
              </w:trPr>
              <w:tc>
                <w:tcPr>
                  <w:tcW w:w="4534" w:type="dxa"/>
                  <w:tcBorders>
                    <w:top w:val="nil"/>
                    <w:left w:val="single" w:sz="4" w:space="0" w:color="000000"/>
                    <w:bottom w:val="nil"/>
                    <w:right w:val="single" w:sz="4" w:space="0" w:color="000000"/>
                  </w:tcBorders>
                  <w:hideMark/>
                </w:tcPr>
                <w:p w14:paraId="06786A12" w14:textId="77777777" w:rsidR="001066D6" w:rsidRDefault="001066D6" w:rsidP="001066D6">
                  <w:pPr>
                    <w:pStyle w:val="TableParagraph"/>
                    <w:spacing w:before="90"/>
                    <w:ind w:left="105"/>
                    <w:rPr>
                      <w:sz w:val="18"/>
                    </w:rPr>
                  </w:pPr>
                  <w:r>
                    <w:rPr>
                      <w:sz w:val="18"/>
                    </w:rPr>
                    <w:t xml:space="preserve">Sets clearly defined objectives; Plans activities and projects   well   in   advance   and   takes   </w:t>
                  </w:r>
                  <w:r w:rsidR="00825F2C">
                    <w:rPr>
                      <w:sz w:val="18"/>
                    </w:rPr>
                    <w:t>account of</w:t>
                  </w:r>
                </w:p>
                <w:p w14:paraId="5489F0B5" w14:textId="77777777" w:rsidR="001066D6" w:rsidRDefault="001066D6" w:rsidP="001066D6">
                  <w:pPr>
                    <w:pStyle w:val="TableParagraph"/>
                    <w:spacing w:before="1" w:line="198" w:lineRule="exact"/>
                    <w:ind w:left="105"/>
                    <w:rPr>
                      <w:sz w:val="18"/>
                    </w:rPr>
                  </w:pPr>
                  <w:r>
                    <w:rPr>
                      <w:sz w:val="18"/>
                    </w:rPr>
                    <w:t xml:space="preserve">possible   changing   </w:t>
                  </w:r>
                  <w:r w:rsidR="00825F2C">
                    <w:rPr>
                      <w:sz w:val="18"/>
                    </w:rPr>
                    <w:t>circumstances; Manages</w:t>
                  </w:r>
                  <w:r>
                    <w:rPr>
                      <w:sz w:val="18"/>
                    </w:rPr>
                    <w:t xml:space="preserve">   time</w:t>
                  </w:r>
                </w:p>
              </w:tc>
            </w:tr>
            <w:tr w:rsidR="001066D6" w14:paraId="24023B34" w14:textId="77777777" w:rsidTr="001066D6">
              <w:trPr>
                <w:trHeight w:val="180"/>
              </w:trPr>
              <w:tc>
                <w:tcPr>
                  <w:tcW w:w="4534" w:type="dxa"/>
                  <w:tcBorders>
                    <w:top w:val="nil"/>
                    <w:left w:val="single" w:sz="4" w:space="0" w:color="000000"/>
                    <w:bottom w:val="nil"/>
                    <w:right w:val="single" w:sz="4" w:space="0" w:color="000000"/>
                  </w:tcBorders>
                  <w:hideMark/>
                </w:tcPr>
                <w:p w14:paraId="2D4AA755" w14:textId="77777777" w:rsidR="001066D6" w:rsidRDefault="001066D6" w:rsidP="001066D6">
                  <w:pPr>
                    <w:pStyle w:val="TableParagraph"/>
                    <w:spacing w:line="176" w:lineRule="exact"/>
                    <w:ind w:left="105"/>
                    <w:rPr>
                      <w:sz w:val="18"/>
                    </w:rPr>
                  </w:pPr>
                  <w:r>
                    <w:rPr>
                      <w:sz w:val="18"/>
                    </w:rPr>
                    <w:t>effectively; Identifies and organises resources needed</w:t>
                  </w:r>
                </w:p>
              </w:tc>
            </w:tr>
            <w:tr w:rsidR="001066D6" w14:paraId="6C7901DA" w14:textId="77777777" w:rsidTr="001066D6">
              <w:trPr>
                <w:trHeight w:val="180"/>
              </w:trPr>
              <w:tc>
                <w:tcPr>
                  <w:tcW w:w="4534" w:type="dxa"/>
                  <w:tcBorders>
                    <w:top w:val="nil"/>
                    <w:left w:val="single" w:sz="4" w:space="0" w:color="000000"/>
                    <w:bottom w:val="nil"/>
                    <w:right w:val="single" w:sz="4" w:space="0" w:color="000000"/>
                  </w:tcBorders>
                  <w:hideMark/>
                </w:tcPr>
                <w:p w14:paraId="04A5ECC5" w14:textId="77777777" w:rsidR="001066D6" w:rsidRDefault="00825F2C" w:rsidP="001066D6">
                  <w:pPr>
                    <w:pStyle w:val="TableParagraph"/>
                    <w:spacing w:line="176" w:lineRule="exact"/>
                    <w:ind w:left="105"/>
                    <w:rPr>
                      <w:sz w:val="18"/>
                    </w:rPr>
                  </w:pPr>
                  <w:r>
                    <w:rPr>
                      <w:sz w:val="18"/>
                    </w:rPr>
                    <w:t>to accomplish tasks; Monitors performance</w:t>
                  </w:r>
                  <w:r w:rsidR="001066D6">
                    <w:rPr>
                      <w:sz w:val="18"/>
                    </w:rPr>
                    <w:t xml:space="preserve"> against</w:t>
                  </w:r>
                </w:p>
              </w:tc>
            </w:tr>
            <w:tr w:rsidR="001066D6" w14:paraId="00F3CCE5" w14:textId="77777777" w:rsidTr="001066D6">
              <w:trPr>
                <w:trHeight w:val="320"/>
              </w:trPr>
              <w:tc>
                <w:tcPr>
                  <w:tcW w:w="4534" w:type="dxa"/>
                  <w:tcBorders>
                    <w:top w:val="nil"/>
                    <w:left w:val="single" w:sz="4" w:space="0" w:color="000000"/>
                    <w:bottom w:val="nil"/>
                    <w:right w:val="single" w:sz="4" w:space="0" w:color="000000"/>
                  </w:tcBorders>
                  <w:hideMark/>
                </w:tcPr>
                <w:p w14:paraId="7949028D" w14:textId="77777777" w:rsidR="001066D6" w:rsidRDefault="001066D6" w:rsidP="001066D6">
                  <w:pPr>
                    <w:pStyle w:val="TableParagraph"/>
                    <w:spacing w:line="185" w:lineRule="exact"/>
                    <w:ind w:left="105"/>
                    <w:rPr>
                      <w:sz w:val="18"/>
                    </w:rPr>
                  </w:pPr>
                  <w:r>
                    <w:rPr>
                      <w:sz w:val="18"/>
                    </w:rPr>
                    <w:t>deadlines and milestones.</w:t>
                  </w:r>
                </w:p>
              </w:tc>
            </w:tr>
            <w:tr w:rsidR="001066D6" w14:paraId="43A65AC9" w14:textId="77777777" w:rsidTr="001066D6">
              <w:trPr>
                <w:trHeight w:val="680"/>
              </w:trPr>
              <w:tc>
                <w:tcPr>
                  <w:tcW w:w="4534" w:type="dxa"/>
                  <w:tcBorders>
                    <w:top w:val="nil"/>
                    <w:left w:val="single" w:sz="4" w:space="0" w:color="000000"/>
                    <w:bottom w:val="nil"/>
                    <w:right w:val="single" w:sz="4" w:space="0" w:color="000000"/>
                  </w:tcBorders>
                </w:tcPr>
                <w:p w14:paraId="24080F70" w14:textId="77777777" w:rsidR="001066D6" w:rsidRDefault="001066D6" w:rsidP="001066D6">
                  <w:pPr>
                    <w:pStyle w:val="TableParagraph"/>
                    <w:spacing w:before="3"/>
                    <w:rPr>
                      <w:b/>
                      <w:sz w:val="23"/>
                    </w:rPr>
                  </w:pPr>
                </w:p>
                <w:p w14:paraId="6444EF8A" w14:textId="77777777" w:rsidR="001066D6" w:rsidRDefault="001066D6" w:rsidP="001066D6">
                  <w:pPr>
                    <w:pStyle w:val="TableParagraph"/>
                    <w:spacing w:line="206" w:lineRule="exact"/>
                    <w:ind w:left="105" w:right="76"/>
                    <w:rPr>
                      <w:sz w:val="18"/>
                    </w:rPr>
                  </w:pPr>
                  <w:r>
                    <w:rPr>
                      <w:sz w:val="18"/>
                    </w:rPr>
                    <w:t>Focuses on customer needs and satisfaction; Sets high standards  for  quality and quantity; Monitors and</w:t>
                  </w:r>
                </w:p>
              </w:tc>
            </w:tr>
            <w:tr w:rsidR="001066D6" w14:paraId="6DB43695" w14:textId="77777777" w:rsidTr="001066D6">
              <w:trPr>
                <w:trHeight w:val="180"/>
              </w:trPr>
              <w:tc>
                <w:tcPr>
                  <w:tcW w:w="4534" w:type="dxa"/>
                  <w:tcBorders>
                    <w:top w:val="nil"/>
                    <w:left w:val="single" w:sz="4" w:space="0" w:color="000000"/>
                    <w:bottom w:val="nil"/>
                    <w:right w:val="single" w:sz="4" w:space="0" w:color="000000"/>
                  </w:tcBorders>
                  <w:hideMark/>
                </w:tcPr>
                <w:p w14:paraId="5FF5A47D" w14:textId="77777777" w:rsidR="001066D6" w:rsidRDefault="001066D6" w:rsidP="001066D6">
                  <w:pPr>
                    <w:pStyle w:val="TableParagraph"/>
                    <w:spacing w:line="178" w:lineRule="exact"/>
                    <w:ind w:left="105"/>
                    <w:rPr>
                      <w:sz w:val="18"/>
                    </w:rPr>
                  </w:pPr>
                  <w:r>
                    <w:rPr>
                      <w:sz w:val="18"/>
                    </w:rPr>
                    <w:t xml:space="preserve">maintains    quality   and    </w:t>
                  </w:r>
                  <w:r w:rsidR="00825F2C">
                    <w:rPr>
                      <w:sz w:val="18"/>
                    </w:rPr>
                    <w:t>productivity; Works</w:t>
                  </w:r>
                  <w:r>
                    <w:rPr>
                      <w:sz w:val="18"/>
                    </w:rPr>
                    <w:t xml:space="preserve">    in a</w:t>
                  </w:r>
                </w:p>
              </w:tc>
            </w:tr>
            <w:tr w:rsidR="001066D6" w14:paraId="2E72D0AA" w14:textId="77777777" w:rsidTr="001066D6">
              <w:trPr>
                <w:trHeight w:val="180"/>
              </w:trPr>
              <w:tc>
                <w:tcPr>
                  <w:tcW w:w="4534" w:type="dxa"/>
                  <w:tcBorders>
                    <w:top w:val="nil"/>
                    <w:left w:val="single" w:sz="4" w:space="0" w:color="000000"/>
                    <w:bottom w:val="nil"/>
                    <w:right w:val="single" w:sz="4" w:space="0" w:color="000000"/>
                  </w:tcBorders>
                  <w:hideMark/>
                </w:tcPr>
                <w:p w14:paraId="359EF6E7" w14:textId="77777777" w:rsidR="001066D6" w:rsidRDefault="001066D6" w:rsidP="001066D6">
                  <w:pPr>
                    <w:pStyle w:val="TableParagraph"/>
                    <w:spacing w:line="176" w:lineRule="exact"/>
                    <w:ind w:left="105"/>
                    <w:rPr>
                      <w:sz w:val="18"/>
                    </w:rPr>
                  </w:pPr>
                  <w:r>
                    <w:rPr>
                      <w:sz w:val="18"/>
                    </w:rPr>
                    <w:t xml:space="preserve">systematic, methodical </w:t>
                  </w:r>
                  <w:r w:rsidR="00825F2C">
                    <w:rPr>
                      <w:sz w:val="18"/>
                    </w:rPr>
                    <w:t>and orderly</w:t>
                  </w:r>
                  <w:r>
                    <w:rPr>
                      <w:sz w:val="18"/>
                    </w:rPr>
                    <w:t xml:space="preserve"> way; Consistently</w:t>
                  </w:r>
                </w:p>
              </w:tc>
            </w:tr>
            <w:tr w:rsidR="001066D6" w14:paraId="10D87BA2" w14:textId="77777777" w:rsidTr="001066D6">
              <w:trPr>
                <w:trHeight w:val="360"/>
              </w:trPr>
              <w:tc>
                <w:tcPr>
                  <w:tcW w:w="4534" w:type="dxa"/>
                  <w:tcBorders>
                    <w:top w:val="nil"/>
                    <w:left w:val="single" w:sz="4" w:space="0" w:color="000000"/>
                    <w:bottom w:val="nil"/>
                    <w:right w:val="single" w:sz="4" w:space="0" w:color="000000"/>
                  </w:tcBorders>
                  <w:hideMark/>
                </w:tcPr>
                <w:p w14:paraId="05BBCDF2" w14:textId="77777777" w:rsidR="001066D6" w:rsidRDefault="001066D6" w:rsidP="001066D6">
                  <w:pPr>
                    <w:pStyle w:val="TableParagraph"/>
                    <w:spacing w:line="185" w:lineRule="exact"/>
                    <w:ind w:left="105"/>
                    <w:rPr>
                      <w:sz w:val="18"/>
                    </w:rPr>
                  </w:pPr>
                  <w:r>
                    <w:rPr>
                      <w:sz w:val="18"/>
                    </w:rPr>
                    <w:t>achieves project goals.</w:t>
                  </w:r>
                </w:p>
              </w:tc>
            </w:tr>
            <w:tr w:rsidR="001066D6" w14:paraId="03588BF9" w14:textId="77777777" w:rsidTr="001066D6">
              <w:trPr>
                <w:trHeight w:val="640"/>
              </w:trPr>
              <w:tc>
                <w:tcPr>
                  <w:tcW w:w="4534" w:type="dxa"/>
                  <w:tcBorders>
                    <w:top w:val="nil"/>
                    <w:left w:val="single" w:sz="4" w:space="0" w:color="000000"/>
                    <w:bottom w:val="nil"/>
                    <w:right w:val="single" w:sz="4" w:space="0" w:color="000000"/>
                  </w:tcBorders>
                </w:tcPr>
                <w:p w14:paraId="5C0BAA9A" w14:textId="77777777" w:rsidR="001066D6" w:rsidRDefault="001066D6" w:rsidP="001066D6">
                  <w:pPr>
                    <w:pStyle w:val="TableParagraph"/>
                    <w:spacing w:before="3"/>
                    <w:rPr>
                      <w:b/>
                      <w:sz w:val="20"/>
                    </w:rPr>
                  </w:pPr>
                </w:p>
                <w:p w14:paraId="469CAAFD" w14:textId="77777777" w:rsidR="001066D6" w:rsidRDefault="001066D6" w:rsidP="001066D6">
                  <w:pPr>
                    <w:pStyle w:val="TableParagraph"/>
                    <w:spacing w:line="206" w:lineRule="exact"/>
                    <w:ind w:left="105"/>
                    <w:rPr>
                      <w:sz w:val="18"/>
                    </w:rPr>
                  </w:pPr>
                  <w:r>
                    <w:rPr>
                      <w:sz w:val="18"/>
                    </w:rPr>
                    <w:t xml:space="preserve">Demonstrates an interest in and understanding of </w:t>
                  </w:r>
                  <w:r w:rsidR="00825F2C">
                    <w:rPr>
                      <w:sz w:val="18"/>
                    </w:rPr>
                    <w:t>others; Adapts to the team and builds team</w:t>
                  </w:r>
                  <w:r>
                    <w:rPr>
                      <w:sz w:val="18"/>
                    </w:rPr>
                    <w:t xml:space="preserve"> spirit’</w:t>
                  </w:r>
                </w:p>
              </w:tc>
            </w:tr>
            <w:tr w:rsidR="001066D6" w14:paraId="1C28A58D" w14:textId="77777777" w:rsidTr="001066D6">
              <w:trPr>
                <w:trHeight w:val="180"/>
              </w:trPr>
              <w:tc>
                <w:tcPr>
                  <w:tcW w:w="4534" w:type="dxa"/>
                  <w:tcBorders>
                    <w:top w:val="nil"/>
                    <w:left w:val="single" w:sz="4" w:space="0" w:color="000000"/>
                    <w:bottom w:val="nil"/>
                    <w:right w:val="single" w:sz="4" w:space="0" w:color="000000"/>
                  </w:tcBorders>
                  <w:hideMark/>
                </w:tcPr>
                <w:p w14:paraId="76FE7DAF" w14:textId="5800DB11" w:rsidR="001066D6" w:rsidRDefault="00825F2C" w:rsidP="001066D6">
                  <w:pPr>
                    <w:pStyle w:val="TableParagraph"/>
                    <w:spacing w:line="178" w:lineRule="exact"/>
                    <w:ind w:left="105"/>
                    <w:rPr>
                      <w:sz w:val="18"/>
                    </w:rPr>
                  </w:pPr>
                  <w:r>
                    <w:rPr>
                      <w:sz w:val="18"/>
                    </w:rPr>
                    <w:t xml:space="preserve">Recognises and </w:t>
                  </w:r>
                  <w:r w:rsidR="00882475">
                    <w:rPr>
                      <w:sz w:val="18"/>
                    </w:rPr>
                    <w:t>acknowledges</w:t>
                  </w:r>
                  <w:r>
                    <w:rPr>
                      <w:sz w:val="18"/>
                    </w:rPr>
                    <w:t xml:space="preserve"> the contribution of</w:t>
                  </w:r>
                  <w:r w:rsidR="001066D6">
                    <w:rPr>
                      <w:sz w:val="18"/>
                    </w:rPr>
                    <w:t xml:space="preserve"> others;</w:t>
                  </w:r>
                </w:p>
              </w:tc>
            </w:tr>
            <w:tr w:rsidR="001066D6" w14:paraId="378F9413" w14:textId="77777777" w:rsidTr="001066D6">
              <w:trPr>
                <w:trHeight w:val="180"/>
              </w:trPr>
              <w:tc>
                <w:tcPr>
                  <w:tcW w:w="4534" w:type="dxa"/>
                  <w:tcBorders>
                    <w:top w:val="nil"/>
                    <w:left w:val="single" w:sz="4" w:space="0" w:color="000000"/>
                    <w:bottom w:val="nil"/>
                    <w:right w:val="single" w:sz="4" w:space="0" w:color="000000"/>
                  </w:tcBorders>
                  <w:hideMark/>
                </w:tcPr>
                <w:p w14:paraId="5E63D92E" w14:textId="77777777" w:rsidR="001066D6" w:rsidRDefault="001066D6" w:rsidP="001066D6">
                  <w:pPr>
                    <w:pStyle w:val="TableParagraph"/>
                    <w:tabs>
                      <w:tab w:val="left" w:pos="995"/>
                      <w:tab w:val="left" w:pos="1924"/>
                      <w:tab w:val="left" w:pos="2692"/>
                      <w:tab w:val="left" w:pos="3261"/>
                    </w:tabs>
                    <w:spacing w:line="178" w:lineRule="exact"/>
                    <w:ind w:left="105"/>
                    <w:rPr>
                      <w:sz w:val="18"/>
                    </w:rPr>
                  </w:pPr>
                  <w:r>
                    <w:rPr>
                      <w:sz w:val="18"/>
                    </w:rPr>
                    <w:t>Listens,</w:t>
                  </w:r>
                  <w:r>
                    <w:rPr>
                      <w:sz w:val="18"/>
                    </w:rPr>
                    <w:tab/>
                    <w:t>consults</w:t>
                  </w:r>
                  <w:r>
                    <w:rPr>
                      <w:sz w:val="18"/>
                    </w:rPr>
                    <w:tab/>
                    <w:t>others</w:t>
                  </w:r>
                  <w:r>
                    <w:rPr>
                      <w:sz w:val="18"/>
                    </w:rPr>
                    <w:tab/>
                    <w:t>and</w:t>
                  </w:r>
                  <w:r>
                    <w:rPr>
                      <w:sz w:val="18"/>
                    </w:rPr>
                    <w:tab/>
                    <w:t>communicates</w:t>
                  </w:r>
                </w:p>
              </w:tc>
            </w:tr>
            <w:tr w:rsidR="001066D6" w14:paraId="678E76C5" w14:textId="77777777" w:rsidTr="001066D6">
              <w:trPr>
                <w:trHeight w:val="180"/>
              </w:trPr>
              <w:tc>
                <w:tcPr>
                  <w:tcW w:w="4534" w:type="dxa"/>
                  <w:tcBorders>
                    <w:top w:val="nil"/>
                    <w:left w:val="single" w:sz="4" w:space="0" w:color="000000"/>
                    <w:bottom w:val="nil"/>
                    <w:right w:val="single" w:sz="4" w:space="0" w:color="000000"/>
                  </w:tcBorders>
                  <w:hideMark/>
                </w:tcPr>
                <w:p w14:paraId="1A3078FE" w14:textId="77777777" w:rsidR="00882475" w:rsidRDefault="001066D6" w:rsidP="001066D6">
                  <w:pPr>
                    <w:pStyle w:val="TableParagraph"/>
                    <w:spacing w:line="176" w:lineRule="exact"/>
                    <w:ind w:left="105"/>
                    <w:rPr>
                      <w:sz w:val="18"/>
                    </w:rPr>
                  </w:pPr>
                  <w:r>
                    <w:rPr>
                      <w:sz w:val="18"/>
                    </w:rPr>
                    <w:t xml:space="preserve">proactively; Supports and cares for others’ </w:t>
                  </w:r>
                </w:p>
                <w:p w14:paraId="509E64D1" w14:textId="77777777" w:rsidR="001066D6" w:rsidRDefault="001066D6" w:rsidP="001066D6">
                  <w:pPr>
                    <w:pStyle w:val="TableParagraph"/>
                    <w:spacing w:line="176" w:lineRule="exact"/>
                    <w:ind w:left="105"/>
                    <w:rPr>
                      <w:sz w:val="18"/>
                    </w:rPr>
                  </w:pPr>
                  <w:r>
                    <w:rPr>
                      <w:sz w:val="18"/>
                    </w:rPr>
                    <w:t>Develops</w:t>
                  </w:r>
                  <w:r w:rsidR="00882475">
                    <w:rPr>
                      <w:sz w:val="18"/>
                    </w:rPr>
                    <w:t xml:space="preserve"> and openly communicates self-insight</w:t>
                  </w:r>
                </w:p>
              </w:tc>
            </w:tr>
            <w:tr w:rsidR="001066D6" w14:paraId="4F44EEE2" w14:textId="77777777" w:rsidTr="001066D6">
              <w:trPr>
                <w:trHeight w:val="460"/>
              </w:trPr>
              <w:tc>
                <w:tcPr>
                  <w:tcW w:w="4534" w:type="dxa"/>
                  <w:tcBorders>
                    <w:top w:val="nil"/>
                    <w:left w:val="single" w:sz="4" w:space="0" w:color="000000"/>
                    <w:bottom w:val="single" w:sz="4" w:space="0" w:color="000000"/>
                    <w:right w:val="single" w:sz="4" w:space="0" w:color="000000"/>
                  </w:tcBorders>
                  <w:hideMark/>
                </w:tcPr>
                <w:p w14:paraId="5F6F6364" w14:textId="33E0F22B" w:rsidR="001066D6" w:rsidRDefault="001066D6" w:rsidP="00916A41">
                  <w:pPr>
                    <w:pStyle w:val="TableParagraph"/>
                    <w:spacing w:line="185" w:lineRule="exact"/>
                    <w:rPr>
                      <w:sz w:val="18"/>
                    </w:rPr>
                  </w:pPr>
                  <w:r>
                    <w:rPr>
                      <w:sz w:val="18"/>
                    </w:rPr>
                    <w:t>.</w:t>
                  </w:r>
                </w:p>
              </w:tc>
            </w:tr>
          </w:tbl>
          <w:p w14:paraId="228D4219" w14:textId="77777777" w:rsidR="00EE0C09" w:rsidRDefault="00EE0C09" w:rsidP="00A010CF">
            <w:pPr>
              <w:pStyle w:val="TableParagraph"/>
              <w:rPr>
                <w:rFonts w:ascii="Times New Roman"/>
                <w:sz w:val="18"/>
              </w:rPr>
            </w:pPr>
          </w:p>
        </w:tc>
        <w:tc>
          <w:tcPr>
            <w:tcW w:w="1276" w:type="dxa"/>
            <w:tcBorders>
              <w:bottom w:val="nil"/>
            </w:tcBorders>
          </w:tcPr>
          <w:p w14:paraId="202D8570" w14:textId="77777777" w:rsidR="00EE0C09" w:rsidRDefault="00EE0C09" w:rsidP="00A010CF">
            <w:pPr>
              <w:pStyle w:val="TableParagraph"/>
              <w:rPr>
                <w:rFonts w:ascii="Times New Roman"/>
                <w:sz w:val="14"/>
              </w:rPr>
            </w:pPr>
          </w:p>
        </w:tc>
      </w:tr>
      <w:tr w:rsidR="00EE0C09" w14:paraId="1363B7BB" w14:textId="77777777" w:rsidTr="00916A41">
        <w:trPr>
          <w:trHeight w:val="180"/>
        </w:trPr>
        <w:tc>
          <w:tcPr>
            <w:tcW w:w="1987" w:type="dxa"/>
            <w:tcBorders>
              <w:top w:val="nil"/>
              <w:bottom w:val="nil"/>
            </w:tcBorders>
          </w:tcPr>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4534"/>
              <w:gridCol w:w="1274"/>
              <w:gridCol w:w="1277"/>
              <w:gridCol w:w="1277"/>
            </w:tblGrid>
            <w:tr w:rsidR="0037336A" w14:paraId="2568971C" w14:textId="77777777" w:rsidTr="0037336A">
              <w:trPr>
                <w:trHeight w:val="720"/>
              </w:trPr>
              <w:tc>
                <w:tcPr>
                  <w:tcW w:w="1987" w:type="dxa"/>
                  <w:tcBorders>
                    <w:top w:val="nil"/>
                    <w:left w:val="single" w:sz="4" w:space="0" w:color="000000"/>
                    <w:bottom w:val="nil"/>
                    <w:right w:val="single" w:sz="4" w:space="0" w:color="000000"/>
                  </w:tcBorders>
                  <w:hideMark/>
                </w:tcPr>
                <w:p w14:paraId="6FA6AFD9" w14:textId="77777777" w:rsidR="0037336A" w:rsidRDefault="0037336A" w:rsidP="0037336A">
                  <w:pPr>
                    <w:pStyle w:val="TableParagraph"/>
                    <w:spacing w:before="67"/>
                    <w:ind w:left="102" w:right="570"/>
                  </w:pPr>
                  <w:r>
                    <w:t>Planning and Organising</w:t>
                  </w:r>
                </w:p>
              </w:tc>
              <w:tc>
                <w:tcPr>
                  <w:tcW w:w="4534" w:type="dxa"/>
                  <w:tcBorders>
                    <w:top w:val="nil"/>
                    <w:left w:val="single" w:sz="4" w:space="0" w:color="000000"/>
                    <w:bottom w:val="nil"/>
                    <w:right w:val="single" w:sz="4" w:space="0" w:color="000000"/>
                  </w:tcBorders>
                  <w:hideMark/>
                </w:tcPr>
                <w:p w14:paraId="68B515B6" w14:textId="77777777" w:rsidR="0037336A" w:rsidRDefault="0037336A" w:rsidP="0037336A">
                  <w:pPr>
                    <w:pStyle w:val="TableParagraph"/>
                    <w:spacing w:before="90"/>
                    <w:ind w:left="105"/>
                    <w:rPr>
                      <w:sz w:val="18"/>
                    </w:rPr>
                  </w:pPr>
                  <w:r>
                    <w:rPr>
                      <w:sz w:val="18"/>
                    </w:rPr>
                    <w:t xml:space="preserve">Sets clearly defined objectives; Plans activities and projects   well   in   advance   and   takes   </w:t>
                  </w:r>
                  <w:r w:rsidR="00825F2C">
                    <w:rPr>
                      <w:sz w:val="18"/>
                    </w:rPr>
                    <w:t>account of</w:t>
                  </w:r>
                </w:p>
                <w:p w14:paraId="060EC6F4" w14:textId="77777777" w:rsidR="0037336A" w:rsidRDefault="0037336A" w:rsidP="0037336A">
                  <w:pPr>
                    <w:pStyle w:val="TableParagraph"/>
                    <w:spacing w:before="1" w:line="198" w:lineRule="exact"/>
                    <w:ind w:left="105"/>
                    <w:rPr>
                      <w:sz w:val="18"/>
                    </w:rPr>
                  </w:pPr>
                  <w:r>
                    <w:rPr>
                      <w:sz w:val="18"/>
                    </w:rPr>
                    <w:t xml:space="preserve">possible   changing   </w:t>
                  </w:r>
                  <w:r w:rsidR="00825F2C">
                    <w:rPr>
                      <w:sz w:val="18"/>
                    </w:rPr>
                    <w:t>circumstances; Manages</w:t>
                  </w:r>
                  <w:r>
                    <w:rPr>
                      <w:sz w:val="18"/>
                    </w:rPr>
                    <w:t xml:space="preserve">   time</w:t>
                  </w:r>
                </w:p>
              </w:tc>
              <w:tc>
                <w:tcPr>
                  <w:tcW w:w="1274" w:type="dxa"/>
                  <w:tcBorders>
                    <w:top w:val="nil"/>
                    <w:left w:val="single" w:sz="4" w:space="0" w:color="000000"/>
                    <w:bottom w:val="nil"/>
                    <w:right w:val="single" w:sz="4" w:space="0" w:color="000000"/>
                  </w:tcBorders>
                  <w:hideMark/>
                </w:tcPr>
                <w:p w14:paraId="7FF33E53" w14:textId="77777777" w:rsidR="0037336A" w:rsidRDefault="0037336A" w:rsidP="0037336A">
                  <w:pPr>
                    <w:pStyle w:val="TableParagraph"/>
                    <w:spacing w:before="156"/>
                    <w:jc w:val="center"/>
                    <w:rPr>
                      <w:b/>
                      <w:sz w:val="24"/>
                    </w:rPr>
                  </w:pPr>
                  <w:r>
                    <w:rPr>
                      <w:b/>
                      <w:w w:val="99"/>
                      <w:sz w:val="24"/>
                    </w:rPr>
                    <w:t>√</w:t>
                  </w:r>
                </w:p>
              </w:tc>
              <w:tc>
                <w:tcPr>
                  <w:tcW w:w="1277" w:type="dxa"/>
                  <w:vMerge w:val="restart"/>
                  <w:tcBorders>
                    <w:top w:val="nil"/>
                    <w:left w:val="single" w:sz="4" w:space="0" w:color="000000"/>
                    <w:bottom w:val="single" w:sz="4" w:space="0" w:color="000000"/>
                    <w:right w:val="single" w:sz="4" w:space="0" w:color="000000"/>
                  </w:tcBorders>
                </w:tcPr>
                <w:p w14:paraId="31AB057E"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hideMark/>
                </w:tcPr>
                <w:p w14:paraId="08FE78AF" w14:textId="77777777" w:rsidR="0037336A" w:rsidRDefault="0037336A" w:rsidP="0037336A">
                  <w:pPr>
                    <w:pStyle w:val="TableParagraph"/>
                    <w:spacing w:before="85"/>
                    <w:ind w:left="2"/>
                    <w:jc w:val="center"/>
                    <w:rPr>
                      <w:b/>
                      <w:sz w:val="18"/>
                    </w:rPr>
                  </w:pPr>
                  <w:r>
                    <w:rPr>
                      <w:b/>
                      <w:sz w:val="18"/>
                    </w:rPr>
                    <w:t>I</w:t>
                  </w:r>
                </w:p>
              </w:tc>
            </w:tr>
            <w:tr w:rsidR="0037336A" w14:paraId="196C7BBE" w14:textId="77777777" w:rsidTr="0037336A">
              <w:trPr>
                <w:trHeight w:val="180"/>
              </w:trPr>
              <w:tc>
                <w:tcPr>
                  <w:tcW w:w="1987" w:type="dxa"/>
                  <w:tcBorders>
                    <w:top w:val="nil"/>
                    <w:left w:val="single" w:sz="4" w:space="0" w:color="000000"/>
                    <w:bottom w:val="nil"/>
                    <w:right w:val="single" w:sz="4" w:space="0" w:color="000000"/>
                  </w:tcBorders>
                </w:tcPr>
                <w:p w14:paraId="3879D63A" w14:textId="77777777" w:rsidR="0037336A" w:rsidRDefault="0037336A" w:rsidP="0037336A">
                  <w:pPr>
                    <w:pStyle w:val="TableParagraph"/>
                    <w:rPr>
                      <w:rFonts w:ascii="Times New Roman"/>
                      <w:sz w:val="12"/>
                    </w:rPr>
                  </w:pPr>
                </w:p>
              </w:tc>
              <w:tc>
                <w:tcPr>
                  <w:tcW w:w="4534" w:type="dxa"/>
                  <w:tcBorders>
                    <w:top w:val="nil"/>
                    <w:left w:val="single" w:sz="4" w:space="0" w:color="000000"/>
                    <w:bottom w:val="nil"/>
                    <w:right w:val="single" w:sz="4" w:space="0" w:color="000000"/>
                  </w:tcBorders>
                  <w:hideMark/>
                </w:tcPr>
                <w:p w14:paraId="351C4CBB" w14:textId="77777777" w:rsidR="0037336A" w:rsidRDefault="0037336A" w:rsidP="0037336A">
                  <w:pPr>
                    <w:pStyle w:val="TableParagraph"/>
                    <w:spacing w:line="176" w:lineRule="exact"/>
                    <w:ind w:left="105"/>
                    <w:rPr>
                      <w:sz w:val="18"/>
                    </w:rPr>
                  </w:pPr>
                  <w:r>
                    <w:rPr>
                      <w:sz w:val="18"/>
                    </w:rPr>
                    <w:t>effectively; Identifies and organises resources needed</w:t>
                  </w:r>
                </w:p>
              </w:tc>
              <w:tc>
                <w:tcPr>
                  <w:tcW w:w="1274" w:type="dxa"/>
                  <w:tcBorders>
                    <w:top w:val="nil"/>
                    <w:left w:val="single" w:sz="4" w:space="0" w:color="000000"/>
                    <w:bottom w:val="nil"/>
                    <w:right w:val="single" w:sz="4" w:space="0" w:color="000000"/>
                  </w:tcBorders>
                </w:tcPr>
                <w:p w14:paraId="19B87DB9" w14:textId="77777777" w:rsidR="0037336A" w:rsidRDefault="0037336A" w:rsidP="0037336A">
                  <w:pPr>
                    <w:pStyle w:val="TableParagraph"/>
                    <w:rPr>
                      <w:rFonts w:ascii="Times New Roman"/>
                      <w:sz w:val="12"/>
                    </w:rPr>
                  </w:pPr>
                </w:p>
              </w:tc>
              <w:tc>
                <w:tcPr>
                  <w:tcW w:w="1277" w:type="dxa"/>
                  <w:vMerge/>
                  <w:tcBorders>
                    <w:top w:val="nil"/>
                    <w:left w:val="single" w:sz="4" w:space="0" w:color="000000"/>
                    <w:bottom w:val="single" w:sz="4" w:space="0" w:color="000000"/>
                    <w:right w:val="single" w:sz="4" w:space="0" w:color="000000"/>
                  </w:tcBorders>
                  <w:vAlign w:val="center"/>
                  <w:hideMark/>
                </w:tcPr>
                <w:p w14:paraId="55BBE93D"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tcPr>
                <w:p w14:paraId="24EFAA7E" w14:textId="77777777" w:rsidR="0037336A" w:rsidRDefault="0037336A" w:rsidP="0037336A">
                  <w:pPr>
                    <w:pStyle w:val="TableParagraph"/>
                    <w:rPr>
                      <w:rFonts w:ascii="Times New Roman"/>
                      <w:sz w:val="12"/>
                    </w:rPr>
                  </w:pPr>
                </w:p>
              </w:tc>
            </w:tr>
            <w:tr w:rsidR="0037336A" w14:paraId="270518B8" w14:textId="77777777" w:rsidTr="0037336A">
              <w:trPr>
                <w:trHeight w:val="180"/>
              </w:trPr>
              <w:tc>
                <w:tcPr>
                  <w:tcW w:w="1987" w:type="dxa"/>
                  <w:tcBorders>
                    <w:top w:val="nil"/>
                    <w:left w:val="single" w:sz="4" w:space="0" w:color="000000"/>
                    <w:bottom w:val="nil"/>
                    <w:right w:val="single" w:sz="4" w:space="0" w:color="000000"/>
                  </w:tcBorders>
                </w:tcPr>
                <w:p w14:paraId="71D3E4F0" w14:textId="77777777" w:rsidR="0037336A" w:rsidRDefault="0037336A" w:rsidP="0037336A">
                  <w:pPr>
                    <w:pStyle w:val="TableParagraph"/>
                    <w:rPr>
                      <w:rFonts w:ascii="Times New Roman"/>
                      <w:sz w:val="12"/>
                    </w:rPr>
                  </w:pPr>
                </w:p>
              </w:tc>
              <w:tc>
                <w:tcPr>
                  <w:tcW w:w="4534" w:type="dxa"/>
                  <w:tcBorders>
                    <w:top w:val="nil"/>
                    <w:left w:val="single" w:sz="4" w:space="0" w:color="000000"/>
                    <w:bottom w:val="nil"/>
                    <w:right w:val="single" w:sz="4" w:space="0" w:color="000000"/>
                  </w:tcBorders>
                  <w:hideMark/>
                </w:tcPr>
                <w:p w14:paraId="6902BEE0" w14:textId="77777777" w:rsidR="0037336A" w:rsidRDefault="00825F2C" w:rsidP="0037336A">
                  <w:pPr>
                    <w:pStyle w:val="TableParagraph"/>
                    <w:spacing w:line="176" w:lineRule="exact"/>
                    <w:ind w:left="105"/>
                    <w:rPr>
                      <w:sz w:val="18"/>
                    </w:rPr>
                  </w:pPr>
                  <w:r>
                    <w:rPr>
                      <w:sz w:val="18"/>
                    </w:rPr>
                    <w:t>to accomplish tasks; Monitors performance</w:t>
                  </w:r>
                  <w:r w:rsidR="0037336A">
                    <w:rPr>
                      <w:sz w:val="18"/>
                    </w:rPr>
                    <w:t xml:space="preserve"> against</w:t>
                  </w:r>
                </w:p>
              </w:tc>
              <w:tc>
                <w:tcPr>
                  <w:tcW w:w="1274" w:type="dxa"/>
                  <w:tcBorders>
                    <w:top w:val="nil"/>
                    <w:left w:val="single" w:sz="4" w:space="0" w:color="000000"/>
                    <w:bottom w:val="nil"/>
                    <w:right w:val="single" w:sz="4" w:space="0" w:color="000000"/>
                  </w:tcBorders>
                </w:tcPr>
                <w:p w14:paraId="29618299" w14:textId="77777777" w:rsidR="0037336A" w:rsidRDefault="0037336A" w:rsidP="0037336A">
                  <w:pPr>
                    <w:pStyle w:val="TableParagraph"/>
                    <w:rPr>
                      <w:rFonts w:ascii="Times New Roman"/>
                      <w:sz w:val="12"/>
                    </w:rPr>
                  </w:pPr>
                </w:p>
              </w:tc>
              <w:tc>
                <w:tcPr>
                  <w:tcW w:w="1277" w:type="dxa"/>
                  <w:vMerge/>
                  <w:tcBorders>
                    <w:top w:val="nil"/>
                    <w:left w:val="single" w:sz="4" w:space="0" w:color="000000"/>
                    <w:bottom w:val="single" w:sz="4" w:space="0" w:color="000000"/>
                    <w:right w:val="single" w:sz="4" w:space="0" w:color="000000"/>
                  </w:tcBorders>
                  <w:vAlign w:val="center"/>
                  <w:hideMark/>
                </w:tcPr>
                <w:p w14:paraId="1CDBFEA7"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tcPr>
                <w:p w14:paraId="3EC502B1" w14:textId="77777777" w:rsidR="0037336A" w:rsidRDefault="0037336A" w:rsidP="0037336A">
                  <w:pPr>
                    <w:pStyle w:val="TableParagraph"/>
                    <w:rPr>
                      <w:rFonts w:ascii="Times New Roman"/>
                      <w:sz w:val="12"/>
                    </w:rPr>
                  </w:pPr>
                </w:p>
              </w:tc>
            </w:tr>
            <w:tr w:rsidR="0037336A" w14:paraId="42B992D4" w14:textId="77777777" w:rsidTr="0037336A">
              <w:trPr>
                <w:trHeight w:val="320"/>
              </w:trPr>
              <w:tc>
                <w:tcPr>
                  <w:tcW w:w="1987" w:type="dxa"/>
                  <w:tcBorders>
                    <w:top w:val="nil"/>
                    <w:left w:val="single" w:sz="4" w:space="0" w:color="000000"/>
                    <w:bottom w:val="nil"/>
                    <w:right w:val="single" w:sz="4" w:space="0" w:color="000000"/>
                  </w:tcBorders>
                </w:tcPr>
                <w:p w14:paraId="09920B36" w14:textId="77777777" w:rsidR="0037336A" w:rsidRDefault="0037336A" w:rsidP="0037336A">
                  <w:pPr>
                    <w:pStyle w:val="TableParagraph"/>
                    <w:rPr>
                      <w:rFonts w:ascii="Times New Roman"/>
                      <w:sz w:val="18"/>
                    </w:rPr>
                  </w:pPr>
                </w:p>
              </w:tc>
              <w:tc>
                <w:tcPr>
                  <w:tcW w:w="4534" w:type="dxa"/>
                  <w:tcBorders>
                    <w:top w:val="nil"/>
                    <w:left w:val="single" w:sz="4" w:space="0" w:color="000000"/>
                    <w:bottom w:val="nil"/>
                    <w:right w:val="single" w:sz="4" w:space="0" w:color="000000"/>
                  </w:tcBorders>
                  <w:hideMark/>
                </w:tcPr>
                <w:p w14:paraId="42C4CB38" w14:textId="77777777" w:rsidR="0037336A" w:rsidRDefault="0037336A" w:rsidP="0037336A">
                  <w:pPr>
                    <w:pStyle w:val="TableParagraph"/>
                    <w:spacing w:line="185" w:lineRule="exact"/>
                    <w:ind w:left="105"/>
                    <w:rPr>
                      <w:sz w:val="18"/>
                    </w:rPr>
                  </w:pPr>
                  <w:r>
                    <w:rPr>
                      <w:sz w:val="18"/>
                    </w:rPr>
                    <w:t>deadlines and milestones.</w:t>
                  </w:r>
                </w:p>
              </w:tc>
              <w:tc>
                <w:tcPr>
                  <w:tcW w:w="1274" w:type="dxa"/>
                  <w:tcBorders>
                    <w:top w:val="nil"/>
                    <w:left w:val="single" w:sz="4" w:space="0" w:color="000000"/>
                    <w:bottom w:val="nil"/>
                    <w:right w:val="single" w:sz="4" w:space="0" w:color="000000"/>
                  </w:tcBorders>
                </w:tcPr>
                <w:p w14:paraId="12B4EA74" w14:textId="77777777" w:rsidR="0037336A" w:rsidRDefault="0037336A" w:rsidP="0037336A">
                  <w:pPr>
                    <w:pStyle w:val="TableParagraph"/>
                    <w:rPr>
                      <w:rFonts w:ascii="Times New Roman"/>
                      <w:sz w:val="18"/>
                    </w:rPr>
                  </w:pPr>
                </w:p>
              </w:tc>
              <w:tc>
                <w:tcPr>
                  <w:tcW w:w="1277" w:type="dxa"/>
                  <w:vMerge/>
                  <w:tcBorders>
                    <w:top w:val="nil"/>
                    <w:left w:val="single" w:sz="4" w:space="0" w:color="000000"/>
                    <w:bottom w:val="single" w:sz="4" w:space="0" w:color="000000"/>
                    <w:right w:val="single" w:sz="4" w:space="0" w:color="000000"/>
                  </w:tcBorders>
                  <w:vAlign w:val="center"/>
                  <w:hideMark/>
                </w:tcPr>
                <w:p w14:paraId="41932614"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tcPr>
                <w:p w14:paraId="4528A11C" w14:textId="77777777" w:rsidR="0037336A" w:rsidRDefault="0037336A" w:rsidP="0037336A">
                  <w:pPr>
                    <w:pStyle w:val="TableParagraph"/>
                    <w:rPr>
                      <w:rFonts w:ascii="Times New Roman"/>
                      <w:sz w:val="18"/>
                    </w:rPr>
                  </w:pPr>
                </w:p>
              </w:tc>
            </w:tr>
            <w:tr w:rsidR="0037336A" w14:paraId="54222BA2" w14:textId="77777777" w:rsidTr="0037336A">
              <w:trPr>
                <w:trHeight w:val="680"/>
              </w:trPr>
              <w:tc>
                <w:tcPr>
                  <w:tcW w:w="1987" w:type="dxa"/>
                  <w:tcBorders>
                    <w:top w:val="nil"/>
                    <w:left w:val="single" w:sz="4" w:space="0" w:color="000000"/>
                    <w:bottom w:val="nil"/>
                    <w:right w:val="single" w:sz="4" w:space="0" w:color="000000"/>
                  </w:tcBorders>
                  <w:hideMark/>
                </w:tcPr>
                <w:p w14:paraId="644298D1" w14:textId="77777777" w:rsidR="0037336A" w:rsidRDefault="0037336A" w:rsidP="0037336A">
                  <w:pPr>
                    <w:pStyle w:val="TableParagraph"/>
                    <w:spacing w:before="102"/>
                    <w:ind w:left="102"/>
                  </w:pPr>
                  <w:r>
                    <w:t>Delivering Results</w:t>
                  </w:r>
                </w:p>
              </w:tc>
              <w:tc>
                <w:tcPr>
                  <w:tcW w:w="4534" w:type="dxa"/>
                  <w:tcBorders>
                    <w:top w:val="nil"/>
                    <w:left w:val="single" w:sz="4" w:space="0" w:color="000000"/>
                    <w:bottom w:val="nil"/>
                    <w:right w:val="single" w:sz="4" w:space="0" w:color="000000"/>
                  </w:tcBorders>
                </w:tcPr>
                <w:p w14:paraId="69ED86E7" w14:textId="77777777" w:rsidR="0037336A" w:rsidRDefault="0037336A" w:rsidP="0037336A">
                  <w:pPr>
                    <w:pStyle w:val="TableParagraph"/>
                    <w:spacing w:before="3"/>
                    <w:rPr>
                      <w:b/>
                      <w:sz w:val="23"/>
                    </w:rPr>
                  </w:pPr>
                </w:p>
                <w:p w14:paraId="585D4B38" w14:textId="77777777" w:rsidR="0037336A" w:rsidRDefault="0037336A" w:rsidP="0037336A">
                  <w:pPr>
                    <w:pStyle w:val="TableParagraph"/>
                    <w:spacing w:line="206" w:lineRule="exact"/>
                    <w:ind w:left="105" w:right="76"/>
                    <w:rPr>
                      <w:sz w:val="18"/>
                    </w:rPr>
                  </w:pPr>
                  <w:r>
                    <w:rPr>
                      <w:sz w:val="18"/>
                    </w:rPr>
                    <w:t xml:space="preserve">Focuses on customer needs and satisfaction; Sets high </w:t>
                  </w:r>
                  <w:r w:rsidR="00825F2C">
                    <w:rPr>
                      <w:sz w:val="18"/>
                    </w:rPr>
                    <w:t>standards for quality</w:t>
                  </w:r>
                  <w:r>
                    <w:rPr>
                      <w:sz w:val="18"/>
                    </w:rPr>
                    <w:t xml:space="preserve"> and quantity; Monitors and</w:t>
                  </w:r>
                </w:p>
              </w:tc>
              <w:tc>
                <w:tcPr>
                  <w:tcW w:w="1274" w:type="dxa"/>
                  <w:tcBorders>
                    <w:top w:val="nil"/>
                    <w:left w:val="single" w:sz="4" w:space="0" w:color="000000"/>
                    <w:bottom w:val="nil"/>
                    <w:right w:val="single" w:sz="4" w:space="0" w:color="000000"/>
                  </w:tcBorders>
                </w:tcPr>
                <w:p w14:paraId="0E1B947D" w14:textId="77777777" w:rsidR="0037336A" w:rsidRDefault="0037336A" w:rsidP="0037336A">
                  <w:pPr>
                    <w:pStyle w:val="TableParagraph"/>
                    <w:spacing w:before="8"/>
                    <w:rPr>
                      <w:b/>
                      <w:sz w:val="28"/>
                    </w:rPr>
                  </w:pPr>
                </w:p>
                <w:p w14:paraId="531C3D86" w14:textId="77777777" w:rsidR="0037336A" w:rsidRDefault="0037336A" w:rsidP="0037336A">
                  <w:pPr>
                    <w:pStyle w:val="TableParagraph"/>
                    <w:jc w:val="center"/>
                    <w:rPr>
                      <w:b/>
                      <w:sz w:val="24"/>
                    </w:rPr>
                  </w:pPr>
                  <w:r>
                    <w:rPr>
                      <w:b/>
                      <w:w w:val="99"/>
                      <w:sz w:val="24"/>
                    </w:rPr>
                    <w:t>√</w:t>
                  </w:r>
                </w:p>
              </w:tc>
              <w:tc>
                <w:tcPr>
                  <w:tcW w:w="1277" w:type="dxa"/>
                  <w:vMerge/>
                  <w:tcBorders>
                    <w:top w:val="nil"/>
                    <w:left w:val="single" w:sz="4" w:space="0" w:color="000000"/>
                    <w:bottom w:val="single" w:sz="4" w:space="0" w:color="000000"/>
                    <w:right w:val="single" w:sz="4" w:space="0" w:color="000000"/>
                  </w:tcBorders>
                  <w:vAlign w:val="center"/>
                  <w:hideMark/>
                </w:tcPr>
                <w:p w14:paraId="7D712DC5"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tcPr>
                <w:p w14:paraId="79F5D493" w14:textId="77777777" w:rsidR="0037336A" w:rsidRDefault="0037336A" w:rsidP="0037336A">
                  <w:pPr>
                    <w:pStyle w:val="TableParagraph"/>
                    <w:rPr>
                      <w:b/>
                      <w:sz w:val="18"/>
                    </w:rPr>
                  </w:pPr>
                </w:p>
                <w:p w14:paraId="66E90EE6" w14:textId="77777777" w:rsidR="0037336A" w:rsidRDefault="0037336A" w:rsidP="0037336A">
                  <w:pPr>
                    <w:pStyle w:val="TableParagraph"/>
                    <w:spacing w:before="5"/>
                    <w:rPr>
                      <w:b/>
                    </w:rPr>
                  </w:pPr>
                </w:p>
                <w:p w14:paraId="15ED855E" w14:textId="77777777" w:rsidR="0037336A" w:rsidRDefault="0037336A" w:rsidP="0037336A">
                  <w:pPr>
                    <w:pStyle w:val="TableParagraph"/>
                    <w:spacing w:before="1" w:line="204" w:lineRule="exact"/>
                    <w:ind w:left="2"/>
                    <w:jc w:val="center"/>
                    <w:rPr>
                      <w:b/>
                      <w:sz w:val="18"/>
                    </w:rPr>
                  </w:pPr>
                  <w:r>
                    <w:rPr>
                      <w:b/>
                      <w:sz w:val="18"/>
                    </w:rPr>
                    <w:t>I</w:t>
                  </w:r>
                </w:p>
              </w:tc>
            </w:tr>
            <w:tr w:rsidR="0037336A" w14:paraId="1155C4AD" w14:textId="77777777" w:rsidTr="0037336A">
              <w:trPr>
                <w:trHeight w:val="180"/>
              </w:trPr>
              <w:tc>
                <w:tcPr>
                  <w:tcW w:w="1987" w:type="dxa"/>
                  <w:tcBorders>
                    <w:top w:val="nil"/>
                    <w:left w:val="single" w:sz="4" w:space="0" w:color="000000"/>
                    <w:bottom w:val="nil"/>
                    <w:right w:val="single" w:sz="4" w:space="0" w:color="000000"/>
                  </w:tcBorders>
                </w:tcPr>
                <w:p w14:paraId="3DF0C071" w14:textId="77777777" w:rsidR="0037336A" w:rsidRDefault="0037336A" w:rsidP="0037336A">
                  <w:pPr>
                    <w:pStyle w:val="TableParagraph"/>
                    <w:rPr>
                      <w:rFonts w:ascii="Times New Roman"/>
                      <w:sz w:val="12"/>
                    </w:rPr>
                  </w:pPr>
                </w:p>
              </w:tc>
              <w:tc>
                <w:tcPr>
                  <w:tcW w:w="4534" w:type="dxa"/>
                  <w:tcBorders>
                    <w:top w:val="nil"/>
                    <w:left w:val="single" w:sz="4" w:space="0" w:color="000000"/>
                    <w:bottom w:val="nil"/>
                    <w:right w:val="single" w:sz="4" w:space="0" w:color="000000"/>
                  </w:tcBorders>
                  <w:hideMark/>
                </w:tcPr>
                <w:p w14:paraId="581379AE" w14:textId="77777777" w:rsidR="0037336A" w:rsidRDefault="0037336A" w:rsidP="0037336A">
                  <w:pPr>
                    <w:pStyle w:val="TableParagraph"/>
                    <w:spacing w:line="178" w:lineRule="exact"/>
                    <w:ind w:left="105"/>
                    <w:rPr>
                      <w:sz w:val="18"/>
                    </w:rPr>
                  </w:pPr>
                  <w:r>
                    <w:rPr>
                      <w:sz w:val="18"/>
                    </w:rPr>
                    <w:t xml:space="preserve">maintains    quality   and    </w:t>
                  </w:r>
                  <w:r w:rsidR="00825F2C">
                    <w:rPr>
                      <w:sz w:val="18"/>
                    </w:rPr>
                    <w:t>productivity; Works</w:t>
                  </w:r>
                  <w:r>
                    <w:rPr>
                      <w:sz w:val="18"/>
                    </w:rPr>
                    <w:t xml:space="preserve">    in a</w:t>
                  </w:r>
                </w:p>
              </w:tc>
              <w:tc>
                <w:tcPr>
                  <w:tcW w:w="1274" w:type="dxa"/>
                  <w:tcBorders>
                    <w:top w:val="nil"/>
                    <w:left w:val="single" w:sz="4" w:space="0" w:color="000000"/>
                    <w:bottom w:val="nil"/>
                    <w:right w:val="single" w:sz="4" w:space="0" w:color="000000"/>
                  </w:tcBorders>
                </w:tcPr>
                <w:p w14:paraId="7E2FDEC0" w14:textId="77777777" w:rsidR="0037336A" w:rsidRDefault="0037336A" w:rsidP="0037336A">
                  <w:pPr>
                    <w:pStyle w:val="TableParagraph"/>
                    <w:rPr>
                      <w:rFonts w:ascii="Times New Roman"/>
                      <w:sz w:val="12"/>
                    </w:rPr>
                  </w:pPr>
                </w:p>
              </w:tc>
              <w:tc>
                <w:tcPr>
                  <w:tcW w:w="1277" w:type="dxa"/>
                  <w:vMerge/>
                  <w:tcBorders>
                    <w:top w:val="nil"/>
                    <w:left w:val="single" w:sz="4" w:space="0" w:color="000000"/>
                    <w:bottom w:val="single" w:sz="4" w:space="0" w:color="000000"/>
                    <w:right w:val="single" w:sz="4" w:space="0" w:color="000000"/>
                  </w:tcBorders>
                  <w:vAlign w:val="center"/>
                  <w:hideMark/>
                </w:tcPr>
                <w:p w14:paraId="0D816417"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tcPr>
                <w:p w14:paraId="37E96F0B" w14:textId="77777777" w:rsidR="0037336A" w:rsidRDefault="0037336A" w:rsidP="0037336A">
                  <w:pPr>
                    <w:pStyle w:val="TableParagraph"/>
                    <w:rPr>
                      <w:rFonts w:ascii="Times New Roman"/>
                      <w:sz w:val="12"/>
                    </w:rPr>
                  </w:pPr>
                </w:p>
              </w:tc>
            </w:tr>
            <w:tr w:rsidR="0037336A" w14:paraId="4B5EA1F4" w14:textId="77777777" w:rsidTr="0037336A">
              <w:trPr>
                <w:trHeight w:val="180"/>
              </w:trPr>
              <w:tc>
                <w:tcPr>
                  <w:tcW w:w="1987" w:type="dxa"/>
                  <w:tcBorders>
                    <w:top w:val="nil"/>
                    <w:left w:val="single" w:sz="4" w:space="0" w:color="000000"/>
                    <w:bottom w:val="nil"/>
                    <w:right w:val="single" w:sz="4" w:space="0" w:color="000000"/>
                  </w:tcBorders>
                </w:tcPr>
                <w:p w14:paraId="2266E5DC" w14:textId="77777777" w:rsidR="0037336A" w:rsidRDefault="0037336A" w:rsidP="0037336A">
                  <w:pPr>
                    <w:pStyle w:val="TableParagraph"/>
                    <w:rPr>
                      <w:rFonts w:ascii="Times New Roman"/>
                      <w:sz w:val="12"/>
                    </w:rPr>
                  </w:pPr>
                </w:p>
              </w:tc>
              <w:tc>
                <w:tcPr>
                  <w:tcW w:w="4534" w:type="dxa"/>
                  <w:tcBorders>
                    <w:top w:val="nil"/>
                    <w:left w:val="single" w:sz="4" w:space="0" w:color="000000"/>
                    <w:bottom w:val="nil"/>
                    <w:right w:val="single" w:sz="4" w:space="0" w:color="000000"/>
                  </w:tcBorders>
                  <w:hideMark/>
                </w:tcPr>
                <w:p w14:paraId="608CE78F" w14:textId="77777777" w:rsidR="0037336A" w:rsidRDefault="0037336A" w:rsidP="0037336A">
                  <w:pPr>
                    <w:pStyle w:val="TableParagraph"/>
                    <w:spacing w:line="176" w:lineRule="exact"/>
                    <w:ind w:left="105"/>
                    <w:rPr>
                      <w:sz w:val="18"/>
                    </w:rPr>
                  </w:pPr>
                  <w:r>
                    <w:rPr>
                      <w:sz w:val="18"/>
                    </w:rPr>
                    <w:t xml:space="preserve">systematic, methodical </w:t>
                  </w:r>
                  <w:r w:rsidR="00825F2C">
                    <w:rPr>
                      <w:sz w:val="18"/>
                    </w:rPr>
                    <w:t>and orderly</w:t>
                  </w:r>
                  <w:r>
                    <w:rPr>
                      <w:sz w:val="18"/>
                    </w:rPr>
                    <w:t xml:space="preserve"> way; Consistently</w:t>
                  </w:r>
                </w:p>
              </w:tc>
              <w:tc>
                <w:tcPr>
                  <w:tcW w:w="1274" w:type="dxa"/>
                  <w:tcBorders>
                    <w:top w:val="nil"/>
                    <w:left w:val="single" w:sz="4" w:space="0" w:color="000000"/>
                    <w:bottom w:val="nil"/>
                    <w:right w:val="single" w:sz="4" w:space="0" w:color="000000"/>
                  </w:tcBorders>
                </w:tcPr>
                <w:p w14:paraId="189C5376" w14:textId="77777777" w:rsidR="0037336A" w:rsidRDefault="0037336A" w:rsidP="0037336A">
                  <w:pPr>
                    <w:pStyle w:val="TableParagraph"/>
                    <w:rPr>
                      <w:rFonts w:ascii="Times New Roman"/>
                      <w:sz w:val="12"/>
                    </w:rPr>
                  </w:pPr>
                </w:p>
              </w:tc>
              <w:tc>
                <w:tcPr>
                  <w:tcW w:w="1277" w:type="dxa"/>
                  <w:vMerge/>
                  <w:tcBorders>
                    <w:top w:val="nil"/>
                    <w:left w:val="single" w:sz="4" w:space="0" w:color="000000"/>
                    <w:bottom w:val="single" w:sz="4" w:space="0" w:color="000000"/>
                    <w:right w:val="single" w:sz="4" w:space="0" w:color="000000"/>
                  </w:tcBorders>
                  <w:vAlign w:val="center"/>
                  <w:hideMark/>
                </w:tcPr>
                <w:p w14:paraId="403A88AB"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tcPr>
                <w:p w14:paraId="2099E7CF" w14:textId="77777777" w:rsidR="0037336A" w:rsidRDefault="0037336A" w:rsidP="0037336A">
                  <w:pPr>
                    <w:pStyle w:val="TableParagraph"/>
                    <w:rPr>
                      <w:rFonts w:ascii="Times New Roman"/>
                      <w:sz w:val="12"/>
                    </w:rPr>
                  </w:pPr>
                </w:p>
              </w:tc>
            </w:tr>
            <w:tr w:rsidR="0037336A" w14:paraId="315A9A5A" w14:textId="77777777" w:rsidTr="0037336A">
              <w:trPr>
                <w:trHeight w:val="360"/>
              </w:trPr>
              <w:tc>
                <w:tcPr>
                  <w:tcW w:w="1987" w:type="dxa"/>
                  <w:tcBorders>
                    <w:top w:val="nil"/>
                    <w:left w:val="single" w:sz="4" w:space="0" w:color="000000"/>
                    <w:bottom w:val="nil"/>
                    <w:right w:val="single" w:sz="4" w:space="0" w:color="000000"/>
                  </w:tcBorders>
                </w:tcPr>
                <w:p w14:paraId="0877D87F" w14:textId="77777777" w:rsidR="0037336A" w:rsidRDefault="0037336A" w:rsidP="0037336A">
                  <w:pPr>
                    <w:pStyle w:val="TableParagraph"/>
                    <w:rPr>
                      <w:rFonts w:ascii="Times New Roman"/>
                      <w:sz w:val="18"/>
                    </w:rPr>
                  </w:pPr>
                </w:p>
              </w:tc>
              <w:tc>
                <w:tcPr>
                  <w:tcW w:w="4534" w:type="dxa"/>
                  <w:tcBorders>
                    <w:top w:val="nil"/>
                    <w:left w:val="single" w:sz="4" w:space="0" w:color="000000"/>
                    <w:bottom w:val="nil"/>
                    <w:right w:val="single" w:sz="4" w:space="0" w:color="000000"/>
                  </w:tcBorders>
                  <w:hideMark/>
                </w:tcPr>
                <w:p w14:paraId="78B94538" w14:textId="77777777" w:rsidR="0037336A" w:rsidRDefault="0037336A" w:rsidP="0037336A">
                  <w:pPr>
                    <w:pStyle w:val="TableParagraph"/>
                    <w:spacing w:line="185" w:lineRule="exact"/>
                    <w:ind w:left="105"/>
                    <w:rPr>
                      <w:sz w:val="18"/>
                    </w:rPr>
                  </w:pPr>
                  <w:r>
                    <w:rPr>
                      <w:sz w:val="18"/>
                    </w:rPr>
                    <w:t>achieves project goals.</w:t>
                  </w:r>
                </w:p>
              </w:tc>
              <w:tc>
                <w:tcPr>
                  <w:tcW w:w="1274" w:type="dxa"/>
                  <w:tcBorders>
                    <w:top w:val="nil"/>
                    <w:left w:val="single" w:sz="4" w:space="0" w:color="000000"/>
                    <w:bottom w:val="nil"/>
                    <w:right w:val="single" w:sz="4" w:space="0" w:color="000000"/>
                  </w:tcBorders>
                </w:tcPr>
                <w:p w14:paraId="76A16150" w14:textId="77777777" w:rsidR="0037336A" w:rsidRDefault="0037336A" w:rsidP="0037336A">
                  <w:pPr>
                    <w:pStyle w:val="TableParagraph"/>
                    <w:rPr>
                      <w:rFonts w:ascii="Times New Roman"/>
                      <w:sz w:val="18"/>
                    </w:rPr>
                  </w:pPr>
                </w:p>
              </w:tc>
              <w:tc>
                <w:tcPr>
                  <w:tcW w:w="1277" w:type="dxa"/>
                  <w:vMerge/>
                  <w:tcBorders>
                    <w:top w:val="nil"/>
                    <w:left w:val="single" w:sz="4" w:space="0" w:color="000000"/>
                    <w:bottom w:val="single" w:sz="4" w:space="0" w:color="000000"/>
                    <w:right w:val="single" w:sz="4" w:space="0" w:color="000000"/>
                  </w:tcBorders>
                  <w:vAlign w:val="center"/>
                  <w:hideMark/>
                </w:tcPr>
                <w:p w14:paraId="281F3087"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tcPr>
                <w:p w14:paraId="4F956543" w14:textId="77777777" w:rsidR="0037336A" w:rsidRDefault="0037336A" w:rsidP="0037336A">
                  <w:pPr>
                    <w:pStyle w:val="TableParagraph"/>
                    <w:rPr>
                      <w:rFonts w:ascii="Times New Roman"/>
                      <w:sz w:val="18"/>
                    </w:rPr>
                  </w:pPr>
                </w:p>
              </w:tc>
            </w:tr>
            <w:tr w:rsidR="0037336A" w14:paraId="76B5DC4A" w14:textId="77777777" w:rsidTr="0037336A">
              <w:trPr>
                <w:trHeight w:val="640"/>
              </w:trPr>
              <w:tc>
                <w:tcPr>
                  <w:tcW w:w="1987" w:type="dxa"/>
                  <w:tcBorders>
                    <w:top w:val="nil"/>
                    <w:left w:val="single" w:sz="4" w:space="0" w:color="000000"/>
                    <w:bottom w:val="nil"/>
                    <w:right w:val="single" w:sz="4" w:space="0" w:color="000000"/>
                  </w:tcBorders>
                  <w:hideMark/>
                </w:tcPr>
                <w:p w14:paraId="7BE02E75" w14:textId="77777777" w:rsidR="0037336A" w:rsidRDefault="0037336A" w:rsidP="0037336A">
                  <w:pPr>
                    <w:pStyle w:val="TableParagraph"/>
                    <w:spacing w:before="141" w:line="252" w:lineRule="exact"/>
                    <w:ind w:left="102" w:right="596"/>
                  </w:pPr>
                  <w:r>
                    <w:t>Working with Others</w:t>
                  </w:r>
                </w:p>
              </w:tc>
              <w:tc>
                <w:tcPr>
                  <w:tcW w:w="4534" w:type="dxa"/>
                  <w:tcBorders>
                    <w:top w:val="nil"/>
                    <w:left w:val="single" w:sz="4" w:space="0" w:color="000000"/>
                    <w:bottom w:val="nil"/>
                    <w:right w:val="single" w:sz="4" w:space="0" w:color="000000"/>
                  </w:tcBorders>
                </w:tcPr>
                <w:p w14:paraId="62632E72" w14:textId="77777777" w:rsidR="0037336A" w:rsidRDefault="0037336A" w:rsidP="0037336A">
                  <w:pPr>
                    <w:pStyle w:val="TableParagraph"/>
                    <w:spacing w:before="3"/>
                    <w:rPr>
                      <w:b/>
                      <w:sz w:val="20"/>
                    </w:rPr>
                  </w:pPr>
                </w:p>
                <w:p w14:paraId="11F9B3A4" w14:textId="77777777" w:rsidR="0037336A" w:rsidRDefault="0037336A" w:rsidP="0037336A">
                  <w:pPr>
                    <w:pStyle w:val="TableParagraph"/>
                    <w:spacing w:line="206" w:lineRule="exact"/>
                    <w:ind w:left="105"/>
                    <w:rPr>
                      <w:sz w:val="18"/>
                    </w:rPr>
                  </w:pPr>
                  <w:r>
                    <w:rPr>
                      <w:sz w:val="18"/>
                    </w:rPr>
                    <w:t xml:space="preserve">Demonstrates an interest in and understanding of </w:t>
                  </w:r>
                  <w:r w:rsidR="00825F2C">
                    <w:rPr>
                      <w:sz w:val="18"/>
                    </w:rPr>
                    <w:t>others; Adapts to the team and builds team</w:t>
                  </w:r>
                  <w:r>
                    <w:rPr>
                      <w:sz w:val="18"/>
                    </w:rPr>
                    <w:t xml:space="preserve"> spirit’</w:t>
                  </w:r>
                </w:p>
              </w:tc>
              <w:tc>
                <w:tcPr>
                  <w:tcW w:w="1274" w:type="dxa"/>
                  <w:tcBorders>
                    <w:top w:val="nil"/>
                    <w:left w:val="single" w:sz="4" w:space="0" w:color="000000"/>
                    <w:bottom w:val="nil"/>
                    <w:right w:val="single" w:sz="4" w:space="0" w:color="000000"/>
                  </w:tcBorders>
                  <w:hideMark/>
                </w:tcPr>
                <w:p w14:paraId="336D6775" w14:textId="77777777" w:rsidR="0037336A" w:rsidRDefault="0037336A" w:rsidP="0037336A">
                  <w:pPr>
                    <w:pStyle w:val="TableParagraph"/>
                    <w:spacing w:before="226"/>
                    <w:jc w:val="center"/>
                    <w:rPr>
                      <w:b/>
                      <w:sz w:val="24"/>
                    </w:rPr>
                  </w:pPr>
                  <w:r>
                    <w:rPr>
                      <w:b/>
                      <w:w w:val="99"/>
                      <w:sz w:val="24"/>
                    </w:rPr>
                    <w:t>√</w:t>
                  </w:r>
                </w:p>
              </w:tc>
              <w:tc>
                <w:tcPr>
                  <w:tcW w:w="1277" w:type="dxa"/>
                  <w:vMerge/>
                  <w:tcBorders>
                    <w:top w:val="nil"/>
                    <w:left w:val="single" w:sz="4" w:space="0" w:color="000000"/>
                    <w:bottom w:val="single" w:sz="4" w:space="0" w:color="000000"/>
                    <w:right w:val="single" w:sz="4" w:space="0" w:color="000000"/>
                  </w:tcBorders>
                  <w:vAlign w:val="center"/>
                  <w:hideMark/>
                </w:tcPr>
                <w:p w14:paraId="0726B4EC"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tcPr>
                <w:p w14:paraId="72F764CC" w14:textId="77777777" w:rsidR="0037336A" w:rsidRDefault="0037336A" w:rsidP="0037336A">
                  <w:pPr>
                    <w:pStyle w:val="TableParagraph"/>
                    <w:spacing w:before="6"/>
                    <w:rPr>
                      <w:b/>
                      <w:sz w:val="19"/>
                    </w:rPr>
                  </w:pPr>
                </w:p>
                <w:p w14:paraId="17E2E69D" w14:textId="77777777" w:rsidR="0037336A" w:rsidRDefault="0037336A" w:rsidP="0037336A">
                  <w:pPr>
                    <w:pStyle w:val="TableParagraph"/>
                    <w:ind w:left="2"/>
                    <w:jc w:val="center"/>
                    <w:rPr>
                      <w:b/>
                      <w:sz w:val="18"/>
                    </w:rPr>
                  </w:pPr>
                  <w:r>
                    <w:rPr>
                      <w:b/>
                      <w:sz w:val="18"/>
                    </w:rPr>
                    <w:t>I</w:t>
                  </w:r>
                </w:p>
              </w:tc>
            </w:tr>
            <w:tr w:rsidR="0037336A" w14:paraId="0137C481" w14:textId="77777777" w:rsidTr="0037336A">
              <w:trPr>
                <w:trHeight w:val="180"/>
              </w:trPr>
              <w:tc>
                <w:tcPr>
                  <w:tcW w:w="1987" w:type="dxa"/>
                  <w:tcBorders>
                    <w:top w:val="nil"/>
                    <w:left w:val="single" w:sz="4" w:space="0" w:color="000000"/>
                    <w:bottom w:val="nil"/>
                    <w:right w:val="single" w:sz="4" w:space="0" w:color="000000"/>
                  </w:tcBorders>
                </w:tcPr>
                <w:p w14:paraId="39D0F91F" w14:textId="77777777" w:rsidR="0037336A" w:rsidRDefault="0037336A" w:rsidP="0037336A">
                  <w:pPr>
                    <w:pStyle w:val="TableParagraph"/>
                    <w:rPr>
                      <w:rFonts w:ascii="Times New Roman"/>
                      <w:sz w:val="12"/>
                    </w:rPr>
                  </w:pPr>
                </w:p>
              </w:tc>
              <w:tc>
                <w:tcPr>
                  <w:tcW w:w="4534" w:type="dxa"/>
                  <w:tcBorders>
                    <w:top w:val="nil"/>
                    <w:left w:val="single" w:sz="4" w:space="0" w:color="000000"/>
                    <w:bottom w:val="nil"/>
                    <w:right w:val="single" w:sz="4" w:space="0" w:color="000000"/>
                  </w:tcBorders>
                  <w:hideMark/>
                </w:tcPr>
                <w:p w14:paraId="20F1E604" w14:textId="77777777" w:rsidR="0037336A" w:rsidRDefault="00825F2C" w:rsidP="0037336A">
                  <w:pPr>
                    <w:pStyle w:val="TableParagraph"/>
                    <w:spacing w:line="178" w:lineRule="exact"/>
                    <w:ind w:left="105"/>
                    <w:rPr>
                      <w:sz w:val="18"/>
                    </w:rPr>
                  </w:pPr>
                  <w:r>
                    <w:rPr>
                      <w:sz w:val="18"/>
                    </w:rPr>
                    <w:t>Recognises and rewards the contribution of</w:t>
                  </w:r>
                  <w:r w:rsidR="0037336A">
                    <w:rPr>
                      <w:sz w:val="18"/>
                    </w:rPr>
                    <w:t xml:space="preserve"> others;</w:t>
                  </w:r>
                </w:p>
              </w:tc>
              <w:tc>
                <w:tcPr>
                  <w:tcW w:w="1274" w:type="dxa"/>
                  <w:tcBorders>
                    <w:top w:val="nil"/>
                    <w:left w:val="single" w:sz="4" w:space="0" w:color="000000"/>
                    <w:bottom w:val="nil"/>
                    <w:right w:val="single" w:sz="4" w:space="0" w:color="000000"/>
                  </w:tcBorders>
                </w:tcPr>
                <w:p w14:paraId="7B11F36D" w14:textId="77777777" w:rsidR="0037336A" w:rsidRDefault="0037336A" w:rsidP="0037336A">
                  <w:pPr>
                    <w:pStyle w:val="TableParagraph"/>
                    <w:rPr>
                      <w:rFonts w:ascii="Times New Roman"/>
                      <w:sz w:val="12"/>
                    </w:rPr>
                  </w:pPr>
                </w:p>
              </w:tc>
              <w:tc>
                <w:tcPr>
                  <w:tcW w:w="1277" w:type="dxa"/>
                  <w:vMerge/>
                  <w:tcBorders>
                    <w:top w:val="nil"/>
                    <w:left w:val="single" w:sz="4" w:space="0" w:color="000000"/>
                    <w:bottom w:val="single" w:sz="4" w:space="0" w:color="000000"/>
                    <w:right w:val="single" w:sz="4" w:space="0" w:color="000000"/>
                  </w:tcBorders>
                  <w:vAlign w:val="center"/>
                  <w:hideMark/>
                </w:tcPr>
                <w:p w14:paraId="7AB4A3D7"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tcPr>
                <w:p w14:paraId="7EFE6A0F" w14:textId="77777777" w:rsidR="0037336A" w:rsidRDefault="0037336A" w:rsidP="0037336A">
                  <w:pPr>
                    <w:pStyle w:val="TableParagraph"/>
                    <w:rPr>
                      <w:rFonts w:ascii="Times New Roman"/>
                      <w:sz w:val="12"/>
                    </w:rPr>
                  </w:pPr>
                </w:p>
              </w:tc>
            </w:tr>
            <w:tr w:rsidR="0037336A" w14:paraId="4D76595A" w14:textId="77777777" w:rsidTr="0037336A">
              <w:trPr>
                <w:trHeight w:val="180"/>
              </w:trPr>
              <w:tc>
                <w:tcPr>
                  <w:tcW w:w="1987" w:type="dxa"/>
                  <w:tcBorders>
                    <w:top w:val="nil"/>
                    <w:left w:val="single" w:sz="4" w:space="0" w:color="000000"/>
                    <w:bottom w:val="nil"/>
                    <w:right w:val="single" w:sz="4" w:space="0" w:color="000000"/>
                  </w:tcBorders>
                </w:tcPr>
                <w:p w14:paraId="537A3080" w14:textId="77777777" w:rsidR="0037336A" w:rsidRDefault="0037336A" w:rsidP="0037336A">
                  <w:pPr>
                    <w:pStyle w:val="TableParagraph"/>
                    <w:rPr>
                      <w:rFonts w:ascii="Times New Roman"/>
                      <w:sz w:val="12"/>
                    </w:rPr>
                  </w:pPr>
                </w:p>
              </w:tc>
              <w:tc>
                <w:tcPr>
                  <w:tcW w:w="4534" w:type="dxa"/>
                  <w:tcBorders>
                    <w:top w:val="nil"/>
                    <w:left w:val="single" w:sz="4" w:space="0" w:color="000000"/>
                    <w:bottom w:val="nil"/>
                    <w:right w:val="single" w:sz="4" w:space="0" w:color="000000"/>
                  </w:tcBorders>
                  <w:hideMark/>
                </w:tcPr>
                <w:p w14:paraId="11A37BB7" w14:textId="77777777" w:rsidR="0037336A" w:rsidRDefault="0037336A" w:rsidP="0037336A">
                  <w:pPr>
                    <w:pStyle w:val="TableParagraph"/>
                    <w:tabs>
                      <w:tab w:val="left" w:pos="995"/>
                      <w:tab w:val="left" w:pos="1924"/>
                      <w:tab w:val="left" w:pos="2692"/>
                      <w:tab w:val="left" w:pos="3261"/>
                    </w:tabs>
                    <w:spacing w:line="178" w:lineRule="exact"/>
                    <w:ind w:left="105"/>
                    <w:rPr>
                      <w:sz w:val="18"/>
                    </w:rPr>
                  </w:pPr>
                  <w:r>
                    <w:rPr>
                      <w:sz w:val="18"/>
                    </w:rPr>
                    <w:t>Listens,</w:t>
                  </w:r>
                  <w:r>
                    <w:rPr>
                      <w:sz w:val="18"/>
                    </w:rPr>
                    <w:tab/>
                    <w:t>consults</w:t>
                  </w:r>
                  <w:r>
                    <w:rPr>
                      <w:sz w:val="18"/>
                    </w:rPr>
                    <w:tab/>
                    <w:t>others</w:t>
                  </w:r>
                  <w:r>
                    <w:rPr>
                      <w:sz w:val="18"/>
                    </w:rPr>
                    <w:tab/>
                    <w:t>and</w:t>
                  </w:r>
                  <w:r>
                    <w:rPr>
                      <w:sz w:val="18"/>
                    </w:rPr>
                    <w:tab/>
                    <w:t>communicates</w:t>
                  </w:r>
                </w:p>
              </w:tc>
              <w:tc>
                <w:tcPr>
                  <w:tcW w:w="1274" w:type="dxa"/>
                  <w:tcBorders>
                    <w:top w:val="nil"/>
                    <w:left w:val="single" w:sz="4" w:space="0" w:color="000000"/>
                    <w:bottom w:val="nil"/>
                    <w:right w:val="single" w:sz="4" w:space="0" w:color="000000"/>
                  </w:tcBorders>
                </w:tcPr>
                <w:p w14:paraId="47CDD8EC" w14:textId="77777777" w:rsidR="0037336A" w:rsidRDefault="0037336A" w:rsidP="0037336A">
                  <w:pPr>
                    <w:pStyle w:val="TableParagraph"/>
                    <w:rPr>
                      <w:rFonts w:ascii="Times New Roman"/>
                      <w:sz w:val="12"/>
                    </w:rPr>
                  </w:pPr>
                </w:p>
              </w:tc>
              <w:tc>
                <w:tcPr>
                  <w:tcW w:w="1277" w:type="dxa"/>
                  <w:vMerge/>
                  <w:tcBorders>
                    <w:top w:val="nil"/>
                    <w:left w:val="single" w:sz="4" w:space="0" w:color="000000"/>
                    <w:bottom w:val="single" w:sz="4" w:space="0" w:color="000000"/>
                    <w:right w:val="single" w:sz="4" w:space="0" w:color="000000"/>
                  </w:tcBorders>
                  <w:vAlign w:val="center"/>
                  <w:hideMark/>
                </w:tcPr>
                <w:p w14:paraId="3F07AD7A"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tcPr>
                <w:p w14:paraId="2496EFB3" w14:textId="77777777" w:rsidR="0037336A" w:rsidRDefault="0037336A" w:rsidP="0037336A">
                  <w:pPr>
                    <w:pStyle w:val="TableParagraph"/>
                    <w:rPr>
                      <w:rFonts w:ascii="Times New Roman"/>
                      <w:sz w:val="12"/>
                    </w:rPr>
                  </w:pPr>
                </w:p>
              </w:tc>
            </w:tr>
            <w:tr w:rsidR="0037336A" w14:paraId="1782E978" w14:textId="77777777" w:rsidTr="0037336A">
              <w:trPr>
                <w:trHeight w:val="180"/>
              </w:trPr>
              <w:tc>
                <w:tcPr>
                  <w:tcW w:w="1987" w:type="dxa"/>
                  <w:tcBorders>
                    <w:top w:val="nil"/>
                    <w:left w:val="single" w:sz="4" w:space="0" w:color="000000"/>
                    <w:bottom w:val="nil"/>
                    <w:right w:val="single" w:sz="4" w:space="0" w:color="000000"/>
                  </w:tcBorders>
                </w:tcPr>
                <w:p w14:paraId="504EBBCB" w14:textId="77777777" w:rsidR="0037336A" w:rsidRDefault="0037336A" w:rsidP="0037336A">
                  <w:pPr>
                    <w:pStyle w:val="TableParagraph"/>
                    <w:rPr>
                      <w:rFonts w:ascii="Times New Roman"/>
                      <w:sz w:val="12"/>
                    </w:rPr>
                  </w:pPr>
                </w:p>
              </w:tc>
              <w:tc>
                <w:tcPr>
                  <w:tcW w:w="4534" w:type="dxa"/>
                  <w:tcBorders>
                    <w:top w:val="nil"/>
                    <w:left w:val="single" w:sz="4" w:space="0" w:color="000000"/>
                    <w:bottom w:val="nil"/>
                    <w:right w:val="single" w:sz="4" w:space="0" w:color="000000"/>
                  </w:tcBorders>
                  <w:hideMark/>
                </w:tcPr>
                <w:p w14:paraId="77873C60" w14:textId="77777777" w:rsidR="0037336A" w:rsidRDefault="0037336A" w:rsidP="0037336A">
                  <w:pPr>
                    <w:pStyle w:val="TableParagraph"/>
                    <w:spacing w:line="176" w:lineRule="exact"/>
                    <w:ind w:left="105"/>
                    <w:rPr>
                      <w:sz w:val="18"/>
                    </w:rPr>
                  </w:pPr>
                  <w:r>
                    <w:rPr>
                      <w:sz w:val="18"/>
                    </w:rPr>
                    <w:t>proactively; Supports and cares for others’ Develops</w:t>
                  </w:r>
                </w:p>
              </w:tc>
              <w:tc>
                <w:tcPr>
                  <w:tcW w:w="1274" w:type="dxa"/>
                  <w:tcBorders>
                    <w:top w:val="nil"/>
                    <w:left w:val="single" w:sz="4" w:space="0" w:color="000000"/>
                    <w:bottom w:val="nil"/>
                    <w:right w:val="single" w:sz="4" w:space="0" w:color="000000"/>
                  </w:tcBorders>
                </w:tcPr>
                <w:p w14:paraId="1A2422B7" w14:textId="77777777" w:rsidR="0037336A" w:rsidRDefault="0037336A" w:rsidP="0037336A">
                  <w:pPr>
                    <w:pStyle w:val="TableParagraph"/>
                    <w:rPr>
                      <w:rFonts w:ascii="Times New Roman"/>
                      <w:sz w:val="12"/>
                    </w:rPr>
                  </w:pPr>
                </w:p>
              </w:tc>
              <w:tc>
                <w:tcPr>
                  <w:tcW w:w="1277" w:type="dxa"/>
                  <w:vMerge/>
                  <w:tcBorders>
                    <w:top w:val="nil"/>
                    <w:left w:val="single" w:sz="4" w:space="0" w:color="000000"/>
                    <w:bottom w:val="single" w:sz="4" w:space="0" w:color="000000"/>
                    <w:right w:val="single" w:sz="4" w:space="0" w:color="000000"/>
                  </w:tcBorders>
                  <w:vAlign w:val="center"/>
                  <w:hideMark/>
                </w:tcPr>
                <w:p w14:paraId="7754996C" w14:textId="77777777" w:rsidR="0037336A" w:rsidRDefault="0037336A" w:rsidP="0037336A">
                  <w:pPr>
                    <w:rPr>
                      <w:sz w:val="2"/>
                      <w:szCs w:val="2"/>
                    </w:rPr>
                  </w:pPr>
                </w:p>
              </w:tc>
              <w:tc>
                <w:tcPr>
                  <w:tcW w:w="1277" w:type="dxa"/>
                  <w:tcBorders>
                    <w:top w:val="nil"/>
                    <w:left w:val="single" w:sz="4" w:space="0" w:color="000000"/>
                    <w:bottom w:val="nil"/>
                    <w:right w:val="single" w:sz="4" w:space="0" w:color="000000"/>
                  </w:tcBorders>
                </w:tcPr>
                <w:p w14:paraId="038EC75D" w14:textId="77777777" w:rsidR="0037336A" w:rsidRDefault="0037336A" w:rsidP="0037336A">
                  <w:pPr>
                    <w:pStyle w:val="TableParagraph"/>
                    <w:rPr>
                      <w:rFonts w:ascii="Times New Roman"/>
                      <w:sz w:val="12"/>
                    </w:rPr>
                  </w:pPr>
                </w:p>
              </w:tc>
            </w:tr>
            <w:tr w:rsidR="0037336A" w14:paraId="40D1B2E7" w14:textId="77777777" w:rsidTr="0037336A">
              <w:trPr>
                <w:trHeight w:val="460"/>
              </w:trPr>
              <w:tc>
                <w:tcPr>
                  <w:tcW w:w="1987" w:type="dxa"/>
                  <w:tcBorders>
                    <w:top w:val="nil"/>
                    <w:left w:val="single" w:sz="4" w:space="0" w:color="000000"/>
                    <w:bottom w:val="single" w:sz="4" w:space="0" w:color="000000"/>
                    <w:right w:val="single" w:sz="4" w:space="0" w:color="000000"/>
                  </w:tcBorders>
                </w:tcPr>
                <w:p w14:paraId="14435A4B" w14:textId="77777777" w:rsidR="0037336A" w:rsidRDefault="0037336A" w:rsidP="0037336A">
                  <w:pPr>
                    <w:pStyle w:val="TableParagraph"/>
                    <w:rPr>
                      <w:rFonts w:ascii="Times New Roman"/>
                      <w:sz w:val="18"/>
                    </w:rPr>
                  </w:pPr>
                </w:p>
              </w:tc>
              <w:tc>
                <w:tcPr>
                  <w:tcW w:w="4534" w:type="dxa"/>
                  <w:tcBorders>
                    <w:top w:val="nil"/>
                    <w:left w:val="single" w:sz="4" w:space="0" w:color="000000"/>
                    <w:bottom w:val="single" w:sz="4" w:space="0" w:color="000000"/>
                    <w:right w:val="single" w:sz="4" w:space="0" w:color="000000"/>
                  </w:tcBorders>
                  <w:hideMark/>
                </w:tcPr>
                <w:p w14:paraId="76EB9D79" w14:textId="77777777" w:rsidR="0037336A" w:rsidRDefault="0037336A" w:rsidP="0037336A">
                  <w:pPr>
                    <w:pStyle w:val="TableParagraph"/>
                    <w:spacing w:line="185" w:lineRule="exact"/>
                    <w:ind w:left="105"/>
                    <w:rPr>
                      <w:sz w:val="18"/>
                    </w:rPr>
                  </w:pPr>
                  <w:r>
                    <w:rPr>
                      <w:sz w:val="18"/>
                    </w:rPr>
                    <w:t>and openly communicates self-insight.</w:t>
                  </w:r>
                </w:p>
              </w:tc>
              <w:tc>
                <w:tcPr>
                  <w:tcW w:w="1274" w:type="dxa"/>
                  <w:tcBorders>
                    <w:top w:val="nil"/>
                    <w:left w:val="single" w:sz="4" w:space="0" w:color="000000"/>
                    <w:bottom w:val="single" w:sz="4" w:space="0" w:color="000000"/>
                    <w:right w:val="single" w:sz="4" w:space="0" w:color="000000"/>
                  </w:tcBorders>
                </w:tcPr>
                <w:p w14:paraId="48052DEE" w14:textId="77777777" w:rsidR="0037336A" w:rsidRDefault="0037336A" w:rsidP="0037336A">
                  <w:pPr>
                    <w:pStyle w:val="TableParagraph"/>
                    <w:rPr>
                      <w:rFonts w:ascii="Times New Roman"/>
                      <w:sz w:val="18"/>
                    </w:rPr>
                  </w:pPr>
                </w:p>
              </w:tc>
              <w:tc>
                <w:tcPr>
                  <w:tcW w:w="1277" w:type="dxa"/>
                  <w:vMerge/>
                  <w:tcBorders>
                    <w:top w:val="nil"/>
                    <w:left w:val="single" w:sz="4" w:space="0" w:color="000000"/>
                    <w:bottom w:val="single" w:sz="4" w:space="0" w:color="000000"/>
                    <w:right w:val="single" w:sz="4" w:space="0" w:color="000000"/>
                  </w:tcBorders>
                  <w:vAlign w:val="center"/>
                  <w:hideMark/>
                </w:tcPr>
                <w:p w14:paraId="09BFF0C9" w14:textId="77777777" w:rsidR="0037336A" w:rsidRDefault="0037336A" w:rsidP="0037336A">
                  <w:pPr>
                    <w:rPr>
                      <w:sz w:val="2"/>
                      <w:szCs w:val="2"/>
                    </w:rPr>
                  </w:pPr>
                </w:p>
              </w:tc>
              <w:tc>
                <w:tcPr>
                  <w:tcW w:w="1277" w:type="dxa"/>
                  <w:tcBorders>
                    <w:top w:val="nil"/>
                    <w:left w:val="single" w:sz="4" w:space="0" w:color="000000"/>
                    <w:bottom w:val="single" w:sz="4" w:space="0" w:color="000000"/>
                    <w:right w:val="single" w:sz="4" w:space="0" w:color="000000"/>
                  </w:tcBorders>
                </w:tcPr>
                <w:p w14:paraId="23850306" w14:textId="77777777" w:rsidR="0037336A" w:rsidRDefault="0037336A" w:rsidP="0037336A">
                  <w:pPr>
                    <w:pStyle w:val="TableParagraph"/>
                    <w:rPr>
                      <w:rFonts w:ascii="Times New Roman"/>
                      <w:sz w:val="18"/>
                    </w:rPr>
                  </w:pPr>
                </w:p>
              </w:tc>
            </w:tr>
          </w:tbl>
          <w:p w14:paraId="47C92AD3" w14:textId="77777777" w:rsidR="00EE0C09" w:rsidRDefault="00EE0C09" w:rsidP="00A010CF">
            <w:pPr>
              <w:pStyle w:val="TableParagraph"/>
              <w:rPr>
                <w:rFonts w:ascii="Times New Roman"/>
                <w:sz w:val="12"/>
              </w:rPr>
            </w:pPr>
          </w:p>
        </w:tc>
        <w:tc>
          <w:tcPr>
            <w:tcW w:w="1274" w:type="dxa"/>
            <w:tcBorders>
              <w:top w:val="nil"/>
              <w:bottom w:val="nil"/>
            </w:tcBorders>
          </w:tcPr>
          <w:p w14:paraId="0B7CB181" w14:textId="77777777" w:rsidR="00EE0C09" w:rsidRDefault="00EE0C09" w:rsidP="00A010CF">
            <w:pPr>
              <w:pStyle w:val="TableParagraph"/>
              <w:rPr>
                <w:rFonts w:ascii="Times New Roman"/>
                <w:sz w:val="12"/>
              </w:rPr>
            </w:pPr>
          </w:p>
        </w:tc>
        <w:tc>
          <w:tcPr>
            <w:tcW w:w="4710" w:type="dxa"/>
            <w:vMerge/>
            <w:tcBorders>
              <w:top w:val="nil"/>
            </w:tcBorders>
          </w:tcPr>
          <w:p w14:paraId="49B254F7" w14:textId="77777777" w:rsidR="00EE0C09" w:rsidRDefault="00EE0C09" w:rsidP="00A010CF">
            <w:pPr>
              <w:rPr>
                <w:sz w:val="2"/>
                <w:szCs w:val="2"/>
              </w:rPr>
            </w:pPr>
          </w:p>
        </w:tc>
        <w:tc>
          <w:tcPr>
            <w:tcW w:w="1276" w:type="dxa"/>
            <w:tcBorders>
              <w:top w:val="nil"/>
              <w:bottom w:val="nil"/>
            </w:tcBorders>
          </w:tcPr>
          <w:p w14:paraId="59725CEC" w14:textId="77777777" w:rsidR="00EE0C09" w:rsidRDefault="00EE0C09" w:rsidP="00A010CF">
            <w:pPr>
              <w:pStyle w:val="TableParagraph"/>
              <w:rPr>
                <w:rFonts w:ascii="Times New Roman"/>
                <w:sz w:val="12"/>
              </w:rPr>
            </w:pPr>
          </w:p>
        </w:tc>
      </w:tr>
      <w:tr w:rsidR="00EE0C09" w14:paraId="6DA579B5" w14:textId="77777777" w:rsidTr="00916A41">
        <w:trPr>
          <w:trHeight w:val="180"/>
        </w:trPr>
        <w:tc>
          <w:tcPr>
            <w:tcW w:w="1987" w:type="dxa"/>
            <w:tcBorders>
              <w:top w:val="nil"/>
              <w:bottom w:val="nil"/>
            </w:tcBorders>
          </w:tcPr>
          <w:p w14:paraId="738C4D48" w14:textId="77777777" w:rsidR="00EE0C09" w:rsidRDefault="00EE0C09" w:rsidP="00A010CF">
            <w:pPr>
              <w:pStyle w:val="TableParagraph"/>
              <w:rPr>
                <w:rFonts w:ascii="Times New Roman"/>
                <w:sz w:val="12"/>
              </w:rPr>
            </w:pPr>
          </w:p>
        </w:tc>
        <w:tc>
          <w:tcPr>
            <w:tcW w:w="1274" w:type="dxa"/>
            <w:tcBorders>
              <w:top w:val="nil"/>
              <w:bottom w:val="nil"/>
            </w:tcBorders>
          </w:tcPr>
          <w:p w14:paraId="687DC6E1" w14:textId="77777777" w:rsidR="00EE0C09" w:rsidRDefault="00EE0C09" w:rsidP="00A010CF">
            <w:pPr>
              <w:pStyle w:val="TableParagraph"/>
              <w:rPr>
                <w:rFonts w:ascii="Times New Roman"/>
                <w:sz w:val="12"/>
              </w:rPr>
            </w:pPr>
          </w:p>
        </w:tc>
        <w:tc>
          <w:tcPr>
            <w:tcW w:w="4710" w:type="dxa"/>
            <w:vMerge/>
            <w:tcBorders>
              <w:top w:val="nil"/>
            </w:tcBorders>
          </w:tcPr>
          <w:p w14:paraId="3C438C2A" w14:textId="77777777" w:rsidR="00EE0C09" w:rsidRDefault="00EE0C09" w:rsidP="00A010CF">
            <w:pPr>
              <w:rPr>
                <w:sz w:val="2"/>
                <w:szCs w:val="2"/>
              </w:rPr>
            </w:pPr>
          </w:p>
        </w:tc>
        <w:tc>
          <w:tcPr>
            <w:tcW w:w="1276" w:type="dxa"/>
            <w:tcBorders>
              <w:top w:val="nil"/>
              <w:bottom w:val="nil"/>
            </w:tcBorders>
          </w:tcPr>
          <w:p w14:paraId="06650CB7" w14:textId="77777777" w:rsidR="00EE0C09" w:rsidRDefault="00EE0C09" w:rsidP="00A010CF">
            <w:pPr>
              <w:pStyle w:val="TableParagraph"/>
              <w:rPr>
                <w:rFonts w:ascii="Times New Roman"/>
                <w:sz w:val="12"/>
              </w:rPr>
            </w:pPr>
          </w:p>
        </w:tc>
      </w:tr>
      <w:tr w:rsidR="00EE0C09" w14:paraId="6249B2CC" w14:textId="77777777" w:rsidTr="00916A41">
        <w:trPr>
          <w:trHeight w:val="280"/>
        </w:trPr>
        <w:tc>
          <w:tcPr>
            <w:tcW w:w="1987" w:type="dxa"/>
            <w:tcBorders>
              <w:top w:val="nil"/>
              <w:bottom w:val="nil"/>
            </w:tcBorders>
          </w:tcPr>
          <w:p w14:paraId="003AFB8F" w14:textId="77777777" w:rsidR="00EE0C09" w:rsidRDefault="00EE0C09" w:rsidP="00A010CF">
            <w:pPr>
              <w:pStyle w:val="TableParagraph"/>
              <w:rPr>
                <w:rFonts w:ascii="Times New Roman"/>
                <w:sz w:val="18"/>
              </w:rPr>
            </w:pPr>
          </w:p>
        </w:tc>
        <w:tc>
          <w:tcPr>
            <w:tcW w:w="1274" w:type="dxa"/>
            <w:tcBorders>
              <w:top w:val="nil"/>
              <w:bottom w:val="nil"/>
            </w:tcBorders>
          </w:tcPr>
          <w:p w14:paraId="71D15884" w14:textId="77777777" w:rsidR="00EE0C09" w:rsidRDefault="00EE0C09" w:rsidP="00A010CF">
            <w:pPr>
              <w:pStyle w:val="TableParagraph"/>
              <w:rPr>
                <w:rFonts w:ascii="Times New Roman"/>
                <w:sz w:val="18"/>
              </w:rPr>
            </w:pPr>
          </w:p>
        </w:tc>
        <w:tc>
          <w:tcPr>
            <w:tcW w:w="4710" w:type="dxa"/>
            <w:vMerge/>
            <w:tcBorders>
              <w:top w:val="nil"/>
            </w:tcBorders>
          </w:tcPr>
          <w:p w14:paraId="073DA94F" w14:textId="77777777" w:rsidR="00EE0C09" w:rsidRDefault="00EE0C09" w:rsidP="00A010CF">
            <w:pPr>
              <w:rPr>
                <w:sz w:val="2"/>
                <w:szCs w:val="2"/>
              </w:rPr>
            </w:pPr>
          </w:p>
        </w:tc>
        <w:tc>
          <w:tcPr>
            <w:tcW w:w="1276" w:type="dxa"/>
            <w:tcBorders>
              <w:top w:val="nil"/>
              <w:bottom w:val="nil"/>
            </w:tcBorders>
          </w:tcPr>
          <w:p w14:paraId="6394E608" w14:textId="77777777" w:rsidR="00EE0C09" w:rsidRDefault="00EE0C09" w:rsidP="00A010CF">
            <w:pPr>
              <w:pStyle w:val="TableParagraph"/>
              <w:rPr>
                <w:rFonts w:ascii="Times New Roman"/>
                <w:sz w:val="18"/>
              </w:rPr>
            </w:pPr>
          </w:p>
        </w:tc>
      </w:tr>
    </w:tbl>
    <w:p w14:paraId="405D198C" w14:textId="77777777" w:rsidR="00EE0C09" w:rsidRDefault="00EE0C09" w:rsidP="00EE0C09">
      <w:pPr>
        <w:pStyle w:val="BodyText"/>
        <w:ind w:left="720"/>
        <w:rPr>
          <w:b/>
        </w:rPr>
      </w:pPr>
    </w:p>
    <w:sectPr w:rsidR="00EE0C09">
      <w:pgSz w:w="1190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03BD2"/>
    <w:multiLevelType w:val="hybridMultilevel"/>
    <w:tmpl w:val="41C8FCBC"/>
    <w:lvl w:ilvl="0" w:tplc="4E6CE688">
      <w:numFmt w:val="bullet"/>
      <w:lvlText w:val=""/>
      <w:lvlJc w:val="left"/>
      <w:pPr>
        <w:ind w:left="835" w:hanging="360"/>
      </w:pPr>
      <w:rPr>
        <w:rFonts w:ascii="Symbol" w:eastAsia="Symbol" w:hAnsi="Symbol" w:cs="Symbol" w:hint="default"/>
        <w:w w:val="100"/>
        <w:sz w:val="22"/>
        <w:szCs w:val="22"/>
      </w:rPr>
    </w:lvl>
    <w:lvl w:ilvl="1" w:tplc="6D141924">
      <w:numFmt w:val="bullet"/>
      <w:lvlText w:val="•"/>
      <w:lvlJc w:val="left"/>
      <w:pPr>
        <w:ind w:left="1742" w:hanging="360"/>
      </w:pPr>
      <w:rPr>
        <w:rFonts w:hint="default"/>
      </w:rPr>
    </w:lvl>
    <w:lvl w:ilvl="2" w:tplc="E6E458DC">
      <w:numFmt w:val="bullet"/>
      <w:lvlText w:val="•"/>
      <w:lvlJc w:val="left"/>
      <w:pPr>
        <w:ind w:left="2644" w:hanging="360"/>
      </w:pPr>
      <w:rPr>
        <w:rFonts w:hint="default"/>
      </w:rPr>
    </w:lvl>
    <w:lvl w:ilvl="3" w:tplc="82D23580">
      <w:numFmt w:val="bullet"/>
      <w:lvlText w:val="•"/>
      <w:lvlJc w:val="left"/>
      <w:pPr>
        <w:ind w:left="3546" w:hanging="360"/>
      </w:pPr>
      <w:rPr>
        <w:rFonts w:hint="default"/>
      </w:rPr>
    </w:lvl>
    <w:lvl w:ilvl="4" w:tplc="B93A66C8">
      <w:numFmt w:val="bullet"/>
      <w:lvlText w:val="•"/>
      <w:lvlJc w:val="left"/>
      <w:pPr>
        <w:ind w:left="4448" w:hanging="360"/>
      </w:pPr>
      <w:rPr>
        <w:rFonts w:hint="default"/>
      </w:rPr>
    </w:lvl>
    <w:lvl w:ilvl="5" w:tplc="7514139E">
      <w:numFmt w:val="bullet"/>
      <w:lvlText w:val="•"/>
      <w:lvlJc w:val="left"/>
      <w:pPr>
        <w:ind w:left="5350" w:hanging="360"/>
      </w:pPr>
      <w:rPr>
        <w:rFonts w:hint="default"/>
      </w:rPr>
    </w:lvl>
    <w:lvl w:ilvl="6" w:tplc="1C32ED4C">
      <w:numFmt w:val="bullet"/>
      <w:lvlText w:val="•"/>
      <w:lvlJc w:val="left"/>
      <w:pPr>
        <w:ind w:left="6252" w:hanging="360"/>
      </w:pPr>
      <w:rPr>
        <w:rFonts w:hint="default"/>
      </w:rPr>
    </w:lvl>
    <w:lvl w:ilvl="7" w:tplc="2C6ED772">
      <w:numFmt w:val="bullet"/>
      <w:lvlText w:val="•"/>
      <w:lvlJc w:val="left"/>
      <w:pPr>
        <w:ind w:left="7154" w:hanging="360"/>
      </w:pPr>
      <w:rPr>
        <w:rFonts w:hint="default"/>
      </w:rPr>
    </w:lvl>
    <w:lvl w:ilvl="8" w:tplc="D3D6796C">
      <w:numFmt w:val="bullet"/>
      <w:lvlText w:val="•"/>
      <w:lvlJc w:val="left"/>
      <w:pPr>
        <w:ind w:left="80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37"/>
    <w:rsid w:val="00093837"/>
    <w:rsid w:val="001066D6"/>
    <w:rsid w:val="002851CB"/>
    <w:rsid w:val="002B6891"/>
    <w:rsid w:val="002D72CC"/>
    <w:rsid w:val="0037336A"/>
    <w:rsid w:val="003F1715"/>
    <w:rsid w:val="004201FD"/>
    <w:rsid w:val="004B27DF"/>
    <w:rsid w:val="005E66E4"/>
    <w:rsid w:val="00632E78"/>
    <w:rsid w:val="00687872"/>
    <w:rsid w:val="007D7101"/>
    <w:rsid w:val="00814DDE"/>
    <w:rsid w:val="00825F2C"/>
    <w:rsid w:val="00882475"/>
    <w:rsid w:val="00916A41"/>
    <w:rsid w:val="009355C5"/>
    <w:rsid w:val="009F5945"/>
    <w:rsid w:val="00A4101C"/>
    <w:rsid w:val="00C233B0"/>
    <w:rsid w:val="00C81300"/>
    <w:rsid w:val="00EE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60CB"/>
  <w15:docId w15:val="{9765326B-6CD8-4909-9265-9C431328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5"/>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D7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2C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1745">
      <w:bodyDiv w:val="1"/>
      <w:marLeft w:val="0"/>
      <w:marRight w:val="0"/>
      <w:marTop w:val="0"/>
      <w:marBottom w:val="0"/>
      <w:divBdr>
        <w:top w:val="none" w:sz="0" w:space="0" w:color="auto"/>
        <w:left w:val="none" w:sz="0" w:space="0" w:color="auto"/>
        <w:bottom w:val="none" w:sz="0" w:space="0" w:color="auto"/>
        <w:right w:val="none" w:sz="0" w:space="0" w:color="auto"/>
      </w:divBdr>
    </w:div>
    <w:div w:id="71782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Data Manager Job description</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 Manager Job description</dc:title>
  <dc:creator>st_lk</dc:creator>
  <cp:lastModifiedBy>Jan Steel</cp:lastModifiedBy>
  <cp:revision>3</cp:revision>
  <dcterms:created xsi:type="dcterms:W3CDTF">2017-10-23T09:02:00Z</dcterms:created>
  <dcterms:modified xsi:type="dcterms:W3CDTF">2017-10-24T11:24:00Z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PScript5.dll Version 5.2.2</vt:lpwstr>
  </property>
  <property fmtid="{D5CDD505-2E9C-101B-9397-08002B2CF9AE}" pid="4" name="LastSaved">
    <vt:filetime>2017-10-03T00:00:00Z</vt:filetime>
  </property>
</Properties>
</file>