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44A" w:rsidRDefault="0093644A" w:rsidP="0093644A">
      <w:pPr>
        <w:pStyle w:val="BodyA"/>
        <w:rPr>
          <w:b/>
          <w:bCs/>
          <w:sz w:val="32"/>
          <w:szCs w:val="32"/>
          <w:u w:val="single"/>
        </w:rPr>
      </w:pPr>
      <w:r>
        <w:rPr>
          <w:b/>
          <w:bCs/>
          <w:sz w:val="32"/>
          <w:szCs w:val="32"/>
          <w:u w:val="single"/>
          <w:lang w:val="en-US"/>
        </w:rPr>
        <w:t>From the Chair of Governors</w:t>
      </w:r>
    </w:p>
    <w:p w:rsidR="0093644A" w:rsidRDefault="0093644A" w:rsidP="0093644A">
      <w:pPr>
        <w:pStyle w:val="BodyA"/>
      </w:pPr>
    </w:p>
    <w:p w:rsidR="0093644A" w:rsidRDefault="0093644A" w:rsidP="0093644A">
      <w:pPr>
        <w:pStyle w:val="BodyA"/>
      </w:pPr>
      <w:r>
        <w:rPr>
          <w:lang w:val="en-US"/>
        </w:rPr>
        <w:t>Thank you for expressing an interest in our school, and we hope that you will be inspired to apply for the post of Teaching Head.</w:t>
      </w:r>
    </w:p>
    <w:p w:rsidR="0093644A" w:rsidRDefault="0093644A" w:rsidP="0093644A">
      <w:pPr>
        <w:pStyle w:val="BodyA"/>
      </w:pPr>
    </w:p>
    <w:p w:rsidR="0093644A" w:rsidRDefault="0093644A" w:rsidP="0093644A">
      <w:pPr>
        <w:pStyle w:val="BodyA"/>
        <w:rPr>
          <w:lang w:val="en-US"/>
        </w:rPr>
      </w:pPr>
      <w:r>
        <w:rPr>
          <w:lang w:val="en-US"/>
        </w:rPr>
        <w:t xml:space="preserve">Our school has a fantastically friendly family atmosphere </w:t>
      </w:r>
      <w:r>
        <w:t xml:space="preserve">– </w:t>
      </w:r>
      <w:r>
        <w:rPr>
          <w:lang w:val="en-US"/>
        </w:rPr>
        <w:t xml:space="preserve">a combination of the culture </w:t>
      </w:r>
    </w:p>
    <w:p w:rsidR="0093644A" w:rsidRDefault="0093644A" w:rsidP="0093644A">
      <w:pPr>
        <w:pStyle w:val="BodyA"/>
      </w:pPr>
      <w:proofErr w:type="gramStart"/>
      <w:r>
        <w:rPr>
          <w:lang w:val="en-US"/>
        </w:rPr>
        <w:t>created</w:t>
      </w:r>
      <w:proofErr w:type="gramEnd"/>
      <w:r>
        <w:rPr>
          <w:lang w:val="en-US"/>
        </w:rPr>
        <w:t xml:space="preserve"> by our Head, staff, parents and, of course, our fabulous children.</w:t>
      </w:r>
    </w:p>
    <w:p w:rsidR="0093644A" w:rsidRDefault="0093644A" w:rsidP="0093644A">
      <w:pPr>
        <w:pStyle w:val="BodyA"/>
      </w:pPr>
    </w:p>
    <w:p w:rsidR="0093644A" w:rsidRDefault="0093644A" w:rsidP="0093644A">
      <w:pPr>
        <w:pStyle w:val="BodyA"/>
      </w:pPr>
      <w:r>
        <w:rPr>
          <w:lang w:val="en-US"/>
        </w:rPr>
        <w:t xml:space="preserve">We are, you will have noticed, a Church School. Our Christian values flow through the school and influence the culture - and our decision-making on occasions - ensuring that we remain focused on the success of our children. We </w:t>
      </w:r>
      <w:proofErr w:type="gramStart"/>
      <w:r>
        <w:rPr>
          <w:lang w:val="en-US"/>
        </w:rPr>
        <w:t>don</w:t>
      </w:r>
      <w:r>
        <w:t>’</w:t>
      </w:r>
      <w:r>
        <w:rPr>
          <w:lang w:val="en-US"/>
        </w:rPr>
        <w:t>t</w:t>
      </w:r>
      <w:proofErr w:type="gramEnd"/>
      <w:r>
        <w:rPr>
          <w:lang w:val="en-US"/>
        </w:rPr>
        <w:t xml:space="preserve"> expect applicants to be regular Church-goers, but we do hope that they will share these values too.</w:t>
      </w:r>
    </w:p>
    <w:p w:rsidR="0093644A" w:rsidRDefault="0093644A" w:rsidP="0093644A">
      <w:pPr>
        <w:pStyle w:val="BodyA"/>
      </w:pPr>
    </w:p>
    <w:p w:rsidR="0093644A" w:rsidRDefault="0093644A" w:rsidP="0093644A">
      <w:pPr>
        <w:pStyle w:val="BodyA"/>
      </w:pPr>
      <w:r>
        <w:rPr>
          <w:lang w:val="en-US"/>
        </w:rPr>
        <w:t xml:space="preserve">We have a strong and enthusiastic Governing Body who will work with the new Head </w:t>
      </w:r>
      <w:proofErr w:type="gramStart"/>
      <w:r>
        <w:rPr>
          <w:lang w:val="en-US"/>
        </w:rPr>
        <w:t>to  carry</w:t>
      </w:r>
      <w:proofErr w:type="gramEnd"/>
      <w:r>
        <w:rPr>
          <w:lang w:val="en-US"/>
        </w:rPr>
        <w:t xml:space="preserve"> on the work of making our school the best it can be: educationally, financially (always a challenge in a small school), and as a thriving community asset with strong pupil numbers.</w:t>
      </w:r>
    </w:p>
    <w:p w:rsidR="0093644A" w:rsidRDefault="0093644A" w:rsidP="0093644A">
      <w:pPr>
        <w:pStyle w:val="BodyA"/>
      </w:pPr>
    </w:p>
    <w:p w:rsidR="0093644A" w:rsidRDefault="0093644A" w:rsidP="0093644A">
      <w:pPr>
        <w:pStyle w:val="BodyA"/>
      </w:pPr>
      <w:r>
        <w:rPr>
          <w:lang w:val="en-US"/>
        </w:rPr>
        <w:t>We hope you enjoy reading about our school, and we look forward to hearing from you.</w:t>
      </w:r>
    </w:p>
    <w:p w:rsidR="0093644A" w:rsidRDefault="0093644A" w:rsidP="0093644A">
      <w:pPr>
        <w:pStyle w:val="BodyA"/>
      </w:pPr>
    </w:p>
    <w:p w:rsidR="0093644A" w:rsidRDefault="0093644A" w:rsidP="0093644A">
      <w:pPr>
        <w:pStyle w:val="BodyA"/>
      </w:pPr>
      <w:r>
        <w:rPr>
          <w:lang w:val="en-US"/>
        </w:rPr>
        <w:t>Martin Wiltshire, Chair of Governors</w:t>
      </w:r>
    </w:p>
    <w:p w:rsidR="0093644A" w:rsidRDefault="0093644A" w:rsidP="0093644A">
      <w:pPr>
        <w:pStyle w:val="BodyA"/>
      </w:pPr>
    </w:p>
    <w:p w:rsidR="0093644A" w:rsidRDefault="0093644A" w:rsidP="0093644A">
      <w:pPr>
        <w:pStyle w:val="BodyA"/>
      </w:pPr>
      <w:bookmarkStart w:id="0" w:name="_GoBack"/>
      <w:bookmarkEnd w:id="0"/>
    </w:p>
    <w:p w:rsidR="0093644A" w:rsidRDefault="0093644A" w:rsidP="0093644A">
      <w:pPr>
        <w:pStyle w:val="BodyA"/>
      </w:pPr>
    </w:p>
    <w:p w:rsidR="0093644A" w:rsidRDefault="0093644A" w:rsidP="0093644A">
      <w:pPr>
        <w:pStyle w:val="BodyA"/>
      </w:pPr>
    </w:p>
    <w:p w:rsidR="0093644A" w:rsidRDefault="0093644A" w:rsidP="0093644A">
      <w:pPr>
        <w:pStyle w:val="BodyA"/>
      </w:pPr>
      <w:r>
        <w:t xml:space="preserve"> </w:t>
      </w:r>
    </w:p>
    <w:p w:rsidR="0093644A" w:rsidRDefault="0093644A" w:rsidP="0093644A">
      <w:pPr>
        <w:pStyle w:val="BodyA"/>
      </w:pPr>
    </w:p>
    <w:p w:rsidR="0093644A" w:rsidRDefault="0093644A" w:rsidP="0093644A">
      <w:pPr>
        <w:pStyle w:val="BodyA"/>
      </w:pPr>
      <w:r>
        <w:br w:type="page"/>
      </w:r>
    </w:p>
    <w:p w:rsidR="0093644A" w:rsidRDefault="0093644A" w:rsidP="0093644A">
      <w:pPr>
        <w:pStyle w:val="BodyA"/>
      </w:pPr>
      <w:r>
        <w:lastRenderedPageBreak/>
        <w:t xml:space="preserve"> </w:t>
      </w:r>
    </w:p>
    <w:p w:rsidR="0093644A" w:rsidRDefault="0093644A" w:rsidP="0093644A">
      <w:pPr>
        <w:pStyle w:val="BodyA"/>
      </w:pPr>
    </w:p>
    <w:p w:rsidR="0093644A" w:rsidRDefault="0093644A" w:rsidP="0093644A">
      <w:pPr>
        <w:pStyle w:val="BodyA"/>
        <w:rPr>
          <w:b/>
          <w:bCs/>
          <w:sz w:val="32"/>
          <w:szCs w:val="32"/>
          <w:u w:val="single"/>
        </w:rPr>
      </w:pPr>
      <w:r>
        <w:rPr>
          <w:b/>
          <w:bCs/>
          <w:sz w:val="32"/>
          <w:szCs w:val="32"/>
          <w:u w:val="single"/>
          <w:lang w:val="en-US"/>
        </w:rPr>
        <w:t>School Description</w:t>
      </w:r>
    </w:p>
    <w:p w:rsidR="0093644A" w:rsidRDefault="0093644A" w:rsidP="0093644A">
      <w:pPr>
        <w:pStyle w:val="BodyA"/>
      </w:pPr>
    </w:p>
    <w:p w:rsidR="0093644A" w:rsidRDefault="0093644A" w:rsidP="0093644A">
      <w:pPr>
        <w:pStyle w:val="BodyA"/>
        <w:jc w:val="both"/>
      </w:pPr>
      <w:r>
        <w:rPr>
          <w:lang w:val="en-US"/>
        </w:rPr>
        <w:t xml:space="preserve">Sutton on the Forest is a Church of England Primary School in the </w:t>
      </w:r>
      <w:proofErr w:type="spellStart"/>
      <w:r>
        <w:rPr>
          <w:lang w:val="en-US"/>
        </w:rPr>
        <w:t>centre</w:t>
      </w:r>
      <w:proofErr w:type="spellEnd"/>
      <w:r>
        <w:rPr>
          <w:lang w:val="en-US"/>
        </w:rPr>
        <w:t xml:space="preserve"> of the village.    Currently there are 75 children on roll (out of a maximum of 91), and the school has a staff of </w:t>
      </w:r>
      <w:proofErr w:type="gramStart"/>
      <w:r>
        <w:rPr>
          <w:lang w:val="en-US"/>
        </w:rPr>
        <w:t>6</w:t>
      </w:r>
      <w:proofErr w:type="gramEnd"/>
      <w:r>
        <w:rPr>
          <w:lang w:val="en-US"/>
        </w:rPr>
        <w:t xml:space="preserve"> part time teachers and 2 teaching assistants.</w:t>
      </w:r>
    </w:p>
    <w:p w:rsidR="0093644A" w:rsidRDefault="0093644A" w:rsidP="0093644A">
      <w:pPr>
        <w:pStyle w:val="BodyA"/>
        <w:jc w:val="both"/>
      </w:pPr>
    </w:p>
    <w:p w:rsidR="0093644A" w:rsidRPr="00AB69B2" w:rsidRDefault="0093644A" w:rsidP="0093644A">
      <w:pPr>
        <w:pStyle w:val="BodyA"/>
        <w:jc w:val="both"/>
        <w:rPr>
          <w:color w:val="FF0000"/>
        </w:rPr>
      </w:pPr>
      <w:r>
        <w:rPr>
          <w:lang w:val="en-US"/>
        </w:rPr>
        <w:t xml:space="preserve">The school is divided into 4 classes in the morning (R/Y1, Y2/Y3, Y4, </w:t>
      </w:r>
      <w:proofErr w:type="gramStart"/>
      <w:r>
        <w:rPr>
          <w:lang w:val="en-US"/>
        </w:rPr>
        <w:t>Y5</w:t>
      </w:r>
      <w:proofErr w:type="gramEnd"/>
      <w:r>
        <w:rPr>
          <w:lang w:val="en-US"/>
        </w:rPr>
        <w:t>/Y6) and 3 classes in the afternoon (R/Y1, Y2/Y3, Y4/ Y5/Y6). We aim to teach core subjects in the morning when the classes are smaller, and use the afternoons for Art, Drama, P.E. and Music.</w:t>
      </w:r>
    </w:p>
    <w:p w:rsidR="0093644A" w:rsidRDefault="0093644A" w:rsidP="0093644A">
      <w:pPr>
        <w:pStyle w:val="BodyA"/>
        <w:jc w:val="both"/>
      </w:pPr>
    </w:p>
    <w:p w:rsidR="0093644A" w:rsidRDefault="0093644A" w:rsidP="0093644A">
      <w:pPr>
        <w:pStyle w:val="BodyA"/>
        <w:jc w:val="both"/>
        <w:rPr>
          <w:lang w:val="en-US"/>
        </w:rPr>
      </w:pPr>
      <w:r>
        <w:rPr>
          <w:lang w:val="en-US"/>
        </w:rPr>
        <w:t xml:space="preserve">We have great facilities, including a large school hall, outside play area, wooded wildlife </w:t>
      </w:r>
    </w:p>
    <w:p w:rsidR="0093644A" w:rsidRDefault="0093644A" w:rsidP="0093644A">
      <w:pPr>
        <w:pStyle w:val="BodyA"/>
        <w:jc w:val="both"/>
      </w:pPr>
      <w:proofErr w:type="gramStart"/>
      <w:r>
        <w:rPr>
          <w:lang w:val="en-US"/>
        </w:rPr>
        <w:t>area</w:t>
      </w:r>
      <w:proofErr w:type="gramEnd"/>
      <w:r>
        <w:rPr>
          <w:lang w:val="en-US"/>
        </w:rPr>
        <w:t xml:space="preserve"> including a new outdoor classroom, and a sports field.  Much of this </w:t>
      </w:r>
      <w:proofErr w:type="gramStart"/>
      <w:r>
        <w:rPr>
          <w:lang w:val="en-US"/>
        </w:rPr>
        <w:t>has been achieved</w:t>
      </w:r>
      <w:proofErr w:type="gramEnd"/>
      <w:r>
        <w:rPr>
          <w:lang w:val="en-US"/>
        </w:rPr>
        <w:t xml:space="preserve"> through grants and the generous and successful support of our parents through the Friends of Sutton School (FOSS), who raise between </w:t>
      </w:r>
      <w:r>
        <w:t>£</w:t>
      </w:r>
      <w:r>
        <w:rPr>
          <w:lang w:val="en-US"/>
        </w:rPr>
        <w:t xml:space="preserve">3k and </w:t>
      </w:r>
      <w:r>
        <w:t>£</w:t>
      </w:r>
      <w:r>
        <w:rPr>
          <w:lang w:val="en-US"/>
        </w:rPr>
        <w:t xml:space="preserve">6k annually and, of course, help the school family atmosphere through the social events it </w:t>
      </w:r>
      <w:proofErr w:type="spellStart"/>
      <w:r>
        <w:rPr>
          <w:lang w:val="en-US"/>
        </w:rPr>
        <w:t>organises</w:t>
      </w:r>
      <w:proofErr w:type="spellEnd"/>
      <w:r>
        <w:rPr>
          <w:lang w:val="en-US"/>
        </w:rPr>
        <w:t>.</w:t>
      </w:r>
    </w:p>
    <w:p w:rsidR="0093644A" w:rsidRDefault="0093644A" w:rsidP="0093644A">
      <w:pPr>
        <w:pStyle w:val="BodyA"/>
        <w:jc w:val="both"/>
      </w:pPr>
    </w:p>
    <w:p w:rsidR="0093644A" w:rsidRPr="004F2693" w:rsidRDefault="0093644A" w:rsidP="0093644A">
      <w:pPr>
        <w:pStyle w:val="BodyA"/>
        <w:jc w:val="both"/>
        <w:rPr>
          <w:lang w:val="en-US"/>
        </w:rPr>
      </w:pPr>
      <w:r>
        <w:rPr>
          <w:lang w:val="en-US"/>
        </w:rPr>
        <w:t xml:space="preserve">There is a successful and busy before- and after-school club called Treetops. It is a very well run facility that our working parents really appreciate. There is also a local Playgroup        operating daily out of the Village Hall, and we have a very strong relationship with them, as our success </w:t>
      </w:r>
      <w:proofErr w:type="gramStart"/>
      <w:r>
        <w:rPr>
          <w:lang w:val="en-US"/>
        </w:rPr>
        <w:t>is very closely linked</w:t>
      </w:r>
      <w:proofErr w:type="gramEnd"/>
      <w:r>
        <w:rPr>
          <w:lang w:val="en-US"/>
        </w:rPr>
        <w:t xml:space="preserve"> with theirs. Playgroup children come to the school on Monday afternoons in the spring and summer terms for </w:t>
      </w:r>
      <w:r>
        <w:t>“</w:t>
      </w:r>
      <w:r>
        <w:rPr>
          <w:lang w:val="en-US"/>
        </w:rPr>
        <w:t>Rising 5s</w:t>
      </w:r>
      <w:r>
        <w:t xml:space="preserve">” </w:t>
      </w:r>
      <w:r>
        <w:rPr>
          <w:lang w:val="en-US"/>
        </w:rPr>
        <w:t>lessons, run by Playgroup staff.</w:t>
      </w:r>
    </w:p>
    <w:p w:rsidR="0093644A" w:rsidRDefault="0093644A" w:rsidP="0093644A">
      <w:pPr>
        <w:pStyle w:val="BodyA"/>
        <w:jc w:val="both"/>
      </w:pPr>
    </w:p>
    <w:p w:rsidR="0093644A" w:rsidRDefault="0093644A" w:rsidP="0093644A">
      <w:pPr>
        <w:pStyle w:val="BodyA"/>
        <w:jc w:val="both"/>
      </w:pPr>
      <w:r>
        <w:rPr>
          <w:lang w:val="en-US"/>
        </w:rPr>
        <w:t xml:space="preserve">Children come to the school from a wide area. While many families are from the village and can walk to the school, we have attracted pupils from as far away as the northern suburbs of York, from Easingwold, and from other villages in the area. We </w:t>
      </w:r>
      <w:proofErr w:type="spellStart"/>
      <w:r>
        <w:rPr>
          <w:lang w:val="en-US"/>
        </w:rPr>
        <w:t>recognise</w:t>
      </w:r>
      <w:proofErr w:type="spellEnd"/>
      <w:r>
        <w:rPr>
          <w:lang w:val="en-US"/>
        </w:rPr>
        <w:t xml:space="preserve"> the importance of marketing the school to ensure this diversity of families continues.</w:t>
      </w:r>
    </w:p>
    <w:p w:rsidR="0093644A" w:rsidRDefault="0093644A" w:rsidP="0093644A">
      <w:pPr>
        <w:pStyle w:val="BodyA"/>
        <w:jc w:val="both"/>
      </w:pPr>
    </w:p>
    <w:p w:rsidR="0093644A" w:rsidRDefault="0093644A" w:rsidP="0093644A">
      <w:pPr>
        <w:pStyle w:val="BodyA"/>
      </w:pPr>
      <w:r>
        <w:br w:type="page"/>
      </w:r>
    </w:p>
    <w:p w:rsidR="0093644A" w:rsidRDefault="0093644A" w:rsidP="0093644A">
      <w:pPr>
        <w:pStyle w:val="BodyA"/>
      </w:pPr>
    </w:p>
    <w:p w:rsidR="0093644A" w:rsidRDefault="0093644A" w:rsidP="0093644A">
      <w:pPr>
        <w:pStyle w:val="BodyA"/>
        <w:jc w:val="both"/>
        <w:rPr>
          <w:b/>
          <w:bCs/>
          <w:sz w:val="32"/>
          <w:szCs w:val="32"/>
          <w:u w:val="single"/>
        </w:rPr>
      </w:pPr>
      <w:r>
        <w:rPr>
          <w:b/>
          <w:bCs/>
          <w:sz w:val="32"/>
          <w:szCs w:val="32"/>
          <w:u w:val="single"/>
          <w:lang w:val="en-US"/>
        </w:rPr>
        <w:t>Teaching Responsibilities</w:t>
      </w:r>
    </w:p>
    <w:p w:rsidR="0093644A" w:rsidRDefault="0093644A" w:rsidP="0093644A">
      <w:pPr>
        <w:pStyle w:val="BodyA"/>
        <w:jc w:val="both"/>
      </w:pPr>
    </w:p>
    <w:p w:rsidR="0093644A" w:rsidRPr="00AB69B2" w:rsidRDefault="0093644A" w:rsidP="0093644A">
      <w:pPr>
        <w:pStyle w:val="BodyA"/>
        <w:jc w:val="both"/>
        <w:rPr>
          <w:color w:val="FF0000"/>
        </w:rPr>
      </w:pPr>
      <w:r>
        <w:rPr>
          <w:lang w:val="en-US"/>
        </w:rPr>
        <w:t xml:space="preserve">This position has </w:t>
      </w:r>
      <w:proofErr w:type="gramStart"/>
      <w:r>
        <w:rPr>
          <w:lang w:val="en-US"/>
        </w:rPr>
        <w:t>a two</w:t>
      </w:r>
      <w:proofErr w:type="gramEnd"/>
      <w:r>
        <w:rPr>
          <w:lang w:val="en-US"/>
        </w:rPr>
        <w:t xml:space="preserve"> days per week teaching requirement. </w:t>
      </w:r>
    </w:p>
    <w:p w:rsidR="0093644A" w:rsidRDefault="0093644A" w:rsidP="0093644A">
      <w:pPr>
        <w:pStyle w:val="BodyA"/>
        <w:jc w:val="both"/>
      </w:pPr>
    </w:p>
    <w:p w:rsidR="0093644A" w:rsidRDefault="0093644A" w:rsidP="0093644A">
      <w:pPr>
        <w:pStyle w:val="BodyA"/>
        <w:jc w:val="both"/>
      </w:pPr>
      <w:r>
        <w:rPr>
          <w:lang w:val="en-US"/>
        </w:rPr>
        <w:t>The school has a qualified SENCO, and other staff are working towards qualifications in    Forest Schools and in Senior Management.</w:t>
      </w:r>
    </w:p>
    <w:p w:rsidR="0093644A" w:rsidRDefault="0093644A" w:rsidP="0093644A">
      <w:pPr>
        <w:pStyle w:val="BodyA"/>
        <w:jc w:val="both"/>
      </w:pPr>
    </w:p>
    <w:p w:rsidR="0093644A" w:rsidRDefault="0093644A" w:rsidP="0093644A">
      <w:pPr>
        <w:pStyle w:val="BodyA"/>
        <w:jc w:val="both"/>
        <w:rPr>
          <w:b/>
          <w:bCs/>
          <w:sz w:val="32"/>
          <w:szCs w:val="32"/>
          <w:u w:val="single"/>
        </w:rPr>
      </w:pPr>
      <w:r>
        <w:rPr>
          <w:b/>
          <w:bCs/>
          <w:sz w:val="32"/>
          <w:szCs w:val="32"/>
          <w:u w:val="single"/>
          <w:lang w:val="it-IT"/>
        </w:rPr>
        <w:t>Support</w:t>
      </w:r>
    </w:p>
    <w:p w:rsidR="0093644A" w:rsidRDefault="0093644A" w:rsidP="0093644A">
      <w:pPr>
        <w:pStyle w:val="BodyA"/>
        <w:jc w:val="both"/>
      </w:pPr>
    </w:p>
    <w:p w:rsidR="0093644A" w:rsidRPr="008C6F35" w:rsidRDefault="0093644A" w:rsidP="0093644A">
      <w:pPr>
        <w:pStyle w:val="BodyA"/>
        <w:jc w:val="both"/>
        <w:rPr>
          <w:lang w:val="en-US"/>
        </w:rPr>
      </w:pPr>
      <w:r>
        <w:rPr>
          <w:lang w:val="en-US"/>
        </w:rPr>
        <w:t xml:space="preserve">The Governing Body is very aware that Headship can be a demanding and busy role,          especially when it </w:t>
      </w:r>
      <w:proofErr w:type="gramStart"/>
      <w:r>
        <w:rPr>
          <w:lang w:val="en-US"/>
        </w:rPr>
        <w:t>is combined</w:t>
      </w:r>
      <w:proofErr w:type="gramEnd"/>
      <w:r>
        <w:rPr>
          <w:lang w:val="en-US"/>
        </w:rPr>
        <w:t xml:space="preserve"> with a teaching responsibility.  The school has an                Administrator, who is there to support from day to day. While not all Governors are        available during the school day, we try to ensure that at least some of them are, so that any urgent or demanding issues can be shared and advice given. The Chair and the Vice Chair have historically met fortnightly with the Head to keep up to date and to ensure that       support </w:t>
      </w:r>
      <w:proofErr w:type="gramStart"/>
      <w:r>
        <w:rPr>
          <w:lang w:val="en-US"/>
        </w:rPr>
        <w:t>is given</w:t>
      </w:r>
      <w:proofErr w:type="gramEnd"/>
      <w:r>
        <w:rPr>
          <w:lang w:val="en-US"/>
        </w:rPr>
        <w:t xml:space="preserve"> where necessary.</w:t>
      </w:r>
    </w:p>
    <w:p w:rsidR="0093644A" w:rsidRDefault="0093644A" w:rsidP="0093644A">
      <w:pPr>
        <w:pStyle w:val="BodyA"/>
        <w:jc w:val="both"/>
      </w:pPr>
    </w:p>
    <w:p w:rsidR="0093644A" w:rsidRDefault="0093644A" w:rsidP="0093644A">
      <w:pPr>
        <w:pStyle w:val="BodyA"/>
        <w:jc w:val="both"/>
      </w:pPr>
    </w:p>
    <w:p w:rsidR="0093644A" w:rsidRDefault="0093644A" w:rsidP="0093644A">
      <w:pPr>
        <w:pStyle w:val="BodyA"/>
        <w:jc w:val="both"/>
      </w:pPr>
    </w:p>
    <w:p w:rsidR="0093644A" w:rsidRDefault="0093644A" w:rsidP="0093644A">
      <w:pPr>
        <w:pStyle w:val="BodyA"/>
        <w:jc w:val="both"/>
      </w:pPr>
    </w:p>
    <w:p w:rsidR="0093644A" w:rsidRDefault="0093644A" w:rsidP="0093644A">
      <w:pPr>
        <w:pStyle w:val="BodyA"/>
      </w:pPr>
      <w:r>
        <w:br w:type="page"/>
      </w:r>
    </w:p>
    <w:p w:rsidR="0093644A" w:rsidRDefault="0093644A" w:rsidP="0093644A">
      <w:pPr>
        <w:pStyle w:val="BodyA"/>
      </w:pPr>
    </w:p>
    <w:p w:rsidR="0093644A" w:rsidRDefault="0093644A" w:rsidP="0093644A">
      <w:pPr>
        <w:pStyle w:val="BodyA"/>
        <w:rPr>
          <w:b/>
          <w:bCs/>
          <w:sz w:val="32"/>
          <w:szCs w:val="32"/>
          <w:u w:val="single"/>
        </w:rPr>
      </w:pPr>
      <w:r>
        <w:rPr>
          <w:b/>
          <w:bCs/>
          <w:sz w:val="32"/>
          <w:szCs w:val="32"/>
          <w:u w:val="single"/>
          <w:lang w:val="fr-FR"/>
        </w:rPr>
        <w:t>Job Description</w:t>
      </w:r>
    </w:p>
    <w:p w:rsidR="0093644A" w:rsidRDefault="0093644A" w:rsidP="0093644A">
      <w:pPr>
        <w:pStyle w:val="BodyA"/>
        <w:rPr>
          <w:rFonts w:ascii="Helvetica" w:eastAsia="Helvetica" w:hAnsi="Helvetica" w:cs="Helvetica"/>
          <w:b/>
          <w:bCs/>
          <w:color w:val="FFFFFF"/>
          <w:sz w:val="22"/>
          <w:szCs w:val="22"/>
          <w:u w:color="FFFFFF"/>
        </w:rPr>
      </w:pPr>
    </w:p>
    <w:tbl>
      <w:tblPr>
        <w:tblW w:w="93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22"/>
        <w:gridCol w:w="1589"/>
        <w:gridCol w:w="7201"/>
      </w:tblGrid>
      <w:tr w:rsidR="0093644A" w:rsidTr="00B61D79">
        <w:trPr>
          <w:trHeight w:val="510"/>
          <w:jc w:val="center"/>
        </w:trPr>
        <w:tc>
          <w:tcPr>
            <w:tcW w:w="2111" w:type="dxa"/>
            <w:gridSpan w:val="2"/>
            <w:tcBorders>
              <w:top w:val="single" w:sz="4" w:space="0" w:color="4472C4"/>
              <w:left w:val="single" w:sz="4" w:space="0" w:color="4472C4"/>
              <w:bottom w:val="single" w:sz="4" w:space="0" w:color="8EAADB"/>
              <w:right w:val="single" w:sz="4" w:space="0" w:color="4472C4"/>
            </w:tcBorders>
            <w:shd w:val="clear" w:color="auto" w:fill="4472C4"/>
            <w:tcMar>
              <w:top w:w="80" w:type="dxa"/>
              <w:left w:w="80" w:type="dxa"/>
              <w:bottom w:w="80" w:type="dxa"/>
              <w:right w:w="80" w:type="dxa"/>
            </w:tcMar>
          </w:tcPr>
          <w:p w:rsidR="0093644A" w:rsidRDefault="0093644A" w:rsidP="00B61D79">
            <w:pPr>
              <w:pStyle w:val="BodyA"/>
            </w:pPr>
            <w:r>
              <w:rPr>
                <w:rFonts w:ascii="Helvetica" w:hAnsi="Helvetica"/>
                <w:b/>
                <w:bCs/>
                <w:color w:val="FFFFFF"/>
                <w:sz w:val="20"/>
                <w:szCs w:val="20"/>
                <w:u w:color="FFFFFF"/>
                <w:lang w:val="en-US"/>
              </w:rPr>
              <w:t>POST TITLE</w:t>
            </w:r>
          </w:p>
        </w:tc>
        <w:tc>
          <w:tcPr>
            <w:tcW w:w="7201" w:type="dxa"/>
            <w:tcBorders>
              <w:top w:val="single" w:sz="4" w:space="0" w:color="4472C4"/>
              <w:left w:val="single" w:sz="4" w:space="0" w:color="4472C4"/>
              <w:bottom w:val="single" w:sz="4" w:space="0" w:color="8EAADB"/>
              <w:right w:val="single" w:sz="4" w:space="0" w:color="4472C4"/>
            </w:tcBorders>
            <w:shd w:val="clear" w:color="auto" w:fill="4472C4"/>
            <w:tcMar>
              <w:top w:w="80" w:type="dxa"/>
              <w:left w:w="80" w:type="dxa"/>
              <w:bottom w:w="80" w:type="dxa"/>
              <w:right w:w="80" w:type="dxa"/>
            </w:tcMar>
          </w:tcPr>
          <w:p w:rsidR="0093644A" w:rsidRDefault="0093644A" w:rsidP="00B61D79">
            <w:pPr>
              <w:pStyle w:val="BodyA"/>
            </w:pPr>
            <w:r>
              <w:rPr>
                <w:rFonts w:ascii="Helvetica" w:hAnsi="Helvetica"/>
                <w:b/>
                <w:bCs/>
                <w:color w:val="FFFFFF"/>
                <w:sz w:val="20"/>
                <w:szCs w:val="20"/>
                <w:u w:color="FFFFFF"/>
                <w:lang w:val="en-US"/>
              </w:rPr>
              <w:t>Headteacher</w:t>
            </w:r>
          </w:p>
        </w:tc>
      </w:tr>
      <w:tr w:rsidR="0093644A" w:rsidTr="00B61D79">
        <w:trPr>
          <w:trHeight w:val="510"/>
          <w:jc w:val="center"/>
        </w:trPr>
        <w:tc>
          <w:tcPr>
            <w:tcW w:w="2111"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b/>
                <w:bCs/>
                <w:sz w:val="20"/>
                <w:szCs w:val="20"/>
                <w:lang w:val="en-US"/>
              </w:rPr>
              <w:t>REPORTS TO</w:t>
            </w:r>
          </w:p>
        </w:tc>
        <w:tc>
          <w:tcPr>
            <w:tcW w:w="7201"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sz w:val="20"/>
                <w:szCs w:val="20"/>
                <w:lang w:val="en-US"/>
              </w:rPr>
              <w:t>Governing Body, Local Authority</w:t>
            </w:r>
          </w:p>
        </w:tc>
      </w:tr>
      <w:tr w:rsidR="0093644A" w:rsidTr="00B61D79">
        <w:trPr>
          <w:trHeight w:val="510"/>
          <w:jc w:val="center"/>
        </w:trPr>
        <w:tc>
          <w:tcPr>
            <w:tcW w:w="2111"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b/>
                <w:bCs/>
                <w:sz w:val="20"/>
                <w:szCs w:val="20"/>
                <w:lang w:val="en-US"/>
              </w:rPr>
              <w:t>SALARY RANGE</w:t>
            </w:r>
          </w:p>
        </w:tc>
        <w:tc>
          <w:tcPr>
            <w:tcW w:w="7201"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sz w:val="20"/>
                <w:szCs w:val="20"/>
                <w:lang w:val="en-US"/>
              </w:rPr>
              <w:t>L6-11</w:t>
            </w:r>
          </w:p>
        </w:tc>
      </w:tr>
      <w:tr w:rsidR="0093644A" w:rsidTr="00B61D79">
        <w:trPr>
          <w:trHeight w:val="990"/>
          <w:jc w:val="center"/>
        </w:trPr>
        <w:tc>
          <w:tcPr>
            <w:tcW w:w="9312" w:type="dxa"/>
            <w:gridSpan w:val="3"/>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rsidR="0093644A" w:rsidRDefault="0093644A" w:rsidP="00B61D79">
            <w:pPr>
              <w:pStyle w:val="BodyA"/>
              <w:rPr>
                <w:rFonts w:ascii="Helvetica" w:eastAsia="Helvetica" w:hAnsi="Helvetica" w:cs="Helvetica"/>
                <w:sz w:val="20"/>
                <w:szCs w:val="20"/>
              </w:rPr>
            </w:pPr>
            <w:r>
              <w:rPr>
                <w:rFonts w:ascii="Helvetica" w:hAnsi="Helvetica"/>
                <w:b/>
                <w:bCs/>
                <w:sz w:val="20"/>
                <w:szCs w:val="20"/>
                <w:lang w:val="en-US"/>
              </w:rPr>
              <w:t>JOB PURPOSE</w:t>
            </w:r>
          </w:p>
          <w:p w:rsidR="0093644A" w:rsidRDefault="0093644A" w:rsidP="00B61D79">
            <w:pPr>
              <w:pStyle w:val="BodyA"/>
            </w:pPr>
            <w:r>
              <w:rPr>
                <w:rFonts w:ascii="Helvetica" w:hAnsi="Helvetica"/>
                <w:sz w:val="20"/>
                <w:szCs w:val="20"/>
                <w:lang w:val="en-US"/>
              </w:rPr>
              <w:t xml:space="preserve">To fulfil the requirements and duties as set out in the School Teachers’ Pay &amp; Conditions document relating to the Conditions of Employment of </w:t>
            </w:r>
            <w:proofErr w:type="spellStart"/>
            <w:r>
              <w:rPr>
                <w:rFonts w:ascii="Helvetica" w:hAnsi="Helvetica"/>
                <w:sz w:val="20"/>
                <w:szCs w:val="20"/>
                <w:lang w:val="en-US"/>
              </w:rPr>
              <w:t>Headteachers</w:t>
            </w:r>
            <w:proofErr w:type="spellEnd"/>
            <w:r>
              <w:rPr>
                <w:rFonts w:ascii="Helvetica" w:hAnsi="Helvetica"/>
                <w:sz w:val="20"/>
                <w:szCs w:val="20"/>
                <w:lang w:val="en-US"/>
              </w:rPr>
              <w:t>, specifically:</w:t>
            </w:r>
          </w:p>
        </w:tc>
      </w:tr>
      <w:tr w:rsidR="0093644A" w:rsidTr="00B61D79">
        <w:trPr>
          <w:trHeight w:val="750"/>
          <w:jc w:val="center"/>
        </w:trPr>
        <w:tc>
          <w:tcPr>
            <w:tcW w:w="9312"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rPr>
                <w:rFonts w:ascii="Helvetica" w:eastAsia="Helvetica" w:hAnsi="Helvetica" w:cs="Helvetica"/>
                <w:sz w:val="20"/>
                <w:szCs w:val="20"/>
              </w:rPr>
            </w:pPr>
            <w:r>
              <w:rPr>
                <w:rFonts w:ascii="Helvetica" w:hAnsi="Helvetica"/>
                <w:sz w:val="20"/>
                <w:szCs w:val="20"/>
                <w:lang w:val="en-US"/>
              </w:rPr>
              <w:t xml:space="preserve">To meet the National Standards of Excellence for </w:t>
            </w:r>
            <w:proofErr w:type="spellStart"/>
            <w:r>
              <w:rPr>
                <w:rFonts w:ascii="Helvetica" w:hAnsi="Helvetica"/>
                <w:sz w:val="20"/>
                <w:szCs w:val="20"/>
                <w:lang w:val="en-US"/>
              </w:rPr>
              <w:t>Headteachers</w:t>
            </w:r>
            <w:proofErr w:type="spellEnd"/>
            <w:r>
              <w:rPr>
                <w:rFonts w:ascii="Helvetica" w:hAnsi="Helvetica"/>
                <w:sz w:val="20"/>
                <w:szCs w:val="20"/>
                <w:lang w:val="en-US"/>
              </w:rPr>
              <w:t xml:space="preserve"> as published by the</w:t>
            </w:r>
          </w:p>
          <w:p w:rsidR="0093644A" w:rsidRDefault="0093644A" w:rsidP="00B61D79">
            <w:pPr>
              <w:pStyle w:val="BodyA"/>
            </w:pPr>
            <w:r>
              <w:rPr>
                <w:rFonts w:ascii="Helvetica" w:hAnsi="Helvetica"/>
                <w:sz w:val="20"/>
                <w:szCs w:val="20"/>
                <w:lang w:val="en-US"/>
              </w:rPr>
              <w:t>Department for Education January 2015.</w:t>
            </w:r>
          </w:p>
        </w:tc>
      </w:tr>
      <w:tr w:rsidR="0093644A" w:rsidTr="00B61D79">
        <w:trPr>
          <w:trHeight w:val="990"/>
          <w:jc w:val="center"/>
        </w:trPr>
        <w:tc>
          <w:tcPr>
            <w:tcW w:w="9312"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sz w:val="20"/>
                <w:szCs w:val="20"/>
                <w:lang w:val="en-US"/>
              </w:rPr>
              <w:t xml:space="preserve">To provide professional leadership and management of the school, its pupils, its staff and its premises, which will promote a firm foundation from which to secure excellence in all areas of the school’s work. </w:t>
            </w:r>
          </w:p>
        </w:tc>
      </w:tr>
      <w:tr w:rsidR="0093644A" w:rsidTr="00B61D79">
        <w:trPr>
          <w:trHeight w:val="510"/>
          <w:jc w:val="center"/>
        </w:trPr>
        <w:tc>
          <w:tcPr>
            <w:tcW w:w="9312"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sz w:val="20"/>
                <w:szCs w:val="20"/>
                <w:lang w:val="en-US"/>
              </w:rPr>
              <w:t>To provide strategic leadership in consultation with the Governing Body.</w:t>
            </w:r>
          </w:p>
        </w:tc>
      </w:tr>
      <w:tr w:rsidR="0093644A" w:rsidTr="00B61D79">
        <w:trPr>
          <w:trHeight w:val="990"/>
          <w:jc w:val="center"/>
        </w:trPr>
        <w:tc>
          <w:tcPr>
            <w:tcW w:w="9312"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sz w:val="20"/>
                <w:szCs w:val="20"/>
                <w:lang w:val="en-US"/>
              </w:rPr>
              <w:t>To ensure the school is fully compliant with all current statutory requirements, local and national       policies, and with particular reference to guidance on safeguarding and the promotion of the wellbeing of children.</w:t>
            </w:r>
          </w:p>
        </w:tc>
      </w:tr>
      <w:tr w:rsidR="0093644A" w:rsidTr="00B61D79">
        <w:trPr>
          <w:trHeight w:val="510"/>
          <w:jc w:val="center"/>
        </w:trPr>
        <w:tc>
          <w:tcPr>
            <w:tcW w:w="9312" w:type="dxa"/>
            <w:gridSpan w:val="3"/>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sz w:val="20"/>
                <w:szCs w:val="20"/>
                <w:lang w:val="en-US"/>
              </w:rPr>
              <w:t>To achieve the performance criteria, objectives and targets set by the Governing Body.</w:t>
            </w:r>
          </w:p>
        </w:tc>
      </w:tr>
      <w:tr w:rsidR="0093644A" w:rsidTr="00B61D79">
        <w:trPr>
          <w:trHeight w:val="510"/>
          <w:jc w:val="center"/>
        </w:trPr>
        <w:tc>
          <w:tcPr>
            <w:tcW w:w="9312" w:type="dxa"/>
            <w:gridSpan w:val="3"/>
            <w:tcBorders>
              <w:top w:val="single" w:sz="4" w:space="0" w:color="8EAADB"/>
              <w:left w:val="single" w:sz="4" w:space="0" w:color="8EAADB"/>
              <w:bottom w:val="single" w:sz="4" w:space="0" w:color="8EAADB"/>
              <w:right w:val="single" w:sz="4" w:space="0" w:color="8EAADB"/>
            </w:tcBorders>
            <w:shd w:val="clear" w:color="auto" w:fill="D9E2F3"/>
            <w:tcMar>
              <w:top w:w="80" w:type="dxa"/>
              <w:left w:w="80" w:type="dxa"/>
              <w:bottom w:w="80" w:type="dxa"/>
              <w:right w:w="80" w:type="dxa"/>
            </w:tcMar>
          </w:tcPr>
          <w:p w:rsidR="0093644A" w:rsidRDefault="0093644A" w:rsidP="00B61D79">
            <w:pPr>
              <w:pStyle w:val="BodyA"/>
            </w:pPr>
            <w:r>
              <w:rPr>
                <w:rFonts w:ascii="Helvetica" w:hAnsi="Helvetica"/>
                <w:b/>
                <w:bCs/>
                <w:sz w:val="20"/>
                <w:szCs w:val="20"/>
                <w:lang w:val="en-US"/>
              </w:rPr>
              <w:t>KEY ACCOUNTABILITIES</w:t>
            </w:r>
          </w:p>
        </w:tc>
      </w:tr>
      <w:tr w:rsidR="0093644A" w:rsidTr="00B61D79">
        <w:trPr>
          <w:trHeight w:val="510"/>
          <w:jc w:val="center"/>
        </w:trPr>
        <w:tc>
          <w:tcPr>
            <w:tcW w:w="522"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rsidR="0093644A" w:rsidRDefault="0093644A" w:rsidP="00B61D79">
            <w:pPr>
              <w:pStyle w:val="BodyA"/>
            </w:pPr>
            <w:r>
              <w:rPr>
                <w:rFonts w:ascii="Helvetica" w:hAnsi="Helvetica"/>
                <w:b/>
                <w:bCs/>
                <w:sz w:val="20"/>
                <w:szCs w:val="20"/>
                <w:lang w:val="en-US"/>
              </w:rPr>
              <w:t>1</w:t>
            </w:r>
          </w:p>
        </w:tc>
        <w:tc>
          <w:tcPr>
            <w:tcW w:w="8790"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sz w:val="20"/>
                <w:szCs w:val="20"/>
                <w:lang w:val="en-US"/>
              </w:rPr>
              <w:t>Manage the school, staff and resources in collaboration with the Governing Body.</w:t>
            </w:r>
          </w:p>
        </w:tc>
      </w:tr>
      <w:tr w:rsidR="0093644A" w:rsidTr="00B61D79">
        <w:trPr>
          <w:trHeight w:val="990"/>
          <w:jc w:val="center"/>
        </w:trPr>
        <w:tc>
          <w:tcPr>
            <w:tcW w:w="522"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b/>
                <w:bCs/>
                <w:sz w:val="20"/>
                <w:szCs w:val="20"/>
                <w:lang w:val="en-US"/>
              </w:rPr>
              <w:t>2</w:t>
            </w:r>
          </w:p>
        </w:tc>
        <w:tc>
          <w:tcPr>
            <w:tcW w:w="8790"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sz w:val="20"/>
                <w:szCs w:val="20"/>
                <w:lang w:val="en-US"/>
              </w:rPr>
              <w:t>Lead and manage teaching and learning in the school, ensuring a broad, balanced and relevant curriculum leading to outstanding outcomes for pupils, with opportunities for creative learning.</w:t>
            </w:r>
          </w:p>
        </w:tc>
      </w:tr>
      <w:tr w:rsidR="0093644A" w:rsidTr="00B61D79">
        <w:trPr>
          <w:trHeight w:val="888"/>
          <w:jc w:val="center"/>
        </w:trPr>
        <w:tc>
          <w:tcPr>
            <w:tcW w:w="522"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b/>
                <w:bCs/>
                <w:sz w:val="20"/>
                <w:szCs w:val="20"/>
                <w:lang w:val="en-US"/>
              </w:rPr>
              <w:t>3</w:t>
            </w:r>
          </w:p>
        </w:tc>
        <w:tc>
          <w:tcPr>
            <w:tcW w:w="8790" w:type="dxa"/>
            <w:gridSpan w:val="2"/>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rsidR="0093644A" w:rsidRPr="004F2693" w:rsidRDefault="0093644A" w:rsidP="00B61D79">
            <w:pPr>
              <w:pStyle w:val="Default"/>
              <w:widowControl w:val="0"/>
              <w:spacing w:after="200" w:line="276" w:lineRule="auto"/>
              <w:jc w:val="both"/>
              <w:rPr>
                <w:sz w:val="20"/>
                <w:szCs w:val="20"/>
              </w:rPr>
            </w:pPr>
            <w:r w:rsidRPr="004F2693">
              <w:rPr>
                <w:rFonts w:ascii="Helvetica" w:hAnsi="Helvetica"/>
                <w:sz w:val="20"/>
                <w:szCs w:val="20"/>
              </w:rPr>
              <w:t xml:space="preserve">Promote and safeguard the welfare of all children and young people within the school, by </w:t>
            </w:r>
            <w:r>
              <w:rPr>
                <w:rFonts w:ascii="Helvetica" w:hAnsi="Helvetica"/>
                <w:sz w:val="20"/>
                <w:szCs w:val="20"/>
              </w:rPr>
              <w:t xml:space="preserve">       </w:t>
            </w:r>
            <w:r w:rsidRPr="004F2693">
              <w:rPr>
                <w:rFonts w:ascii="Helvetica" w:hAnsi="Helvetica"/>
                <w:sz w:val="20"/>
                <w:szCs w:val="20"/>
              </w:rPr>
              <w:t xml:space="preserve">ensuring that the school’s policies and procedures relating to safeguarding children and child </w:t>
            </w:r>
            <w:r>
              <w:rPr>
                <w:rFonts w:ascii="Helvetica" w:hAnsi="Helvetica"/>
                <w:sz w:val="20"/>
                <w:szCs w:val="20"/>
              </w:rPr>
              <w:t xml:space="preserve">  </w:t>
            </w:r>
            <w:r w:rsidRPr="004F2693">
              <w:rPr>
                <w:rFonts w:ascii="Helvetica" w:hAnsi="Helvetica"/>
                <w:sz w:val="20"/>
                <w:szCs w:val="20"/>
              </w:rPr>
              <w:t xml:space="preserve">protection </w:t>
            </w:r>
            <w:proofErr w:type="gramStart"/>
            <w:r w:rsidRPr="004F2693">
              <w:rPr>
                <w:rFonts w:ascii="Helvetica" w:hAnsi="Helvetica"/>
                <w:sz w:val="20"/>
                <w:szCs w:val="20"/>
              </w:rPr>
              <w:t>are fully implemented</w:t>
            </w:r>
            <w:proofErr w:type="gramEnd"/>
            <w:r>
              <w:rPr>
                <w:rFonts w:ascii="Helvetica" w:hAnsi="Helvetica"/>
                <w:sz w:val="20"/>
                <w:szCs w:val="20"/>
              </w:rPr>
              <w:t>.</w:t>
            </w:r>
            <w:r w:rsidRPr="004F2693">
              <w:rPr>
                <w:rFonts w:ascii="Helvetica" w:hAnsi="Helvetica"/>
                <w:sz w:val="20"/>
                <w:szCs w:val="20"/>
              </w:rPr>
              <w:t xml:space="preserve"> </w:t>
            </w:r>
          </w:p>
        </w:tc>
      </w:tr>
      <w:tr w:rsidR="0093644A" w:rsidTr="00B61D79">
        <w:trPr>
          <w:trHeight w:val="936"/>
          <w:jc w:val="center"/>
        </w:trPr>
        <w:tc>
          <w:tcPr>
            <w:tcW w:w="522"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b/>
                <w:bCs/>
                <w:sz w:val="20"/>
                <w:szCs w:val="20"/>
                <w:lang w:val="en-US"/>
              </w:rPr>
              <w:t>4</w:t>
            </w:r>
          </w:p>
        </w:tc>
        <w:tc>
          <w:tcPr>
            <w:tcW w:w="8790"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widowControl w:val="0"/>
              <w:spacing w:after="200" w:line="276" w:lineRule="auto"/>
              <w:jc w:val="both"/>
            </w:pPr>
            <w:r>
              <w:rPr>
                <w:rFonts w:ascii="Helvetica" w:hAnsi="Helvetica"/>
                <w:sz w:val="20"/>
                <w:szCs w:val="20"/>
                <w:lang w:val="en-US"/>
              </w:rPr>
              <w:t xml:space="preserve">Consult, communicate and build effective relationships with the Governing Body, staff, pupils, parents and </w:t>
            </w:r>
            <w:proofErr w:type="spellStart"/>
            <w:r>
              <w:rPr>
                <w:rFonts w:ascii="Helvetica" w:hAnsi="Helvetica"/>
                <w:sz w:val="20"/>
                <w:szCs w:val="20"/>
                <w:lang w:val="en-US"/>
              </w:rPr>
              <w:t>carers</w:t>
            </w:r>
            <w:proofErr w:type="spellEnd"/>
            <w:r>
              <w:rPr>
                <w:rFonts w:ascii="Helvetica" w:hAnsi="Helvetica"/>
                <w:sz w:val="20"/>
                <w:szCs w:val="20"/>
                <w:lang w:val="en-US"/>
              </w:rPr>
              <w:t>, and other key stakeholders to demonstrate and articulate high expectations for the whole school community.</w:t>
            </w:r>
          </w:p>
        </w:tc>
      </w:tr>
      <w:tr w:rsidR="0093644A" w:rsidTr="00B61D79">
        <w:trPr>
          <w:trHeight w:val="510"/>
          <w:jc w:val="center"/>
        </w:trPr>
        <w:tc>
          <w:tcPr>
            <w:tcW w:w="522"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b/>
                <w:bCs/>
                <w:sz w:val="20"/>
                <w:szCs w:val="20"/>
                <w:lang w:val="en-US"/>
              </w:rPr>
              <w:lastRenderedPageBreak/>
              <w:t>5</w:t>
            </w:r>
          </w:p>
        </w:tc>
        <w:tc>
          <w:tcPr>
            <w:tcW w:w="8790"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sz w:val="20"/>
                <w:szCs w:val="20"/>
                <w:lang w:val="en-US"/>
              </w:rPr>
              <w:t>Develop, implement and evaluate the school’s policies, practices and procedures.</w:t>
            </w:r>
          </w:p>
        </w:tc>
      </w:tr>
      <w:tr w:rsidR="0093644A" w:rsidTr="00B61D79">
        <w:trPr>
          <w:trHeight w:val="510"/>
          <w:jc w:val="center"/>
        </w:trPr>
        <w:tc>
          <w:tcPr>
            <w:tcW w:w="522"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b/>
                <w:bCs/>
                <w:sz w:val="20"/>
                <w:szCs w:val="20"/>
                <w:lang w:val="en-US"/>
              </w:rPr>
              <w:t>6</w:t>
            </w:r>
          </w:p>
        </w:tc>
        <w:tc>
          <w:tcPr>
            <w:tcW w:w="8790"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sz w:val="20"/>
                <w:szCs w:val="20"/>
                <w:lang w:val="en-US"/>
              </w:rPr>
              <w:t>Manage change, and embed continuous improvement within the school.</w:t>
            </w:r>
          </w:p>
        </w:tc>
      </w:tr>
      <w:tr w:rsidR="0093644A" w:rsidTr="00B61D79">
        <w:trPr>
          <w:trHeight w:val="750"/>
          <w:jc w:val="center"/>
        </w:trPr>
        <w:tc>
          <w:tcPr>
            <w:tcW w:w="522"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b/>
                <w:bCs/>
                <w:sz w:val="20"/>
                <w:szCs w:val="20"/>
                <w:lang w:val="en-US"/>
              </w:rPr>
              <w:t>7</w:t>
            </w:r>
          </w:p>
        </w:tc>
        <w:tc>
          <w:tcPr>
            <w:tcW w:w="8790" w:type="dxa"/>
            <w:gridSpan w:val="2"/>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rsidR="0093644A" w:rsidRDefault="0093644A" w:rsidP="00B61D79">
            <w:pPr>
              <w:pStyle w:val="BodyA"/>
            </w:pPr>
            <w:r>
              <w:rPr>
                <w:rFonts w:ascii="Helvetica" w:hAnsi="Helvetica"/>
                <w:sz w:val="20"/>
                <w:szCs w:val="20"/>
                <w:lang w:val="en-US"/>
              </w:rPr>
              <w:t>Lead, manage and develop staff, including appraising and managing performance, facilitating continuing professional development as appropriate.</w:t>
            </w:r>
          </w:p>
        </w:tc>
      </w:tr>
      <w:tr w:rsidR="0093644A" w:rsidTr="00B61D79">
        <w:trPr>
          <w:trHeight w:val="750"/>
          <w:jc w:val="center"/>
        </w:trPr>
        <w:tc>
          <w:tcPr>
            <w:tcW w:w="522"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b/>
                <w:bCs/>
                <w:sz w:val="20"/>
                <w:szCs w:val="20"/>
                <w:lang w:val="en-US"/>
              </w:rPr>
              <w:t>8</w:t>
            </w:r>
          </w:p>
        </w:tc>
        <w:tc>
          <w:tcPr>
            <w:tcW w:w="8790"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sz w:val="20"/>
                <w:szCs w:val="20"/>
                <w:lang w:val="en-US"/>
              </w:rPr>
              <w:t>Support and lead the effective management of the school’s financial planning and administration requirements.</w:t>
            </w:r>
          </w:p>
        </w:tc>
      </w:tr>
      <w:tr w:rsidR="0093644A" w:rsidTr="00B61D79">
        <w:trPr>
          <w:trHeight w:val="510"/>
          <w:jc w:val="center"/>
        </w:trPr>
        <w:tc>
          <w:tcPr>
            <w:tcW w:w="522"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b/>
                <w:bCs/>
                <w:sz w:val="20"/>
                <w:szCs w:val="20"/>
                <w:lang w:val="en-US"/>
              </w:rPr>
              <w:t>9</w:t>
            </w:r>
          </w:p>
        </w:tc>
        <w:tc>
          <w:tcPr>
            <w:tcW w:w="8790"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sz w:val="20"/>
                <w:szCs w:val="20"/>
                <w:lang w:val="en-US"/>
              </w:rPr>
              <w:t>Ensure all relevant Health and Safety management systems are in place within the school.</w:t>
            </w:r>
          </w:p>
        </w:tc>
      </w:tr>
      <w:tr w:rsidR="0093644A" w:rsidTr="00B61D79">
        <w:trPr>
          <w:trHeight w:val="750"/>
          <w:jc w:val="center"/>
        </w:trPr>
        <w:tc>
          <w:tcPr>
            <w:tcW w:w="522"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b/>
                <w:bCs/>
                <w:sz w:val="20"/>
                <w:szCs w:val="20"/>
                <w:lang w:val="en-US"/>
              </w:rPr>
              <w:t>10</w:t>
            </w:r>
          </w:p>
        </w:tc>
        <w:tc>
          <w:tcPr>
            <w:tcW w:w="8790"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sz w:val="20"/>
                <w:szCs w:val="20"/>
                <w:lang w:val="en-US"/>
              </w:rPr>
              <w:t>Implement quality assurance systems, including school review, Self-Evaluation and Performance Management.</w:t>
            </w:r>
          </w:p>
        </w:tc>
      </w:tr>
      <w:tr w:rsidR="0093644A" w:rsidTr="00B61D79">
        <w:trPr>
          <w:trHeight w:val="750"/>
          <w:jc w:val="center"/>
        </w:trPr>
        <w:tc>
          <w:tcPr>
            <w:tcW w:w="522"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b/>
                <w:bCs/>
                <w:sz w:val="20"/>
                <w:szCs w:val="20"/>
                <w:lang w:val="en-US"/>
              </w:rPr>
              <w:t>11.</w:t>
            </w:r>
          </w:p>
        </w:tc>
        <w:tc>
          <w:tcPr>
            <w:tcW w:w="8790"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rPr>
                <w:rFonts w:ascii="Helvetica" w:eastAsia="Helvetica" w:hAnsi="Helvetica" w:cs="Helvetica"/>
                <w:sz w:val="20"/>
                <w:szCs w:val="20"/>
              </w:rPr>
            </w:pPr>
            <w:r>
              <w:rPr>
                <w:rFonts w:ascii="Helvetica" w:hAnsi="Helvetica"/>
                <w:sz w:val="20"/>
                <w:szCs w:val="20"/>
                <w:lang w:val="en-US"/>
              </w:rPr>
              <w:t xml:space="preserve">Monitor, evaluate and review the effectiveness of the school, its priorities and policies in </w:t>
            </w:r>
          </w:p>
          <w:p w:rsidR="0093644A" w:rsidRDefault="0093644A" w:rsidP="00B61D79">
            <w:pPr>
              <w:pStyle w:val="BodyA"/>
            </w:pPr>
            <w:proofErr w:type="gramStart"/>
            <w:r>
              <w:rPr>
                <w:rFonts w:ascii="Helvetica" w:hAnsi="Helvetica"/>
                <w:sz w:val="20"/>
                <w:szCs w:val="20"/>
                <w:lang w:val="en-US"/>
              </w:rPr>
              <w:t>consultation</w:t>
            </w:r>
            <w:proofErr w:type="gramEnd"/>
            <w:r>
              <w:rPr>
                <w:rFonts w:ascii="Helvetica" w:hAnsi="Helvetica"/>
                <w:sz w:val="20"/>
                <w:szCs w:val="20"/>
                <w:lang w:val="en-US"/>
              </w:rPr>
              <w:t xml:space="preserve"> with staff and the Governing Body.</w:t>
            </w:r>
          </w:p>
        </w:tc>
      </w:tr>
      <w:tr w:rsidR="0093644A" w:rsidTr="00B61D79">
        <w:trPr>
          <w:trHeight w:val="750"/>
          <w:jc w:val="center"/>
        </w:trPr>
        <w:tc>
          <w:tcPr>
            <w:tcW w:w="522"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b/>
                <w:bCs/>
                <w:sz w:val="20"/>
                <w:szCs w:val="20"/>
                <w:lang w:val="en-US"/>
              </w:rPr>
              <w:t xml:space="preserve">12. </w:t>
            </w:r>
          </w:p>
        </w:tc>
        <w:tc>
          <w:tcPr>
            <w:tcW w:w="8790"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sz w:val="20"/>
                <w:szCs w:val="20"/>
                <w:lang w:val="en-US"/>
              </w:rPr>
              <w:t xml:space="preserve">Promote and maintain the school’s inclusive environment, ensuring equality of opportunity for all regardless of gender, ethnicity, </w:t>
            </w:r>
            <w:proofErr w:type="gramStart"/>
            <w:r>
              <w:rPr>
                <w:rFonts w:ascii="Helvetica" w:hAnsi="Helvetica"/>
                <w:sz w:val="20"/>
                <w:szCs w:val="20"/>
                <w:lang w:val="en-US"/>
              </w:rPr>
              <w:t>social</w:t>
            </w:r>
            <w:proofErr w:type="gramEnd"/>
            <w:r>
              <w:rPr>
                <w:rFonts w:ascii="Helvetica" w:hAnsi="Helvetica"/>
                <w:sz w:val="20"/>
                <w:szCs w:val="20"/>
                <w:lang w:val="en-US"/>
              </w:rPr>
              <w:t xml:space="preserve"> background, physical or mental ability.</w:t>
            </w:r>
          </w:p>
        </w:tc>
      </w:tr>
      <w:tr w:rsidR="0093644A" w:rsidTr="00B61D79">
        <w:trPr>
          <w:trHeight w:val="510"/>
          <w:jc w:val="center"/>
        </w:trPr>
        <w:tc>
          <w:tcPr>
            <w:tcW w:w="522"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rsidR="0093644A" w:rsidRDefault="0093644A" w:rsidP="00B61D79">
            <w:pPr>
              <w:pStyle w:val="BodyA"/>
            </w:pPr>
            <w:r>
              <w:rPr>
                <w:rFonts w:ascii="Helvetica" w:hAnsi="Helvetica"/>
                <w:b/>
                <w:bCs/>
                <w:sz w:val="20"/>
                <w:szCs w:val="20"/>
                <w:lang w:val="en-US"/>
              </w:rPr>
              <w:t>13.</w:t>
            </w:r>
          </w:p>
        </w:tc>
        <w:tc>
          <w:tcPr>
            <w:tcW w:w="8790"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sz w:val="20"/>
                <w:szCs w:val="20"/>
                <w:lang w:val="en-US"/>
              </w:rPr>
              <w:t>Develop and enhance collaborative working with other schools.</w:t>
            </w:r>
          </w:p>
        </w:tc>
      </w:tr>
      <w:tr w:rsidR="0093644A" w:rsidTr="00B61D79">
        <w:trPr>
          <w:trHeight w:val="510"/>
          <w:jc w:val="center"/>
        </w:trPr>
        <w:tc>
          <w:tcPr>
            <w:tcW w:w="522"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b/>
                <w:bCs/>
                <w:sz w:val="20"/>
                <w:szCs w:val="20"/>
                <w:lang w:val="en-US"/>
              </w:rPr>
              <w:t>14.</w:t>
            </w:r>
          </w:p>
        </w:tc>
        <w:tc>
          <w:tcPr>
            <w:tcW w:w="8790"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sz w:val="20"/>
                <w:szCs w:val="20"/>
                <w:lang w:val="en-US"/>
              </w:rPr>
              <w:t>With the Governing Body, to shape a vision for the school and its place in the local cluster.</w:t>
            </w:r>
          </w:p>
        </w:tc>
      </w:tr>
      <w:tr w:rsidR="0093644A" w:rsidTr="00B61D79">
        <w:trPr>
          <w:trHeight w:val="510"/>
          <w:jc w:val="center"/>
        </w:trPr>
        <w:tc>
          <w:tcPr>
            <w:tcW w:w="522" w:type="dxa"/>
            <w:tcBorders>
              <w:top w:val="single" w:sz="4" w:space="0" w:color="8EAADB"/>
              <w:left w:val="single" w:sz="4" w:space="0" w:color="8EAADB"/>
              <w:bottom w:val="single" w:sz="4" w:space="0" w:color="8EAADB"/>
              <w:right w:val="single" w:sz="4" w:space="0" w:color="8EAADB"/>
            </w:tcBorders>
            <w:shd w:val="clear" w:color="auto" w:fill="auto"/>
            <w:tcMar>
              <w:top w:w="80" w:type="dxa"/>
              <w:left w:w="80" w:type="dxa"/>
              <w:bottom w:w="80" w:type="dxa"/>
              <w:right w:w="80" w:type="dxa"/>
            </w:tcMar>
          </w:tcPr>
          <w:p w:rsidR="0093644A" w:rsidRDefault="0093644A" w:rsidP="00B61D79">
            <w:pPr>
              <w:pStyle w:val="BodyA"/>
            </w:pPr>
            <w:r>
              <w:rPr>
                <w:rFonts w:ascii="Helvetica" w:hAnsi="Helvetica"/>
                <w:b/>
                <w:bCs/>
                <w:sz w:val="20"/>
                <w:szCs w:val="20"/>
                <w:lang w:val="en-US"/>
              </w:rPr>
              <w:t>15.</w:t>
            </w:r>
          </w:p>
        </w:tc>
        <w:tc>
          <w:tcPr>
            <w:tcW w:w="8790"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sz w:val="20"/>
                <w:szCs w:val="20"/>
                <w:lang w:val="en-US"/>
              </w:rPr>
              <w:t>Develop and enhance relationships with the local community and businesses.</w:t>
            </w:r>
          </w:p>
        </w:tc>
      </w:tr>
      <w:tr w:rsidR="0093644A" w:rsidTr="00B61D79">
        <w:trPr>
          <w:trHeight w:val="510"/>
          <w:jc w:val="center"/>
        </w:trPr>
        <w:tc>
          <w:tcPr>
            <w:tcW w:w="522"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b/>
                <w:bCs/>
                <w:sz w:val="20"/>
                <w:szCs w:val="20"/>
                <w:lang w:val="en-US"/>
              </w:rPr>
              <w:t>16.</w:t>
            </w:r>
          </w:p>
        </w:tc>
        <w:tc>
          <w:tcPr>
            <w:tcW w:w="8790"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sz w:val="20"/>
                <w:szCs w:val="20"/>
                <w:lang w:val="en-US"/>
              </w:rPr>
              <w:t xml:space="preserve">Uphold the Christian values of the school and ensure that its identity, character and personality as a Church school </w:t>
            </w:r>
            <w:proofErr w:type="gramStart"/>
            <w:r>
              <w:rPr>
                <w:rFonts w:ascii="Helvetica" w:hAnsi="Helvetica"/>
                <w:sz w:val="20"/>
                <w:szCs w:val="20"/>
                <w:lang w:val="en-US"/>
              </w:rPr>
              <w:t>is promoted</w:t>
            </w:r>
            <w:proofErr w:type="gramEnd"/>
            <w:r>
              <w:rPr>
                <w:rFonts w:ascii="Helvetica" w:hAnsi="Helvetica"/>
                <w:sz w:val="20"/>
                <w:szCs w:val="20"/>
                <w:lang w:val="en-US"/>
              </w:rPr>
              <w:t>.</w:t>
            </w:r>
          </w:p>
        </w:tc>
      </w:tr>
      <w:tr w:rsidR="0093644A" w:rsidTr="00B61D79">
        <w:trPr>
          <w:trHeight w:val="510"/>
          <w:jc w:val="center"/>
        </w:trPr>
        <w:tc>
          <w:tcPr>
            <w:tcW w:w="522"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b/>
                <w:bCs/>
                <w:sz w:val="20"/>
                <w:szCs w:val="20"/>
                <w:lang w:val="en-US"/>
              </w:rPr>
              <w:t>17.</w:t>
            </w:r>
          </w:p>
        </w:tc>
        <w:tc>
          <w:tcPr>
            <w:tcW w:w="8790"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sz w:val="20"/>
                <w:szCs w:val="20"/>
                <w:lang w:val="en-US"/>
              </w:rPr>
              <w:t>Undertake teaching as required (two days per week).</w:t>
            </w:r>
          </w:p>
        </w:tc>
      </w:tr>
      <w:tr w:rsidR="0093644A" w:rsidTr="00B61D79">
        <w:trPr>
          <w:trHeight w:val="510"/>
          <w:jc w:val="center"/>
        </w:trPr>
        <w:tc>
          <w:tcPr>
            <w:tcW w:w="522" w:type="dxa"/>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b/>
                <w:bCs/>
                <w:sz w:val="20"/>
                <w:szCs w:val="20"/>
                <w:lang w:val="en-US"/>
              </w:rPr>
              <w:t>18.</w:t>
            </w:r>
          </w:p>
        </w:tc>
        <w:tc>
          <w:tcPr>
            <w:tcW w:w="8790" w:type="dxa"/>
            <w:gridSpan w:val="2"/>
            <w:tcBorders>
              <w:top w:val="single" w:sz="4" w:space="0" w:color="8EAADB"/>
              <w:left w:val="single" w:sz="4" w:space="0" w:color="8EAADB"/>
              <w:bottom w:val="single" w:sz="4" w:space="0" w:color="8EAADB"/>
              <w:right w:val="single" w:sz="4" w:space="0" w:color="8EAADB"/>
            </w:tcBorders>
            <w:shd w:val="clear" w:color="auto" w:fill="FFFFFF"/>
            <w:tcMar>
              <w:top w:w="80" w:type="dxa"/>
              <w:left w:w="80" w:type="dxa"/>
              <w:bottom w:w="80" w:type="dxa"/>
              <w:right w:w="80" w:type="dxa"/>
            </w:tcMar>
          </w:tcPr>
          <w:p w:rsidR="0093644A" w:rsidRDefault="0093644A" w:rsidP="00B61D79">
            <w:pPr>
              <w:pStyle w:val="BodyA"/>
            </w:pPr>
            <w:r>
              <w:rPr>
                <w:rFonts w:ascii="Helvetica" w:hAnsi="Helvetica"/>
                <w:sz w:val="20"/>
                <w:szCs w:val="20"/>
                <w:lang w:val="en-US"/>
              </w:rPr>
              <w:t>Any other duties commensurate with the post as required.</w:t>
            </w:r>
          </w:p>
        </w:tc>
      </w:tr>
    </w:tbl>
    <w:p w:rsidR="0093644A" w:rsidRDefault="0093644A" w:rsidP="0093644A">
      <w:pPr>
        <w:pStyle w:val="BodyA"/>
        <w:widowControl w:val="0"/>
        <w:ind w:left="216" w:hanging="216"/>
        <w:jc w:val="center"/>
        <w:rPr>
          <w:rFonts w:ascii="Helvetica" w:eastAsia="Helvetica" w:hAnsi="Helvetica" w:cs="Helvetica"/>
          <w:b/>
          <w:bCs/>
          <w:color w:val="FFFFFF"/>
          <w:sz w:val="22"/>
          <w:szCs w:val="22"/>
          <w:u w:color="FFFFFF"/>
        </w:rPr>
      </w:pPr>
    </w:p>
    <w:p w:rsidR="0093644A" w:rsidRDefault="0093644A" w:rsidP="0093644A">
      <w:pPr>
        <w:pStyle w:val="BodyA"/>
        <w:widowControl w:val="0"/>
        <w:ind w:left="108" w:hanging="108"/>
        <w:jc w:val="center"/>
        <w:rPr>
          <w:rFonts w:ascii="Helvetica" w:eastAsia="Helvetica" w:hAnsi="Helvetica" w:cs="Helvetica"/>
          <w:b/>
          <w:bCs/>
          <w:color w:val="FFFFFF"/>
          <w:sz w:val="22"/>
          <w:szCs w:val="22"/>
          <w:u w:color="FFFFFF"/>
        </w:rPr>
      </w:pPr>
    </w:p>
    <w:p w:rsidR="0093644A" w:rsidRDefault="0093644A" w:rsidP="0093644A">
      <w:pPr>
        <w:pStyle w:val="BodyA"/>
        <w:widowControl w:val="0"/>
        <w:jc w:val="center"/>
        <w:rPr>
          <w:rFonts w:ascii="Helvetica" w:eastAsia="Helvetica" w:hAnsi="Helvetica" w:cs="Helvetica"/>
          <w:b/>
          <w:bCs/>
          <w:color w:val="FFFFFF"/>
          <w:sz w:val="22"/>
          <w:szCs w:val="22"/>
          <w:u w:color="FFFFFF"/>
        </w:rPr>
      </w:pPr>
    </w:p>
    <w:p w:rsidR="0093644A" w:rsidRDefault="0093644A" w:rsidP="0093644A">
      <w:pPr>
        <w:pStyle w:val="BodyA"/>
        <w:jc w:val="center"/>
        <w:rPr>
          <w:rFonts w:ascii="Helvetica" w:eastAsia="Helvetica" w:hAnsi="Helvetica" w:cs="Helvetica"/>
          <w:b/>
          <w:bCs/>
        </w:rPr>
      </w:pPr>
    </w:p>
    <w:p w:rsidR="0093644A" w:rsidRDefault="0093644A" w:rsidP="0093644A">
      <w:pPr>
        <w:pStyle w:val="BodyA"/>
        <w:rPr>
          <w:rFonts w:ascii="Helvetica" w:eastAsia="Helvetica" w:hAnsi="Helvetica" w:cs="Helvetica"/>
          <w:b/>
          <w:bCs/>
          <w:sz w:val="20"/>
          <w:szCs w:val="20"/>
        </w:rPr>
      </w:pPr>
      <w:r>
        <w:rPr>
          <w:rFonts w:ascii="Helvetica" w:hAnsi="Helvetica"/>
          <w:sz w:val="20"/>
          <w:szCs w:val="20"/>
          <w:lang w:val="en-US"/>
        </w:rPr>
        <w:t xml:space="preserve">This Job Description </w:t>
      </w:r>
      <w:proofErr w:type="gramStart"/>
      <w:r>
        <w:rPr>
          <w:rFonts w:ascii="Helvetica" w:hAnsi="Helvetica"/>
          <w:sz w:val="20"/>
          <w:szCs w:val="20"/>
          <w:lang w:val="en-US"/>
        </w:rPr>
        <w:t>may be amended</w:t>
      </w:r>
      <w:proofErr w:type="gramEnd"/>
      <w:r>
        <w:rPr>
          <w:rFonts w:ascii="Helvetica" w:hAnsi="Helvetica"/>
          <w:sz w:val="20"/>
          <w:szCs w:val="20"/>
          <w:lang w:val="en-US"/>
        </w:rPr>
        <w:t xml:space="preserve"> at any time after consultation with the post-holder and Governing Body - this will be reviewed annually.</w:t>
      </w:r>
    </w:p>
    <w:p w:rsidR="0093644A" w:rsidRDefault="0093644A" w:rsidP="0093644A">
      <w:pPr>
        <w:pStyle w:val="BodyA"/>
        <w:jc w:val="center"/>
        <w:rPr>
          <w:rFonts w:ascii="Helvetica" w:eastAsia="Helvetica" w:hAnsi="Helvetica" w:cs="Helvetica"/>
          <w:b/>
          <w:bCs/>
          <w:sz w:val="20"/>
          <w:szCs w:val="20"/>
        </w:rPr>
      </w:pPr>
    </w:p>
    <w:p w:rsidR="0093644A" w:rsidRDefault="0093644A" w:rsidP="0093644A">
      <w:pPr>
        <w:pStyle w:val="BodyA"/>
        <w:rPr>
          <w:rFonts w:ascii="Helvetica" w:eastAsia="Helvetica" w:hAnsi="Helvetica" w:cs="Helvetica"/>
          <w:b/>
          <w:bCs/>
          <w:sz w:val="20"/>
          <w:szCs w:val="20"/>
        </w:rPr>
      </w:pPr>
    </w:p>
    <w:p w:rsidR="0093644A" w:rsidRDefault="0093644A" w:rsidP="0093644A">
      <w:pPr>
        <w:pStyle w:val="BodyA"/>
      </w:pPr>
      <w:r>
        <w:rPr>
          <w:rFonts w:ascii="Arial Unicode MS" w:eastAsia="Arial Unicode MS" w:hAnsi="Arial Unicode MS" w:cs="Arial Unicode MS"/>
        </w:rPr>
        <w:br w:type="page"/>
      </w:r>
    </w:p>
    <w:p w:rsidR="0093644A" w:rsidRDefault="0093644A" w:rsidP="0093644A">
      <w:pPr>
        <w:pStyle w:val="BodyA"/>
        <w:jc w:val="center"/>
        <w:rPr>
          <w:rFonts w:ascii="Helvetica" w:eastAsia="Helvetica" w:hAnsi="Helvetica" w:cs="Helvetica"/>
          <w:b/>
          <w:bCs/>
        </w:rPr>
      </w:pPr>
    </w:p>
    <w:p w:rsidR="0093644A" w:rsidRDefault="0093644A" w:rsidP="0093644A">
      <w:pPr>
        <w:pStyle w:val="BodyA"/>
        <w:rPr>
          <w:b/>
          <w:bCs/>
          <w:sz w:val="32"/>
          <w:szCs w:val="32"/>
          <w:u w:val="single"/>
        </w:rPr>
      </w:pPr>
      <w:r>
        <w:rPr>
          <w:b/>
          <w:bCs/>
          <w:sz w:val="32"/>
          <w:szCs w:val="32"/>
          <w:u w:val="single"/>
          <w:lang w:val="en-US"/>
        </w:rPr>
        <w:t>Person Specification: Headteacher (E=Essential, D=Desirable)</w:t>
      </w:r>
    </w:p>
    <w:p w:rsidR="0093644A" w:rsidRDefault="0093644A" w:rsidP="0093644A">
      <w:pPr>
        <w:pStyle w:val="BodyA"/>
      </w:pPr>
    </w:p>
    <w:tbl>
      <w:tblPr>
        <w:tblW w:w="963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51"/>
        <w:gridCol w:w="7116"/>
        <w:gridCol w:w="567"/>
      </w:tblGrid>
      <w:tr w:rsidR="0093644A" w:rsidTr="00B61D79">
        <w:trPr>
          <w:trHeight w:val="31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pPr>
            <w:r>
              <w:rPr>
                <w:i/>
                <w:iCs/>
                <w:lang w:val="en-US"/>
              </w:rPr>
              <w:t>Education, Training and Qualifications</w:t>
            </w:r>
          </w:p>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Qualified Teacher Status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w:t>
            </w:r>
          </w:p>
        </w:tc>
      </w:tr>
      <w:tr w:rsidR="0093644A" w:rsidTr="00B61D79">
        <w:trPr>
          <w:trHeight w:val="59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Can evidence a significant commitment to continued professional     development for self and others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w:t>
            </w:r>
          </w:p>
        </w:tc>
      </w:tr>
      <w:tr w:rsidR="0093644A" w:rsidTr="00B61D79">
        <w:trPr>
          <w:trHeight w:val="31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NPQH or other postgraduate qualification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D</w:t>
            </w:r>
          </w:p>
        </w:tc>
      </w:tr>
      <w:tr w:rsidR="0093644A" w:rsidTr="00B61D79">
        <w:trPr>
          <w:trHeight w:val="87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pPr>
            <w:r>
              <w:rPr>
                <w:i/>
                <w:iCs/>
                <w:lang w:val="en-US"/>
              </w:rPr>
              <w:t>Relevant Experience</w:t>
            </w:r>
          </w:p>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Minimum of 2 years’ recent, successful experience as a member of the school leadership team, as a Headteacher or senior school leader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w:t>
            </w:r>
          </w:p>
        </w:tc>
      </w:tr>
      <w:tr w:rsidR="0093644A" w:rsidTr="00B61D79">
        <w:trPr>
          <w:trHeight w:val="59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Substantial and varied teaching experience across all key stages in   primary education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D</w:t>
            </w:r>
          </w:p>
        </w:tc>
      </w:tr>
      <w:tr w:rsidR="0093644A" w:rsidTr="00B61D79">
        <w:trPr>
          <w:trHeight w:val="59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jc w:val="both"/>
            </w:pPr>
            <w:r>
              <w:rPr>
                <w:lang w:val="en-US"/>
              </w:rPr>
              <w:t>Experience of promoting the professional development of school staff</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jc w:val="both"/>
            </w:pPr>
            <w:r>
              <w:rPr>
                <w:lang w:val="en-US"/>
              </w:rPr>
              <w:t>E</w:t>
            </w:r>
          </w:p>
        </w:tc>
      </w:tr>
      <w:tr w:rsidR="0093644A" w:rsidTr="00B61D79">
        <w:trPr>
          <w:trHeight w:val="31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jc w:val="both"/>
            </w:pPr>
            <w:r>
              <w:rPr>
                <w:lang w:val="en-US"/>
              </w:rPr>
              <w:t>Experience of managing staff performance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jc w:val="both"/>
            </w:pPr>
            <w:r>
              <w:rPr>
                <w:lang w:val="en-US"/>
              </w:rPr>
              <w:t>E</w:t>
            </w:r>
          </w:p>
        </w:tc>
      </w:tr>
      <w:tr w:rsidR="0093644A" w:rsidTr="00B61D79">
        <w:trPr>
          <w:trHeight w:val="31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 xml:space="preserve">Competence in the use of IT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w:t>
            </w:r>
          </w:p>
        </w:tc>
      </w:tr>
      <w:tr w:rsidR="0093644A" w:rsidTr="00B61D79">
        <w:trPr>
          <w:trHeight w:val="31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Experience of finance and budget management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D</w:t>
            </w:r>
          </w:p>
        </w:tc>
      </w:tr>
      <w:tr w:rsidR="0093644A" w:rsidTr="00B61D79">
        <w:trPr>
          <w:trHeight w:val="31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Thorough knowledge of National Curriculum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w:t>
            </w:r>
          </w:p>
        </w:tc>
      </w:tr>
      <w:tr w:rsidR="0093644A" w:rsidTr="00B61D79">
        <w:trPr>
          <w:trHeight w:val="31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Experience of working effectively with a Governing Body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D</w:t>
            </w:r>
          </w:p>
        </w:tc>
      </w:tr>
      <w:tr w:rsidR="0093644A" w:rsidTr="00B61D79">
        <w:trPr>
          <w:trHeight w:val="59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Experience of participating in OFSTED, SIAMS, Local Authority,  and other inspections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D</w:t>
            </w:r>
          </w:p>
        </w:tc>
      </w:tr>
      <w:tr w:rsidR="0093644A" w:rsidTr="00B61D79">
        <w:trPr>
          <w:trHeight w:val="31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Experience of teaching in more than one school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D</w:t>
            </w:r>
          </w:p>
        </w:tc>
      </w:tr>
      <w:tr w:rsidR="0093644A" w:rsidTr="00B61D79">
        <w:trPr>
          <w:trHeight w:val="59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pPr>
            <w:r>
              <w:rPr>
                <w:i/>
                <w:iCs/>
                <w:lang w:val="en-US"/>
              </w:rPr>
              <w:t>Safeguarding</w:t>
            </w:r>
          </w:p>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Can demonstrate a commitment to safeguarding and the welfare of children and young people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w:t>
            </w:r>
          </w:p>
        </w:tc>
      </w:tr>
      <w:tr w:rsidR="0093644A" w:rsidTr="00B61D79">
        <w:trPr>
          <w:trHeight w:val="58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 xml:space="preserve">Emotional resilience in working with challenging </w:t>
            </w:r>
            <w:proofErr w:type="spellStart"/>
            <w:r>
              <w:rPr>
                <w:lang w:val="en-US"/>
              </w:rPr>
              <w:t>behaviours</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w:t>
            </w:r>
          </w:p>
        </w:tc>
      </w:tr>
      <w:tr w:rsidR="0093644A" w:rsidTr="00B61D79">
        <w:trPr>
          <w:trHeight w:val="59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pPr>
            <w:r>
              <w:rPr>
                <w:i/>
                <w:iCs/>
                <w:lang w:val="en-US"/>
              </w:rPr>
              <w:t>Shaping the future</w:t>
            </w:r>
          </w:p>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Default"/>
            </w:pPr>
            <w:r>
              <w:rPr>
                <w:rFonts w:ascii="Calibri" w:eastAsia="Calibri" w:hAnsi="Calibri" w:cs="Calibri"/>
              </w:rPr>
              <w:t xml:space="preserve">Has the ability, working with all stakeholders, to build, communicate and implement a shared vision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Default"/>
            </w:pPr>
            <w:r>
              <w:rPr>
                <w:rFonts w:ascii="Calibri" w:eastAsia="Calibri" w:hAnsi="Calibri" w:cs="Calibri"/>
              </w:rPr>
              <w:t>E</w:t>
            </w:r>
          </w:p>
        </w:tc>
      </w:tr>
      <w:tr w:rsidR="0093644A" w:rsidTr="00B61D79">
        <w:trPr>
          <w:trHeight w:val="31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Heading5"/>
              <w:jc w:val="left"/>
            </w:pPr>
            <w:r>
              <w:rPr>
                <w:rFonts w:ascii="Calibri" w:eastAsia="Calibri" w:hAnsi="Calibri" w:cs="Calibri"/>
                <w:sz w:val="24"/>
                <w:szCs w:val="24"/>
                <w:u w:val="none"/>
              </w:rPr>
              <w:t>Optimistic and enthusiastic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pPr>
            <w:r>
              <w:rPr>
                <w:lang w:val="en-US"/>
              </w:rPr>
              <w:t>E</w:t>
            </w:r>
          </w:p>
        </w:tc>
      </w:tr>
      <w:tr w:rsidR="0093644A" w:rsidTr="00B61D79">
        <w:trPr>
          <w:trHeight w:val="87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Default"/>
            </w:pPr>
            <w:r>
              <w:rPr>
                <w:rFonts w:ascii="Calibri" w:eastAsia="Calibri" w:hAnsi="Calibri" w:cs="Calibri"/>
              </w:rPr>
              <w:t>Has a collaborative  vision of excellence and equity that sets high standards for every pupil and reflects the school’s character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pPr>
            <w:r>
              <w:rPr>
                <w:lang w:val="en-US"/>
              </w:rPr>
              <w:t>E</w:t>
            </w:r>
          </w:p>
        </w:tc>
      </w:tr>
      <w:tr w:rsidR="0093644A" w:rsidTr="00B61D79">
        <w:trPr>
          <w:trHeight w:val="31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 xml:space="preserve">Able to think strategically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w:t>
            </w:r>
          </w:p>
        </w:tc>
      </w:tr>
      <w:tr w:rsidR="0093644A" w:rsidTr="00B61D79">
        <w:trPr>
          <w:trHeight w:val="59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Brings new ideas and able to lead change, creativity and innovation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w:t>
            </w:r>
          </w:p>
        </w:tc>
      </w:tr>
      <w:tr w:rsidR="0093644A" w:rsidTr="00B61D79">
        <w:trPr>
          <w:trHeight w:val="31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Default"/>
            </w:pPr>
            <w:r>
              <w:rPr>
                <w:rFonts w:ascii="Calibri" w:eastAsia="Calibri" w:hAnsi="Calibri" w:cs="Calibri"/>
              </w:rPr>
              <w:t>Aware of local and national education trends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w:t>
            </w:r>
          </w:p>
        </w:tc>
      </w:tr>
      <w:tr w:rsidR="0093644A" w:rsidTr="00B61D79">
        <w:trPr>
          <w:trHeight w:val="31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Default"/>
            </w:pPr>
            <w:r>
              <w:rPr>
                <w:rFonts w:ascii="Calibri" w:eastAsia="Calibri" w:hAnsi="Calibri" w:cs="Calibri"/>
              </w:rPr>
              <w:t>Awareness of new technologies, their use and impact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rPr>
                <w:lang w:val="en-US"/>
              </w:rPr>
            </w:pPr>
            <w:r>
              <w:rPr>
                <w:lang w:val="en-US"/>
              </w:rPr>
              <w:t>E</w:t>
            </w:r>
          </w:p>
          <w:p w:rsidR="0093644A" w:rsidRDefault="0093644A" w:rsidP="00B61D79">
            <w:pPr>
              <w:pStyle w:val="BodyA"/>
              <w:widowControl w:val="0"/>
              <w:jc w:val="both"/>
            </w:pPr>
          </w:p>
        </w:tc>
      </w:tr>
      <w:tr w:rsidR="0093644A" w:rsidTr="00B61D79">
        <w:trPr>
          <w:trHeight w:val="59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pPr>
            <w:r>
              <w:rPr>
                <w:i/>
                <w:iCs/>
                <w:lang w:val="en-US"/>
              </w:rPr>
              <w:t>Leadership</w:t>
            </w:r>
          </w:p>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 xml:space="preserve">Demonstrates the clear purpose necessary to ensuring the success of our school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w:t>
            </w:r>
          </w:p>
        </w:tc>
      </w:tr>
      <w:tr w:rsidR="0093644A" w:rsidTr="00B61D79">
        <w:trPr>
          <w:trHeight w:val="59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 xml:space="preserve">Has a consistency of approach, and exhibits drive and determination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w:t>
            </w:r>
          </w:p>
        </w:tc>
      </w:tr>
      <w:tr w:rsidR="0093644A" w:rsidTr="00B61D79">
        <w:trPr>
          <w:trHeight w:val="31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Exhibits a belief in people and their potential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rPr>
                <w:lang w:val="en-US"/>
              </w:rPr>
            </w:pPr>
            <w:r>
              <w:rPr>
                <w:lang w:val="en-US"/>
              </w:rPr>
              <w:t>E</w:t>
            </w:r>
          </w:p>
          <w:p w:rsidR="0093644A" w:rsidRDefault="0093644A" w:rsidP="00B61D79">
            <w:pPr>
              <w:pStyle w:val="BodyA"/>
              <w:widowControl w:val="0"/>
              <w:jc w:val="both"/>
            </w:pPr>
          </w:p>
        </w:tc>
      </w:tr>
      <w:tr w:rsidR="0093644A" w:rsidTr="00B61D79">
        <w:trPr>
          <w:trHeight w:val="59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Has the courage and conviction to take difficult decisions and          necessary risks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w:t>
            </w:r>
          </w:p>
        </w:tc>
      </w:tr>
      <w:tr w:rsidR="0093644A" w:rsidTr="00B61D79">
        <w:trPr>
          <w:trHeight w:val="31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pPr>
            <w:r>
              <w:rPr>
                <w:lang w:val="en-US"/>
              </w:rPr>
              <w:t>Approachable, with excellent communication skills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pPr>
            <w:r>
              <w:rPr>
                <w:lang w:val="en-US"/>
              </w:rPr>
              <w:t>E</w:t>
            </w:r>
          </w:p>
        </w:tc>
      </w:tr>
      <w:tr w:rsidR="0093644A" w:rsidTr="00B61D79">
        <w:trPr>
          <w:trHeight w:val="87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pPr>
            <w:r>
              <w:rPr>
                <w:i/>
                <w:iCs/>
                <w:lang w:val="en-US"/>
              </w:rPr>
              <w:t>Leading Learning and teaching</w:t>
            </w:r>
          </w:p>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Has a proven track record of monitoring, evaluating and improving the quality of teaching and learning, with high standards and clear          expectations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w:t>
            </w:r>
          </w:p>
        </w:tc>
      </w:tr>
      <w:tr w:rsidR="0093644A" w:rsidTr="00B61D79">
        <w:trPr>
          <w:trHeight w:val="11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Can demonstrate the ability to use data, benchmarks and progress against targets to formulate successful improvement plans and         improve outcomes for each child individually and across the school as a whole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w:t>
            </w:r>
          </w:p>
        </w:tc>
      </w:tr>
      <w:tr w:rsidR="0093644A" w:rsidTr="00B61D79">
        <w:trPr>
          <w:trHeight w:val="115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pPr>
            <w:r>
              <w:rPr>
                <w:lang w:val="en-US"/>
              </w:rPr>
              <w:t>Understands the importance of enabling disadvantaged children and children with special education needs; and of nurturing our more able and all other children to meet their full potential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w:t>
            </w:r>
          </w:p>
        </w:tc>
      </w:tr>
      <w:tr w:rsidR="0093644A" w:rsidTr="00B61D79">
        <w:trPr>
          <w:trHeight w:val="87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Has experience of developing a broad and enriching curriculum, in which all pupils are engaged in their own learning and each can       personally excel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w:t>
            </w:r>
          </w:p>
        </w:tc>
      </w:tr>
      <w:tr w:rsidR="0093644A" w:rsidTr="00B61D79">
        <w:trPr>
          <w:trHeight w:val="87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 xml:space="preserve">Through observation and analysis of teaching and learning activities, is able to identify strengths and weaknesses and act on them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w:t>
            </w:r>
          </w:p>
        </w:tc>
      </w:tr>
      <w:tr w:rsidR="0093644A" w:rsidTr="00B61D79">
        <w:trPr>
          <w:trHeight w:val="59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pPr>
            <w:r>
              <w:rPr>
                <w:i/>
                <w:iCs/>
                <w:lang w:val="en-US"/>
              </w:rPr>
              <w:t>Developing Self and Working with others</w:t>
            </w:r>
          </w:p>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jc w:val="both"/>
            </w:pPr>
            <w:r>
              <w:rPr>
                <w:lang w:val="en-US"/>
              </w:rPr>
              <w:t>Has proven experience of developing, inspiring and supporting a      successful team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jc w:val="both"/>
            </w:pPr>
            <w:r>
              <w:rPr>
                <w:lang w:val="en-US"/>
              </w:rPr>
              <w:t>E</w:t>
            </w:r>
          </w:p>
        </w:tc>
      </w:tr>
      <w:tr w:rsidR="0093644A" w:rsidTr="00B61D79">
        <w:trPr>
          <w:trHeight w:val="59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Develops and maintains a culture of high expectations for self and    others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w:t>
            </w:r>
          </w:p>
        </w:tc>
      </w:tr>
      <w:tr w:rsidR="0093644A" w:rsidTr="00B61D79">
        <w:trPr>
          <w:trHeight w:val="31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 xml:space="preserve">Experience of networking with other schools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D</w:t>
            </w:r>
          </w:p>
        </w:tc>
      </w:tr>
      <w:tr w:rsidR="0093644A" w:rsidTr="00B61D79">
        <w:trPr>
          <w:trHeight w:val="31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rPr>
                <w:i/>
                <w:iCs/>
                <w:lang w:val="en-US"/>
              </w:rPr>
            </w:pPr>
            <w:r>
              <w:rPr>
                <w:i/>
                <w:iCs/>
                <w:lang w:val="en-US"/>
              </w:rPr>
              <w:lastRenderedPageBreak/>
              <w:t xml:space="preserve">Managing the </w:t>
            </w:r>
          </w:p>
          <w:p w:rsidR="0093644A" w:rsidRDefault="0093644A" w:rsidP="00B61D79">
            <w:pPr>
              <w:pStyle w:val="BodyA"/>
              <w:widowControl w:val="0"/>
            </w:pPr>
            <w:proofErr w:type="spellStart"/>
            <w:r>
              <w:rPr>
                <w:i/>
                <w:iCs/>
                <w:lang w:val="en-US"/>
              </w:rPr>
              <w:t>Organisation</w:t>
            </w:r>
            <w:proofErr w:type="spellEnd"/>
          </w:p>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Experience of effective financial management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rPr>
                <w:lang w:val="en-US"/>
              </w:rPr>
            </w:pPr>
            <w:r>
              <w:rPr>
                <w:lang w:val="en-US"/>
              </w:rPr>
              <w:t>E</w:t>
            </w:r>
          </w:p>
          <w:p w:rsidR="0093644A" w:rsidRDefault="0093644A" w:rsidP="00B61D79">
            <w:pPr>
              <w:pStyle w:val="BodyA"/>
              <w:widowControl w:val="0"/>
              <w:jc w:val="both"/>
            </w:pPr>
          </w:p>
        </w:tc>
      </w:tr>
      <w:tr w:rsidR="0093644A" w:rsidTr="00B61D79">
        <w:trPr>
          <w:trHeight w:val="59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Ability to develop and sustain a safe, secure and healthy school         environment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w:t>
            </w:r>
          </w:p>
        </w:tc>
      </w:tr>
      <w:tr w:rsidR="0093644A" w:rsidTr="00B61D79">
        <w:trPr>
          <w:trHeight w:val="59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 xml:space="preserve">Has experience of rigorous performance management processes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jc w:val="both"/>
            </w:pPr>
            <w:r>
              <w:rPr>
                <w:lang w:val="en-US"/>
              </w:rPr>
              <w:t>E</w:t>
            </w:r>
          </w:p>
        </w:tc>
      </w:tr>
      <w:tr w:rsidR="0093644A" w:rsidTr="00B61D79">
        <w:trPr>
          <w:trHeight w:val="59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pPr>
            <w:r>
              <w:rPr>
                <w:lang w:val="en-US"/>
              </w:rPr>
              <w:t>Is able to take personal accountability for effective and professional management of the school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pPr>
            <w:r>
              <w:rPr>
                <w:lang w:val="en-US"/>
              </w:rPr>
              <w:t>E</w:t>
            </w:r>
          </w:p>
        </w:tc>
      </w:tr>
      <w:tr w:rsidR="0093644A" w:rsidTr="00B61D79">
        <w:trPr>
          <w:trHeight w:val="87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pPr>
            <w:r>
              <w:rPr>
                <w:lang w:val="en-US"/>
              </w:rPr>
              <w:t>Has up-to-date knowledge of the legislation and requirements relating to the safeguarding of children and related legal issues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pPr>
            <w:r>
              <w:rPr>
                <w:lang w:val="en-US"/>
              </w:rPr>
              <w:t>E</w:t>
            </w:r>
          </w:p>
        </w:tc>
      </w:tr>
      <w:tr w:rsidR="0093644A" w:rsidTr="00B61D79">
        <w:trPr>
          <w:trHeight w:val="31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pPr>
            <w:r>
              <w:rPr>
                <w:lang w:val="en-US"/>
              </w:rPr>
              <w:t>Can plan for the future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pPr>
            <w:r>
              <w:rPr>
                <w:lang w:val="en-US"/>
              </w:rPr>
              <w:t>E</w:t>
            </w:r>
          </w:p>
        </w:tc>
      </w:tr>
      <w:tr w:rsidR="0093644A" w:rsidTr="00B61D79">
        <w:trPr>
          <w:trHeight w:val="31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pPr>
            <w:r>
              <w:rPr>
                <w:lang w:val="en-US"/>
              </w:rPr>
              <w:t>Is analytical, with strong problem-solving skills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pPr>
            <w:r>
              <w:rPr>
                <w:lang w:val="en-US"/>
              </w:rPr>
              <w:t>E</w:t>
            </w:r>
          </w:p>
        </w:tc>
      </w:tr>
      <w:tr w:rsidR="0093644A" w:rsidTr="00B61D79">
        <w:trPr>
          <w:trHeight w:val="59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pPr>
            <w:r>
              <w:rPr>
                <w:i/>
                <w:iCs/>
                <w:lang w:val="en-US"/>
              </w:rPr>
              <w:t>Strengthening Community</w:t>
            </w:r>
          </w:p>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pPr>
            <w:r>
              <w:rPr>
                <w:lang w:val="en-US"/>
              </w:rPr>
              <w:t>Can engage positively with parents and the wider community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pPr>
            <w:r>
              <w:rPr>
                <w:lang w:val="en-US"/>
              </w:rPr>
              <w:t>E</w:t>
            </w:r>
          </w:p>
        </w:tc>
      </w:tr>
      <w:tr w:rsidR="0093644A" w:rsidTr="00B61D79">
        <w:trPr>
          <w:trHeight w:val="87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pPr>
            <w:r>
              <w:rPr>
                <w:lang w:val="en-US"/>
              </w:rPr>
              <w:t>Is able to demonstrate evidence of working with feeder pre-schools, secondary schools and others to ensure effective relationships and transitions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pPr>
            <w:r>
              <w:rPr>
                <w:lang w:val="en-US"/>
              </w:rPr>
              <w:t>D</w:t>
            </w:r>
          </w:p>
        </w:tc>
      </w:tr>
      <w:tr w:rsidR="0093644A" w:rsidTr="00B61D79">
        <w:trPr>
          <w:trHeight w:val="59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pPr>
            <w:r>
              <w:rPr>
                <w:i/>
                <w:iCs/>
                <w:lang w:val="en-US"/>
              </w:rPr>
              <w:t>Securing Accountability</w:t>
            </w:r>
          </w:p>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pPr>
            <w:r>
              <w:rPr>
                <w:lang w:val="en-US"/>
              </w:rPr>
              <w:t>Able to work collaboratively with the Governing Body to enable it to meet its statutory requirements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pPr>
            <w:r>
              <w:rPr>
                <w:lang w:val="en-US"/>
              </w:rPr>
              <w:t>E</w:t>
            </w:r>
          </w:p>
        </w:tc>
      </w:tr>
      <w:tr w:rsidR="0093644A" w:rsidTr="00B61D79">
        <w:trPr>
          <w:trHeight w:val="31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pPr>
            <w:r>
              <w:rPr>
                <w:lang w:val="en-US"/>
              </w:rPr>
              <w:t>Can demonstrate an awareness of new initiatives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pPr>
            <w:r>
              <w:rPr>
                <w:lang w:val="en-US"/>
              </w:rPr>
              <w:t>E</w:t>
            </w:r>
          </w:p>
        </w:tc>
      </w:tr>
      <w:tr w:rsidR="0093644A" w:rsidTr="00B61D79">
        <w:trPr>
          <w:trHeight w:val="59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93644A" w:rsidRDefault="0093644A" w:rsidP="00B61D79"/>
        </w:tc>
        <w:tc>
          <w:tcPr>
            <w:tcW w:w="7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pPr>
            <w:r>
              <w:rPr>
                <w:lang w:val="en-US"/>
              </w:rPr>
              <w:t>Is able to present a coherent, understandable and accurate account of the school’s performance to stakeholders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644A" w:rsidRDefault="0093644A" w:rsidP="00B61D79">
            <w:pPr>
              <w:pStyle w:val="BodyA"/>
              <w:widowControl w:val="0"/>
            </w:pPr>
            <w:r>
              <w:rPr>
                <w:lang w:val="en-US"/>
              </w:rPr>
              <w:t>E</w:t>
            </w:r>
          </w:p>
        </w:tc>
      </w:tr>
    </w:tbl>
    <w:p w:rsidR="0093644A" w:rsidRDefault="0093644A" w:rsidP="0093644A">
      <w:pPr>
        <w:pStyle w:val="BodyA"/>
        <w:widowControl w:val="0"/>
        <w:ind w:left="216" w:hanging="216"/>
      </w:pPr>
    </w:p>
    <w:p w:rsidR="0093644A" w:rsidRDefault="0093644A" w:rsidP="0093644A">
      <w:pPr>
        <w:pStyle w:val="BodyA"/>
        <w:widowControl w:val="0"/>
        <w:ind w:left="108" w:hanging="108"/>
      </w:pPr>
    </w:p>
    <w:p w:rsidR="0093644A" w:rsidRDefault="0093644A" w:rsidP="0093644A">
      <w:pPr>
        <w:pStyle w:val="BodyA"/>
        <w:widowControl w:val="0"/>
      </w:pPr>
    </w:p>
    <w:p w:rsidR="0093644A" w:rsidRDefault="0093644A" w:rsidP="0093644A">
      <w:pPr>
        <w:pStyle w:val="BodyA"/>
      </w:pPr>
    </w:p>
    <w:p w:rsidR="0093644A" w:rsidRDefault="0093644A" w:rsidP="0093644A">
      <w:pPr>
        <w:pStyle w:val="BodyA"/>
      </w:pPr>
    </w:p>
    <w:p w:rsidR="00CB3648" w:rsidRPr="0093644A" w:rsidRDefault="00CB3648">
      <w:pPr>
        <w:pStyle w:val="BodyA"/>
      </w:pPr>
    </w:p>
    <w:sectPr w:rsidR="00CB3648" w:rsidRPr="0093644A">
      <w:headerReference w:type="default" r:id="rId7"/>
      <w:footerReference w:type="default" r:id="rId8"/>
      <w:pgSz w:w="11900" w:h="16840"/>
      <w:pgMar w:top="164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B42" w:rsidRDefault="003D0B42">
      <w:r>
        <w:separator/>
      </w:r>
    </w:p>
  </w:endnote>
  <w:endnote w:type="continuationSeparator" w:id="0">
    <w:p w:rsidR="003D0B42" w:rsidRDefault="003D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648" w:rsidRDefault="00CB364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B42" w:rsidRDefault="003D0B42">
      <w:r>
        <w:separator/>
      </w:r>
    </w:p>
  </w:footnote>
  <w:footnote w:type="continuationSeparator" w:id="0">
    <w:p w:rsidR="003D0B42" w:rsidRDefault="003D0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648" w:rsidRDefault="004D25A7">
    <w:pPr>
      <w:pStyle w:val="Header"/>
      <w:tabs>
        <w:tab w:val="clear" w:pos="9026"/>
        <w:tab w:val="right" w:pos="9000"/>
      </w:tabs>
    </w:pPr>
    <w:r>
      <w:rPr>
        <w:noProof/>
        <w:lang w:val="en-GB"/>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99189" cy="906781"/>
          <wp:effectExtent l="0" t="0" r="0" b="0"/>
          <wp:wrapNone/>
          <wp:docPr id="1073741825" name="officeArt object" descr="image4.png"/>
          <wp:cNvGraphicFramePr/>
          <a:graphic xmlns:a="http://schemas.openxmlformats.org/drawingml/2006/main">
            <a:graphicData uri="http://schemas.openxmlformats.org/drawingml/2006/picture">
              <pic:pic xmlns:pic="http://schemas.openxmlformats.org/drawingml/2006/picture">
                <pic:nvPicPr>
                  <pic:cNvPr id="1073741825" name="image4.png" descr="image4.png"/>
                  <pic:cNvPicPr>
                    <a:picLocks noChangeAspect="1"/>
                  </pic:cNvPicPr>
                </pic:nvPicPr>
                <pic:blipFill>
                  <a:blip r:embed="rId1">
                    <a:extLst/>
                  </a:blip>
                  <a:stretch>
                    <a:fillRect/>
                  </a:stretch>
                </pic:blipFill>
                <pic:spPr>
                  <a:xfrm>
                    <a:off x="0" y="0"/>
                    <a:ext cx="7599189" cy="90678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5D6"/>
    <w:multiLevelType w:val="hybridMultilevel"/>
    <w:tmpl w:val="17CC5020"/>
    <w:numStyleLink w:val="ImportedStyle1"/>
  </w:abstractNum>
  <w:abstractNum w:abstractNumId="1" w15:restartNumberingAfterBreak="0">
    <w:nsid w:val="09BD5B12"/>
    <w:multiLevelType w:val="hybridMultilevel"/>
    <w:tmpl w:val="05029114"/>
    <w:styleLink w:val="ImportedStyle2"/>
    <w:lvl w:ilvl="0" w:tplc="19F29D26">
      <w:start w:val="1"/>
      <w:numFmt w:val="bullet"/>
      <w:lvlText w:val="·"/>
      <w:lvlJc w:val="left"/>
      <w:pPr>
        <w:tabs>
          <w:tab w:val="left" w:pos="720"/>
        </w:tabs>
        <w:ind w:left="516"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9E91CC">
      <w:start w:val="1"/>
      <w:numFmt w:val="bullet"/>
      <w:lvlText w:val="o"/>
      <w:lvlJc w:val="left"/>
      <w:pPr>
        <w:tabs>
          <w:tab w:val="left" w:pos="720"/>
        </w:tabs>
        <w:ind w:left="123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5E7208">
      <w:start w:val="1"/>
      <w:numFmt w:val="bullet"/>
      <w:lvlText w:val="▪"/>
      <w:lvlJc w:val="left"/>
      <w:pPr>
        <w:tabs>
          <w:tab w:val="left" w:pos="720"/>
        </w:tabs>
        <w:ind w:left="195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B27DCA">
      <w:start w:val="1"/>
      <w:numFmt w:val="bullet"/>
      <w:lvlText w:val="▪"/>
      <w:lvlJc w:val="left"/>
      <w:pPr>
        <w:tabs>
          <w:tab w:val="left" w:pos="720"/>
        </w:tabs>
        <w:ind w:left="267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F0AFC8">
      <w:start w:val="1"/>
      <w:numFmt w:val="bullet"/>
      <w:lvlText w:val="▪"/>
      <w:lvlJc w:val="left"/>
      <w:pPr>
        <w:tabs>
          <w:tab w:val="left" w:pos="720"/>
        </w:tabs>
        <w:ind w:left="339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A84EE4">
      <w:start w:val="1"/>
      <w:numFmt w:val="bullet"/>
      <w:lvlText w:val="▪"/>
      <w:lvlJc w:val="left"/>
      <w:pPr>
        <w:tabs>
          <w:tab w:val="left" w:pos="720"/>
        </w:tabs>
        <w:ind w:left="411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D2F4F8">
      <w:start w:val="1"/>
      <w:numFmt w:val="bullet"/>
      <w:lvlText w:val="▪"/>
      <w:lvlJc w:val="left"/>
      <w:pPr>
        <w:tabs>
          <w:tab w:val="left" w:pos="720"/>
        </w:tabs>
        <w:ind w:left="483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904A62">
      <w:start w:val="1"/>
      <w:numFmt w:val="bullet"/>
      <w:lvlText w:val="▪"/>
      <w:lvlJc w:val="left"/>
      <w:pPr>
        <w:tabs>
          <w:tab w:val="left" w:pos="720"/>
        </w:tabs>
        <w:ind w:left="555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E6684A">
      <w:start w:val="1"/>
      <w:numFmt w:val="bullet"/>
      <w:lvlText w:val="▪"/>
      <w:lvlJc w:val="left"/>
      <w:pPr>
        <w:tabs>
          <w:tab w:val="left" w:pos="720"/>
        </w:tabs>
        <w:ind w:left="627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BD2FB9"/>
    <w:multiLevelType w:val="hybridMultilevel"/>
    <w:tmpl w:val="17CC5020"/>
    <w:styleLink w:val="ImportedStyle1"/>
    <w:lvl w:ilvl="0" w:tplc="6948905C">
      <w:start w:val="1"/>
      <w:numFmt w:val="bullet"/>
      <w:lvlText w:val="·"/>
      <w:lvlJc w:val="left"/>
      <w:pPr>
        <w:tabs>
          <w:tab w:val="left" w:pos="720"/>
        </w:tabs>
        <w:ind w:left="516"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D49594">
      <w:start w:val="1"/>
      <w:numFmt w:val="bullet"/>
      <w:lvlText w:val="o"/>
      <w:lvlJc w:val="left"/>
      <w:pPr>
        <w:tabs>
          <w:tab w:val="left" w:pos="720"/>
        </w:tabs>
        <w:ind w:left="123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4278A4">
      <w:start w:val="1"/>
      <w:numFmt w:val="bullet"/>
      <w:lvlText w:val="▪"/>
      <w:lvlJc w:val="left"/>
      <w:pPr>
        <w:tabs>
          <w:tab w:val="left" w:pos="720"/>
        </w:tabs>
        <w:ind w:left="195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7AFD96">
      <w:start w:val="1"/>
      <w:numFmt w:val="bullet"/>
      <w:lvlText w:val="▪"/>
      <w:lvlJc w:val="left"/>
      <w:pPr>
        <w:tabs>
          <w:tab w:val="left" w:pos="720"/>
        </w:tabs>
        <w:ind w:left="267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9039E2">
      <w:start w:val="1"/>
      <w:numFmt w:val="bullet"/>
      <w:lvlText w:val="▪"/>
      <w:lvlJc w:val="left"/>
      <w:pPr>
        <w:tabs>
          <w:tab w:val="left" w:pos="720"/>
        </w:tabs>
        <w:ind w:left="339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F82FD6">
      <w:start w:val="1"/>
      <w:numFmt w:val="bullet"/>
      <w:lvlText w:val="▪"/>
      <w:lvlJc w:val="left"/>
      <w:pPr>
        <w:tabs>
          <w:tab w:val="left" w:pos="720"/>
        </w:tabs>
        <w:ind w:left="411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04B108">
      <w:start w:val="1"/>
      <w:numFmt w:val="bullet"/>
      <w:lvlText w:val="▪"/>
      <w:lvlJc w:val="left"/>
      <w:pPr>
        <w:tabs>
          <w:tab w:val="left" w:pos="720"/>
        </w:tabs>
        <w:ind w:left="483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CFF84">
      <w:start w:val="1"/>
      <w:numFmt w:val="bullet"/>
      <w:lvlText w:val="▪"/>
      <w:lvlJc w:val="left"/>
      <w:pPr>
        <w:tabs>
          <w:tab w:val="left" w:pos="720"/>
        </w:tabs>
        <w:ind w:left="555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5AA85E">
      <w:start w:val="1"/>
      <w:numFmt w:val="bullet"/>
      <w:lvlText w:val="▪"/>
      <w:lvlJc w:val="left"/>
      <w:pPr>
        <w:tabs>
          <w:tab w:val="left" w:pos="720"/>
        </w:tabs>
        <w:ind w:left="627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42F625F"/>
    <w:multiLevelType w:val="hybridMultilevel"/>
    <w:tmpl w:val="05029114"/>
    <w:numStyleLink w:val="ImportedStyle2"/>
  </w:abstractNum>
  <w:num w:numId="1">
    <w:abstractNumId w:val="2"/>
  </w:num>
  <w:num w:numId="2">
    <w:abstractNumId w:val="0"/>
  </w:num>
  <w:num w:numId="3">
    <w:abstractNumId w:val="0"/>
    <w:lvlOverride w:ilvl="0">
      <w:lvl w:ilvl="0" w:tplc="BE2669B6">
        <w:start w:val="1"/>
        <w:numFmt w:val="bullet"/>
        <w:lvlText w:val="·"/>
        <w:lvlJc w:val="left"/>
        <w:pPr>
          <w:tabs>
            <w:tab w:val="left" w:pos="720"/>
          </w:tabs>
          <w:ind w:left="5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0363A62">
        <w:start w:val="1"/>
        <w:numFmt w:val="bullet"/>
        <w:lvlText w:val="o"/>
        <w:lvlJc w:val="left"/>
        <w:pPr>
          <w:tabs>
            <w:tab w:val="left" w:pos="720"/>
          </w:tabs>
          <w:ind w:left="12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346C6D1E">
        <w:start w:val="1"/>
        <w:numFmt w:val="bullet"/>
        <w:lvlText w:val="▪"/>
        <w:lvlJc w:val="left"/>
        <w:pPr>
          <w:tabs>
            <w:tab w:val="left" w:pos="720"/>
          </w:tabs>
          <w:ind w:left="19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ADAE8DDA">
        <w:start w:val="1"/>
        <w:numFmt w:val="bullet"/>
        <w:lvlText w:val="▪"/>
        <w:lvlJc w:val="left"/>
        <w:pPr>
          <w:tabs>
            <w:tab w:val="left" w:pos="720"/>
          </w:tabs>
          <w:ind w:left="26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9182C650">
        <w:start w:val="1"/>
        <w:numFmt w:val="bullet"/>
        <w:lvlText w:val="▪"/>
        <w:lvlJc w:val="left"/>
        <w:pPr>
          <w:tabs>
            <w:tab w:val="left" w:pos="720"/>
          </w:tabs>
          <w:ind w:left="33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A282E7CE">
        <w:start w:val="1"/>
        <w:numFmt w:val="bullet"/>
        <w:lvlText w:val="▪"/>
        <w:lvlJc w:val="left"/>
        <w:pPr>
          <w:tabs>
            <w:tab w:val="left" w:pos="720"/>
          </w:tabs>
          <w:ind w:left="41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52B8B12C">
        <w:start w:val="1"/>
        <w:numFmt w:val="bullet"/>
        <w:lvlText w:val="▪"/>
        <w:lvlJc w:val="left"/>
        <w:pPr>
          <w:tabs>
            <w:tab w:val="left" w:pos="720"/>
          </w:tabs>
          <w:ind w:left="48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7430C3BC">
        <w:start w:val="1"/>
        <w:numFmt w:val="bullet"/>
        <w:lvlText w:val="▪"/>
        <w:lvlJc w:val="left"/>
        <w:pPr>
          <w:tabs>
            <w:tab w:val="left" w:pos="720"/>
          </w:tabs>
          <w:ind w:left="55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85E4DCB6">
        <w:start w:val="1"/>
        <w:numFmt w:val="bullet"/>
        <w:lvlText w:val="▪"/>
        <w:lvlJc w:val="left"/>
        <w:pPr>
          <w:tabs>
            <w:tab w:val="left" w:pos="720"/>
          </w:tabs>
          <w:ind w:left="62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48"/>
    <w:rsid w:val="003D0B42"/>
    <w:rsid w:val="003D6DD6"/>
    <w:rsid w:val="004D25A7"/>
    <w:rsid w:val="004F2693"/>
    <w:rsid w:val="005711C9"/>
    <w:rsid w:val="0062238B"/>
    <w:rsid w:val="00624717"/>
    <w:rsid w:val="006677F3"/>
    <w:rsid w:val="007D0DFC"/>
    <w:rsid w:val="008C6F35"/>
    <w:rsid w:val="009002B3"/>
    <w:rsid w:val="0093644A"/>
    <w:rsid w:val="00AB69B2"/>
    <w:rsid w:val="00AE240B"/>
    <w:rsid w:val="00CB3648"/>
    <w:rsid w:val="00E9733F"/>
    <w:rsid w:val="00ED7FC5"/>
    <w:rsid w:val="00F32CFE"/>
    <w:rsid w:val="00F9142C"/>
    <w:rsid w:val="00F94D5D"/>
    <w:rsid w:val="00FD5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EB805-5B1A-4BAD-9CCE-D05B54FE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5">
    <w:name w:val="heading 5"/>
    <w:next w:val="BodyA"/>
    <w:pPr>
      <w:keepNext/>
      <w:jc w:val="center"/>
      <w:outlineLvl w:val="4"/>
    </w:pPr>
    <w:rPr>
      <w:rFonts w:ascii="Arial" w:hAnsi="Arial" w:cs="Arial Unicode MS"/>
      <w:color w:val="000000"/>
      <w:sz w:val="28"/>
      <w:szCs w:val="28"/>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customStyle="1" w:styleId="Default">
    <w:name w:val="Default"/>
    <w:rPr>
      <w:rFonts w:ascii="Arial" w:hAnsi="Arial" w:cs="Arial Unicode MS"/>
      <w:color w:val="000000"/>
      <w:sz w:val="24"/>
      <w:szCs w:val="24"/>
      <w:u w:color="000000"/>
      <w:lang w:val="en-US"/>
    </w:rPr>
  </w:style>
  <w:style w:type="paragraph" w:styleId="BalloonText">
    <w:name w:val="Balloon Text"/>
    <w:basedOn w:val="Normal"/>
    <w:link w:val="BalloonTextChar"/>
    <w:uiPriority w:val="99"/>
    <w:semiHidden/>
    <w:unhideWhenUsed/>
    <w:rsid w:val="00AB69B2"/>
    <w:rPr>
      <w:rFonts w:ascii="Tahoma" w:hAnsi="Tahoma" w:cs="Tahoma"/>
      <w:sz w:val="16"/>
      <w:szCs w:val="16"/>
    </w:rPr>
  </w:style>
  <w:style w:type="character" w:customStyle="1" w:styleId="BalloonTextChar">
    <w:name w:val="Balloon Text Char"/>
    <w:basedOn w:val="DefaultParagraphFont"/>
    <w:link w:val="BalloonText"/>
    <w:uiPriority w:val="99"/>
    <w:semiHidden/>
    <w:rsid w:val="00AB69B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Williams</dc:creator>
  <cp:lastModifiedBy>Louise Wheeler</cp:lastModifiedBy>
  <cp:revision>4</cp:revision>
  <cp:lastPrinted>2017-11-13T20:15:00Z</cp:lastPrinted>
  <dcterms:created xsi:type="dcterms:W3CDTF">2017-11-30T12:25:00Z</dcterms:created>
  <dcterms:modified xsi:type="dcterms:W3CDTF">2017-12-01T14:48:00Z</dcterms:modified>
</cp:coreProperties>
</file>