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D4A8" w14:textId="04C56508" w:rsidR="000B4123" w:rsidRPr="00CB0EC2" w:rsidRDefault="000B4123" w:rsidP="000B4123">
      <w:pPr>
        <w:pStyle w:val="Heading1"/>
      </w:pPr>
      <w:r w:rsidRPr="00CB0EC2">
        <w:t xml:space="preserve">D 7  </w:t>
      </w:r>
      <w:r w:rsidRPr="00CB0EC2">
        <w:tab/>
        <w:t>ALL SUBJECT TEACHERS</w:t>
      </w:r>
    </w:p>
    <w:p w14:paraId="3141D4A9" w14:textId="77777777" w:rsidR="000B4123" w:rsidRPr="00CB0EC2" w:rsidRDefault="000B4123" w:rsidP="000B4123"/>
    <w:p w14:paraId="3141D4AA" w14:textId="77777777" w:rsidR="000B4123" w:rsidRPr="00CB0EC2" w:rsidRDefault="000B4123" w:rsidP="000B4123"/>
    <w:p w14:paraId="3141D4AB" w14:textId="77777777" w:rsidR="000B4123" w:rsidRPr="00CB0EC2" w:rsidRDefault="000B4123" w:rsidP="000B4123">
      <w:pPr>
        <w:rPr>
          <w:b/>
        </w:rPr>
      </w:pPr>
      <w:r w:rsidRPr="00CB0EC2">
        <w:rPr>
          <w:b/>
        </w:rPr>
        <w:t>1.</w:t>
      </w:r>
      <w:r w:rsidRPr="00CB0EC2">
        <w:rPr>
          <w:b/>
        </w:rPr>
        <w:tab/>
        <w:t>Duties and Responsibilities</w:t>
      </w:r>
    </w:p>
    <w:p w14:paraId="3141D4AC" w14:textId="77777777" w:rsidR="000B4123" w:rsidRPr="00CB0EC2" w:rsidRDefault="000B4123" w:rsidP="000B4123"/>
    <w:p w14:paraId="3141D4AD" w14:textId="77777777" w:rsidR="000B4123" w:rsidRPr="00CB0EC2" w:rsidRDefault="000B4123" w:rsidP="000B4123">
      <w:pPr>
        <w:pStyle w:val="BodyText"/>
      </w:pPr>
      <w:r w:rsidRPr="00CB0EC2">
        <w:tab/>
        <w:t>The following duties and responsibilities should be carried out in such a manner as to</w:t>
      </w:r>
      <w:r>
        <w:t xml:space="preserve"> </w:t>
      </w:r>
      <w:r>
        <w:tab/>
        <w:t>maintain and develop the well-</w:t>
      </w:r>
      <w:r w:rsidRPr="00CB0EC2">
        <w:t>being of the School.</w:t>
      </w:r>
    </w:p>
    <w:p w14:paraId="3141D4AE" w14:textId="77777777" w:rsidR="000B4123" w:rsidRPr="00CB0EC2" w:rsidRDefault="000B4123" w:rsidP="000B4123"/>
    <w:p w14:paraId="3141D4AF" w14:textId="77777777" w:rsidR="000B4123" w:rsidRPr="00CB0EC2" w:rsidRDefault="000B4123" w:rsidP="000B4123">
      <w:pPr>
        <w:rPr>
          <w:b/>
        </w:rPr>
      </w:pPr>
      <w:r w:rsidRPr="00CB0EC2">
        <w:rPr>
          <w:b/>
        </w:rPr>
        <w:t>2.</w:t>
      </w:r>
      <w:r w:rsidRPr="00CB0EC2">
        <w:rPr>
          <w:b/>
        </w:rPr>
        <w:tab/>
        <w:t>General</w:t>
      </w:r>
    </w:p>
    <w:p w14:paraId="3141D4B0" w14:textId="77777777" w:rsidR="000B4123" w:rsidRPr="00CB0EC2" w:rsidRDefault="000B4123" w:rsidP="000B4123"/>
    <w:p w14:paraId="3141D4B1" w14:textId="77777777" w:rsidR="000B4123" w:rsidRPr="00CB0EC2" w:rsidRDefault="000B4123" w:rsidP="000B4123">
      <w:r w:rsidRPr="00CB0EC2">
        <w:tab/>
        <w:t>All professional duties as outlined in the Contract of Employment.</w:t>
      </w:r>
    </w:p>
    <w:p w14:paraId="3141D4B2" w14:textId="77777777" w:rsidR="000B4123" w:rsidRPr="00CB0EC2" w:rsidRDefault="000B4123" w:rsidP="000B4123">
      <w:pPr>
        <w:rPr>
          <w:b/>
        </w:rPr>
      </w:pPr>
    </w:p>
    <w:p w14:paraId="3141D4B3" w14:textId="77777777" w:rsidR="000B4123" w:rsidRPr="00CB0EC2" w:rsidRDefault="000B4123" w:rsidP="000B4123">
      <w:pPr>
        <w:rPr>
          <w:b/>
        </w:rPr>
      </w:pPr>
      <w:r w:rsidRPr="00CB0EC2">
        <w:rPr>
          <w:b/>
        </w:rPr>
        <w:t>3.</w:t>
      </w:r>
      <w:r w:rsidRPr="00CB0EC2">
        <w:rPr>
          <w:b/>
        </w:rPr>
        <w:tab/>
        <w:t>Specific</w:t>
      </w:r>
    </w:p>
    <w:p w14:paraId="3141D4B4" w14:textId="77777777" w:rsidR="000B4123" w:rsidRPr="00CB0EC2" w:rsidRDefault="000B4123" w:rsidP="000B4123"/>
    <w:p w14:paraId="3141D4B5" w14:textId="77777777" w:rsidR="000B4123" w:rsidRPr="00CB0EC2" w:rsidRDefault="000B4123" w:rsidP="000B4123">
      <w:pPr>
        <w:rPr>
          <w:b/>
        </w:rPr>
      </w:pPr>
      <w:r w:rsidRPr="00CB0EC2">
        <w:tab/>
        <w:t>a)</w:t>
      </w:r>
      <w:r w:rsidRPr="00CB0EC2">
        <w:tab/>
      </w:r>
      <w:r w:rsidRPr="00CB0EC2">
        <w:rPr>
          <w:b/>
        </w:rPr>
        <w:t>Teaching</w:t>
      </w:r>
    </w:p>
    <w:p w14:paraId="3141D4B6" w14:textId="77777777" w:rsidR="000B4123" w:rsidRPr="00CB0EC2" w:rsidRDefault="000B4123" w:rsidP="000B4123"/>
    <w:p w14:paraId="3141D4B7" w14:textId="77777777" w:rsidR="000B4123" w:rsidRPr="00CB0EC2" w:rsidRDefault="000B4123" w:rsidP="000B4123">
      <w:pPr>
        <w:jc w:val="both"/>
      </w:pPr>
      <w:r w:rsidRPr="00CB0EC2">
        <w:tab/>
      </w:r>
      <w:r w:rsidRPr="00CB0EC2">
        <w:tab/>
        <w:t>Planning and preparing of courses and lessons.</w:t>
      </w:r>
    </w:p>
    <w:p w14:paraId="3141D4B8" w14:textId="7FEF0DE5" w:rsidR="000B4123" w:rsidRDefault="000B4123" w:rsidP="000B4123">
      <w:pPr>
        <w:jc w:val="both"/>
      </w:pPr>
      <w:r w:rsidRPr="00CB0EC2">
        <w:tab/>
      </w:r>
      <w:r w:rsidRPr="00CB0EC2">
        <w:tab/>
        <w:t xml:space="preserve">Assessing, marking, recording and reporting on the development, progress and </w:t>
      </w:r>
      <w:r w:rsidRPr="00CB0EC2">
        <w:tab/>
      </w:r>
      <w:r w:rsidRPr="00CB0EC2">
        <w:tab/>
        <w:t>attainment of pupils.</w:t>
      </w:r>
    </w:p>
    <w:p w14:paraId="3141D4B9" w14:textId="29155A3B" w:rsidR="000B4123" w:rsidRPr="00CB0EC2" w:rsidRDefault="000B4123" w:rsidP="00FB0F41">
      <w:pPr>
        <w:ind w:left="1440"/>
        <w:jc w:val="both"/>
      </w:pPr>
      <w:r>
        <w:t>Promoting the general progress, and well-being of individual pupils and groups of pupils.</w:t>
      </w:r>
    </w:p>
    <w:p w14:paraId="3141D4BA" w14:textId="3A666348" w:rsidR="000B4123" w:rsidRPr="00CB0EC2" w:rsidRDefault="000B4123" w:rsidP="00FB0F41">
      <w:pPr>
        <w:ind w:left="1440"/>
        <w:jc w:val="both"/>
      </w:pPr>
      <w:r w:rsidRPr="00CB0EC2">
        <w:t xml:space="preserve">Communicating and consulting with the parents of pupils, both formally at Parents’ </w:t>
      </w:r>
      <w:r w:rsidR="00FB0F41">
        <w:t>m</w:t>
      </w:r>
      <w:r w:rsidRPr="00CB0EC2">
        <w:t>eetings and informally.</w:t>
      </w:r>
    </w:p>
    <w:p w14:paraId="3141D4BB" w14:textId="77777777" w:rsidR="000B4123" w:rsidRPr="00CB0EC2" w:rsidRDefault="000B4123" w:rsidP="000B4123">
      <w:pPr>
        <w:jc w:val="both"/>
      </w:pPr>
      <w:r w:rsidRPr="00CB0EC2">
        <w:tab/>
      </w:r>
      <w:r w:rsidRPr="00CB0EC2">
        <w:tab/>
        <w:t>Exercising proper care of teaching materials, equipment and rooms.</w:t>
      </w:r>
    </w:p>
    <w:p w14:paraId="3141D4BC" w14:textId="0AA23029" w:rsidR="000B4123" w:rsidRPr="00CB0EC2" w:rsidRDefault="000B4123" w:rsidP="00FB0F41">
      <w:pPr>
        <w:ind w:left="1440"/>
        <w:jc w:val="both"/>
      </w:pPr>
      <w:r w:rsidRPr="00CB0EC2">
        <w:t>Following the agreed policies in the Departmental Handbook with regard to such</w:t>
      </w:r>
      <w:r w:rsidR="00FB0F41">
        <w:t xml:space="preserve"> </w:t>
      </w:r>
      <w:r w:rsidRPr="00CB0EC2">
        <w:t>matters as programmes of study, teaching methods, differentiation</w:t>
      </w:r>
      <w:r>
        <w:t>, S.E.N.</w:t>
      </w:r>
      <w:r w:rsidRPr="00CB0EC2">
        <w:t xml:space="preserve"> and</w:t>
      </w:r>
      <w:r w:rsidR="00FB0F41">
        <w:t xml:space="preserve"> </w:t>
      </w:r>
      <w:r w:rsidRPr="00CB0EC2">
        <w:t>homework.</w:t>
      </w:r>
    </w:p>
    <w:p w14:paraId="3141D4BD" w14:textId="77777777" w:rsidR="000B4123" w:rsidRPr="00CB0EC2" w:rsidRDefault="000B4123" w:rsidP="000B4123">
      <w:pPr>
        <w:jc w:val="both"/>
      </w:pPr>
    </w:p>
    <w:p w14:paraId="3141D4BE" w14:textId="77777777" w:rsidR="000B4123" w:rsidRPr="00CB0EC2" w:rsidRDefault="000B4123" w:rsidP="000B4123">
      <w:pPr>
        <w:jc w:val="both"/>
      </w:pPr>
      <w:r w:rsidRPr="00CB0EC2">
        <w:tab/>
        <w:t>b)</w:t>
      </w:r>
      <w:r w:rsidRPr="00CB0EC2">
        <w:tab/>
      </w:r>
      <w:r w:rsidRPr="00CB0EC2">
        <w:rPr>
          <w:b/>
        </w:rPr>
        <w:t>Assessments and Reports</w:t>
      </w:r>
    </w:p>
    <w:p w14:paraId="3141D4BF" w14:textId="77777777" w:rsidR="000B4123" w:rsidRPr="00CB0EC2" w:rsidRDefault="000B4123" w:rsidP="000B4123">
      <w:pPr>
        <w:jc w:val="both"/>
      </w:pPr>
    </w:p>
    <w:p w14:paraId="3141D4C0" w14:textId="57C3A92D" w:rsidR="000B4123" w:rsidRPr="00CB0EC2" w:rsidRDefault="000B4123" w:rsidP="000B4123">
      <w:pPr>
        <w:jc w:val="both"/>
      </w:pPr>
      <w:r w:rsidRPr="00CB0EC2">
        <w:tab/>
      </w:r>
      <w:r w:rsidRPr="00CB0EC2">
        <w:tab/>
        <w:t xml:space="preserve">Providing or contributing to oral and written assessments, reports and references </w:t>
      </w:r>
      <w:r w:rsidRPr="00CB0EC2">
        <w:tab/>
      </w:r>
      <w:r w:rsidRPr="00CB0EC2">
        <w:tab/>
        <w:t>relating to individual pupils and groups of pupils.</w:t>
      </w:r>
    </w:p>
    <w:p w14:paraId="3141D4C1" w14:textId="77777777" w:rsidR="000B4123" w:rsidRPr="00CB0EC2" w:rsidRDefault="000B4123" w:rsidP="000B4123">
      <w:pPr>
        <w:jc w:val="both"/>
      </w:pPr>
    </w:p>
    <w:p w14:paraId="3141D4C2" w14:textId="77777777" w:rsidR="000B4123" w:rsidRPr="00CB0EC2" w:rsidRDefault="000B4123" w:rsidP="000B4123">
      <w:pPr>
        <w:jc w:val="both"/>
        <w:rPr>
          <w:u w:val="single"/>
        </w:rPr>
      </w:pPr>
      <w:r w:rsidRPr="00CB0EC2">
        <w:tab/>
        <w:t>c)</w:t>
      </w:r>
      <w:r w:rsidRPr="00CB0EC2">
        <w:tab/>
      </w:r>
      <w:r w:rsidRPr="00CB0EC2">
        <w:rPr>
          <w:b/>
        </w:rPr>
        <w:t>Appraisal</w:t>
      </w:r>
    </w:p>
    <w:p w14:paraId="3141D4C3" w14:textId="77777777" w:rsidR="000B4123" w:rsidRPr="00CB0EC2" w:rsidRDefault="000B4123" w:rsidP="000B4123">
      <w:pPr>
        <w:jc w:val="both"/>
      </w:pPr>
    </w:p>
    <w:p w14:paraId="3141D4C4" w14:textId="0B1E4753" w:rsidR="000B4123" w:rsidRPr="00CB0EC2" w:rsidRDefault="000B4123" w:rsidP="00FB0F41">
      <w:pPr>
        <w:ind w:left="1440"/>
        <w:jc w:val="both"/>
      </w:pPr>
      <w:r w:rsidRPr="00CB0EC2">
        <w:t xml:space="preserve">Participating in the School’s appraisal arrangements as appraiser and/or </w:t>
      </w:r>
      <w:proofErr w:type="spellStart"/>
      <w:r w:rsidRPr="00CB0EC2">
        <w:t>appraisee</w:t>
      </w:r>
      <w:proofErr w:type="spellEnd"/>
      <w:r w:rsidRPr="00CB0EC2">
        <w:t>.</w:t>
      </w:r>
    </w:p>
    <w:p w14:paraId="3141D4C5" w14:textId="77777777" w:rsidR="000B4123" w:rsidRPr="00CB0EC2" w:rsidRDefault="000B4123" w:rsidP="000B4123">
      <w:pPr>
        <w:jc w:val="both"/>
      </w:pPr>
    </w:p>
    <w:p w14:paraId="3141D4C6" w14:textId="77777777" w:rsidR="000B4123" w:rsidRPr="00CB0EC2" w:rsidRDefault="000B4123" w:rsidP="000B4123">
      <w:r w:rsidRPr="00CB0EC2">
        <w:tab/>
        <w:t>d)</w:t>
      </w:r>
      <w:r w:rsidRPr="00CB0EC2">
        <w:tab/>
      </w:r>
      <w:r w:rsidRPr="00CB0EC2">
        <w:rPr>
          <w:b/>
        </w:rPr>
        <w:t>Further Training and Professional Development</w:t>
      </w:r>
    </w:p>
    <w:p w14:paraId="3141D4C7" w14:textId="77777777" w:rsidR="000B4123" w:rsidRPr="00CB0EC2" w:rsidRDefault="000B4123" w:rsidP="000B4123"/>
    <w:p w14:paraId="3141D4C8" w14:textId="00E39950" w:rsidR="000B4123" w:rsidRDefault="000B4123" w:rsidP="00FB0F41">
      <w:pPr>
        <w:ind w:left="1440"/>
        <w:jc w:val="both"/>
      </w:pPr>
      <w:r w:rsidRPr="00CB0EC2">
        <w:t>Reviewing from time to time teaching me</w:t>
      </w:r>
      <w:r w:rsidR="00FB0F41">
        <w:t>thods and programmes of work.  P</w:t>
      </w:r>
      <w:r w:rsidRPr="00CB0EC2">
        <w:t>articipating in arrangements for further training and professional development as a</w:t>
      </w:r>
      <w:r w:rsidR="00FB0F41">
        <w:t xml:space="preserve"> </w:t>
      </w:r>
      <w:r w:rsidRPr="00CB0EC2">
        <w:t>Teacher.</w:t>
      </w:r>
    </w:p>
    <w:p w14:paraId="3141D4C9" w14:textId="77777777" w:rsidR="000B4123" w:rsidRPr="007F05B3" w:rsidRDefault="000B4123" w:rsidP="000B4123">
      <w:pPr>
        <w:jc w:val="both"/>
      </w:pPr>
      <w:r>
        <w:tab/>
      </w:r>
      <w:r>
        <w:tab/>
      </w:r>
      <w:r w:rsidRPr="007F05B3">
        <w:t>Two INSETS per year one normally expected of each Teacher</w:t>
      </w:r>
    </w:p>
    <w:p w14:paraId="3141D4CA" w14:textId="77777777" w:rsidR="000B4123" w:rsidRPr="00CB0EC2" w:rsidRDefault="000B4123" w:rsidP="000B4123">
      <w:pPr>
        <w:jc w:val="both"/>
      </w:pPr>
    </w:p>
    <w:p w14:paraId="3141D4CB" w14:textId="77777777" w:rsidR="000B4123" w:rsidRDefault="000B4123" w:rsidP="000B4123">
      <w:pPr>
        <w:jc w:val="both"/>
      </w:pPr>
    </w:p>
    <w:p w14:paraId="3141D4CC" w14:textId="23C19F1B" w:rsidR="000B4123" w:rsidRDefault="000B4123" w:rsidP="000B4123">
      <w:pPr>
        <w:jc w:val="both"/>
      </w:pPr>
    </w:p>
    <w:p w14:paraId="560185F2" w14:textId="137C79E2" w:rsidR="007A50C0" w:rsidRDefault="007A50C0" w:rsidP="000B4123">
      <w:pPr>
        <w:jc w:val="both"/>
      </w:pPr>
    </w:p>
    <w:p w14:paraId="295C908B" w14:textId="77777777" w:rsidR="007A50C0" w:rsidRPr="00CB0EC2" w:rsidRDefault="007A50C0" w:rsidP="000B4123">
      <w:pPr>
        <w:jc w:val="both"/>
      </w:pPr>
      <w:bookmarkStart w:id="0" w:name="_GoBack"/>
      <w:bookmarkEnd w:id="0"/>
    </w:p>
    <w:p w14:paraId="3141D4CD" w14:textId="77777777" w:rsidR="000B4123" w:rsidRPr="00CB0EC2" w:rsidRDefault="000B4123" w:rsidP="000B4123">
      <w:pPr>
        <w:jc w:val="both"/>
      </w:pPr>
    </w:p>
    <w:p w14:paraId="3141D4CE" w14:textId="77777777" w:rsidR="000B4123" w:rsidRPr="00CB0EC2" w:rsidRDefault="000B4123" w:rsidP="000B4123">
      <w:pPr>
        <w:jc w:val="both"/>
      </w:pPr>
      <w:r w:rsidRPr="00CB0EC2">
        <w:lastRenderedPageBreak/>
        <w:tab/>
        <w:t>e)</w:t>
      </w:r>
      <w:r w:rsidRPr="00CB0EC2">
        <w:tab/>
      </w:r>
      <w:r w:rsidRPr="00CB0EC2">
        <w:rPr>
          <w:b/>
        </w:rPr>
        <w:t>Educational Methods</w:t>
      </w:r>
    </w:p>
    <w:p w14:paraId="3141D4CF" w14:textId="77777777" w:rsidR="000B4123" w:rsidRPr="00CB0EC2" w:rsidRDefault="000B4123" w:rsidP="000B4123">
      <w:pPr>
        <w:jc w:val="both"/>
      </w:pPr>
    </w:p>
    <w:p w14:paraId="3141D4D0" w14:textId="526CB456" w:rsidR="000B4123" w:rsidRPr="00CB0EC2" w:rsidRDefault="000B4123" w:rsidP="00FB0F41">
      <w:pPr>
        <w:ind w:left="1440"/>
        <w:jc w:val="both"/>
      </w:pPr>
      <w:r w:rsidRPr="00CB0EC2">
        <w:t>Advising and co-operating in the preparation and development of courses of study, teaching materials, teaching programmes, methods of teaching and assessment.</w:t>
      </w:r>
    </w:p>
    <w:p w14:paraId="3141D4D1" w14:textId="77777777" w:rsidR="000B4123" w:rsidRPr="00CB0EC2" w:rsidRDefault="000B4123" w:rsidP="000B4123">
      <w:pPr>
        <w:jc w:val="both"/>
      </w:pPr>
    </w:p>
    <w:p w14:paraId="3141D4D2" w14:textId="77777777" w:rsidR="000B4123" w:rsidRPr="00CB0EC2" w:rsidRDefault="000B4123" w:rsidP="000B4123">
      <w:pPr>
        <w:jc w:val="both"/>
      </w:pPr>
      <w:r w:rsidRPr="00CB0EC2">
        <w:tab/>
      </w:r>
    </w:p>
    <w:p w14:paraId="3141D4D3" w14:textId="77777777" w:rsidR="000B4123" w:rsidRPr="00CB0EC2" w:rsidRDefault="000B4123" w:rsidP="000B4123">
      <w:pPr>
        <w:ind w:firstLine="720"/>
        <w:jc w:val="both"/>
      </w:pPr>
      <w:r w:rsidRPr="00CB0EC2">
        <w:t>f)</w:t>
      </w:r>
      <w:r w:rsidRPr="00CB0EC2">
        <w:tab/>
      </w:r>
      <w:r w:rsidRPr="00CB0EC2">
        <w:rPr>
          <w:b/>
        </w:rPr>
        <w:t>Discipline, Health and Safety</w:t>
      </w:r>
    </w:p>
    <w:p w14:paraId="3141D4D4" w14:textId="77777777" w:rsidR="000B4123" w:rsidRPr="00CB0EC2" w:rsidRDefault="000B4123" w:rsidP="000B4123">
      <w:pPr>
        <w:jc w:val="both"/>
      </w:pPr>
    </w:p>
    <w:p w14:paraId="3141D4D5" w14:textId="77777777" w:rsidR="000B4123" w:rsidRPr="009E4991" w:rsidRDefault="000B4123" w:rsidP="000B4123">
      <w:pPr>
        <w:ind w:left="1486" w:hanging="765"/>
        <w:jc w:val="both"/>
        <w:rPr>
          <w:rFonts w:ascii="Calibri" w:hAnsi="Calibri"/>
          <w:b/>
        </w:rPr>
      </w:pPr>
      <w:r w:rsidRPr="00CB0EC2">
        <w:tab/>
        <w:t>Maintaining good order and discipline among the pupils and safeguarding their health and safety both when they are on the School premises and when they are engaged in authori</w:t>
      </w:r>
      <w:r>
        <w:t>sed School activities elsewhere</w:t>
      </w:r>
      <w:r w:rsidRPr="007F05B3">
        <w:t>, e.g. Risk Assessments.</w:t>
      </w:r>
    </w:p>
    <w:p w14:paraId="3141D4D6" w14:textId="77777777" w:rsidR="000B4123" w:rsidRPr="00CB0EC2" w:rsidRDefault="000B4123" w:rsidP="000B4123">
      <w:pPr>
        <w:jc w:val="both"/>
      </w:pPr>
    </w:p>
    <w:p w14:paraId="3141D4D7" w14:textId="77777777" w:rsidR="000B4123" w:rsidRPr="00CB0EC2" w:rsidRDefault="000B4123" w:rsidP="000B4123">
      <w:pPr>
        <w:ind w:left="720"/>
      </w:pPr>
      <w:r w:rsidRPr="00CB0EC2">
        <w:t>g)</w:t>
      </w:r>
      <w:r w:rsidRPr="00CB0EC2">
        <w:tab/>
      </w:r>
      <w:r w:rsidRPr="00CB0EC2">
        <w:rPr>
          <w:b/>
        </w:rPr>
        <w:t>Meetings</w:t>
      </w:r>
    </w:p>
    <w:p w14:paraId="3141D4D8" w14:textId="77777777" w:rsidR="000B4123" w:rsidRPr="00CB0EC2" w:rsidRDefault="000B4123" w:rsidP="000B4123">
      <w:pPr>
        <w:ind w:left="720"/>
      </w:pPr>
    </w:p>
    <w:p w14:paraId="3141D4D9" w14:textId="77777777" w:rsidR="000B4123" w:rsidRPr="009E4991" w:rsidRDefault="000B4123" w:rsidP="000B4123">
      <w:pPr>
        <w:ind w:left="1486" w:hanging="765"/>
        <w:jc w:val="both"/>
        <w:rPr>
          <w:rFonts w:ascii="Calibri" w:hAnsi="Calibri"/>
          <w:b/>
        </w:rPr>
      </w:pPr>
      <w:r w:rsidRPr="00CB0EC2">
        <w:tab/>
        <w:t>Participating, as required, in meetings at the School which relate to the curriculum for the School</w:t>
      </w:r>
      <w:r>
        <w:t>,</w:t>
      </w:r>
      <w:r w:rsidRPr="00CB0EC2">
        <w:t xml:space="preserve"> or</w:t>
      </w:r>
      <w:r>
        <w:t>,</w:t>
      </w:r>
      <w:r w:rsidRPr="00CB0EC2">
        <w:t xml:space="preserve"> the administration or the organisation of the School, including pastoral arrangements.</w:t>
      </w:r>
      <w:r>
        <w:t xml:space="preserve">  </w:t>
      </w:r>
      <w:r w:rsidRPr="007F05B3">
        <w:t>Attendance at Staff Day meetings is obligatory.</w:t>
      </w:r>
      <w:r>
        <w:rPr>
          <w:rFonts w:ascii="Calibri" w:hAnsi="Calibri"/>
          <w:b/>
        </w:rPr>
        <w:t xml:space="preserve">  </w:t>
      </w:r>
    </w:p>
    <w:p w14:paraId="3141D4DA" w14:textId="77777777" w:rsidR="000B4123" w:rsidRPr="00CB0EC2" w:rsidRDefault="000B4123" w:rsidP="000B4123">
      <w:pPr>
        <w:jc w:val="both"/>
      </w:pPr>
    </w:p>
    <w:p w14:paraId="3141D4DB" w14:textId="77777777" w:rsidR="000B4123" w:rsidRPr="00CB0EC2" w:rsidRDefault="000B4123" w:rsidP="000B4123">
      <w:pPr>
        <w:jc w:val="both"/>
      </w:pPr>
      <w:r w:rsidRPr="00CB0EC2">
        <w:tab/>
        <w:t>h)</w:t>
      </w:r>
      <w:r w:rsidRPr="00CB0EC2">
        <w:tab/>
      </w:r>
      <w:r w:rsidRPr="00CB0EC2">
        <w:rPr>
          <w:b/>
        </w:rPr>
        <w:t>Cover</w:t>
      </w:r>
    </w:p>
    <w:p w14:paraId="3141D4DC" w14:textId="77777777" w:rsidR="000B4123" w:rsidRPr="00CB0EC2" w:rsidRDefault="000B4123" w:rsidP="000B4123">
      <w:pPr>
        <w:jc w:val="both"/>
      </w:pPr>
    </w:p>
    <w:p w14:paraId="3141D4DD" w14:textId="2F4F1E63" w:rsidR="000B4123" w:rsidRPr="007F05B3" w:rsidRDefault="000B4123" w:rsidP="000B4123">
      <w:pPr>
        <w:jc w:val="both"/>
      </w:pPr>
      <w:r w:rsidRPr="00CB0EC2">
        <w:tab/>
      </w:r>
      <w:r w:rsidRPr="00CB0EC2">
        <w:tab/>
        <w:t xml:space="preserve">Supervising and, when appropriate, teaching any pupils whose Teacher is not </w:t>
      </w:r>
      <w:r w:rsidRPr="00CB0EC2">
        <w:tab/>
      </w:r>
      <w:r w:rsidRPr="00CB0EC2">
        <w:tab/>
        <w:t>available to teach them</w:t>
      </w:r>
      <w:r w:rsidRPr="007F05B3">
        <w:t xml:space="preserve">.  This is arranged by the Assistant </w:t>
      </w:r>
      <w:r>
        <w:t>Head</w:t>
      </w:r>
      <w:r w:rsidRPr="007F05B3">
        <w:t xml:space="preserve"> using the “R” </w:t>
      </w:r>
      <w:r w:rsidRPr="007F05B3">
        <w:tab/>
      </w:r>
      <w:r w:rsidRPr="007F05B3">
        <w:tab/>
        <w:t>system.</w:t>
      </w:r>
    </w:p>
    <w:p w14:paraId="3141D4DE" w14:textId="77777777" w:rsidR="000B4123" w:rsidRPr="00CB0EC2" w:rsidRDefault="000B4123" w:rsidP="000B4123">
      <w:pPr>
        <w:jc w:val="both"/>
      </w:pPr>
    </w:p>
    <w:p w14:paraId="3141D4DF" w14:textId="77777777" w:rsidR="000B4123" w:rsidRPr="00CB0EC2" w:rsidRDefault="000B4123" w:rsidP="000B4123">
      <w:pPr>
        <w:jc w:val="both"/>
      </w:pPr>
      <w:r w:rsidRPr="00CB0EC2">
        <w:tab/>
      </w:r>
      <w:proofErr w:type="spellStart"/>
      <w:r w:rsidRPr="00CB0EC2">
        <w:t>i</w:t>
      </w:r>
      <w:proofErr w:type="spellEnd"/>
      <w:r w:rsidRPr="00CB0EC2">
        <w:t>)</w:t>
      </w:r>
      <w:r w:rsidRPr="00CB0EC2">
        <w:tab/>
      </w:r>
      <w:r w:rsidRPr="00CB0EC2">
        <w:rPr>
          <w:b/>
        </w:rPr>
        <w:t>Public Examinations</w:t>
      </w:r>
    </w:p>
    <w:p w14:paraId="3141D4E0" w14:textId="77777777" w:rsidR="000B4123" w:rsidRPr="00CB0EC2" w:rsidRDefault="000B4123" w:rsidP="000B4123">
      <w:pPr>
        <w:jc w:val="both"/>
      </w:pPr>
    </w:p>
    <w:p w14:paraId="3141D4E1" w14:textId="77777777" w:rsidR="000B4123" w:rsidRPr="00CB0EC2" w:rsidRDefault="000B4123" w:rsidP="000B4123">
      <w:pPr>
        <w:pStyle w:val="BodyTextIndent2"/>
        <w:jc w:val="both"/>
      </w:pPr>
      <w:r w:rsidRPr="00CB0EC2">
        <w:tab/>
        <w:t>Ensuring familiarity with the current public examination requirements in their subject; participating in arrangements for preparing pupils for public examinations and in assessing pupils for the purposes of such examinations; recording and reporting such assessments and participating in arrangements for pupils’ supervision during such examinations.</w:t>
      </w:r>
    </w:p>
    <w:p w14:paraId="3141D4E2" w14:textId="77777777" w:rsidR="000B4123" w:rsidRPr="00CB0EC2" w:rsidRDefault="000B4123" w:rsidP="000B4123">
      <w:pPr>
        <w:jc w:val="both"/>
      </w:pPr>
    </w:p>
    <w:p w14:paraId="3141D4E3" w14:textId="77777777" w:rsidR="000B4123" w:rsidRPr="00CB0EC2" w:rsidRDefault="000B4123" w:rsidP="000B4123">
      <w:pPr>
        <w:jc w:val="both"/>
        <w:rPr>
          <w:b/>
        </w:rPr>
      </w:pPr>
      <w:r w:rsidRPr="00CB0EC2">
        <w:tab/>
        <w:t>j)</w:t>
      </w:r>
      <w:r w:rsidRPr="00CB0EC2">
        <w:tab/>
      </w:r>
      <w:r w:rsidRPr="00CB0EC2">
        <w:rPr>
          <w:b/>
        </w:rPr>
        <w:t>Form Tutoring/Extra-Curricular Activity</w:t>
      </w:r>
    </w:p>
    <w:p w14:paraId="3141D4E4" w14:textId="77777777" w:rsidR="000B4123" w:rsidRPr="00CB0EC2" w:rsidRDefault="000B4123" w:rsidP="000B4123">
      <w:pPr>
        <w:jc w:val="both"/>
      </w:pPr>
    </w:p>
    <w:p w14:paraId="3141D4E5" w14:textId="094D78F6" w:rsidR="000B4123" w:rsidRPr="0072711F" w:rsidRDefault="000B4123" w:rsidP="000B4123">
      <w:pPr>
        <w:ind w:left="1418" w:hanging="1418"/>
        <w:jc w:val="both"/>
        <w:rPr>
          <w:szCs w:val="24"/>
        </w:rPr>
      </w:pPr>
      <w:r w:rsidRPr="00CB0EC2">
        <w:tab/>
      </w:r>
      <w:r w:rsidRPr="00CB0EC2">
        <w:tab/>
      </w:r>
      <w:r w:rsidRPr="0072711F">
        <w:rPr>
          <w:szCs w:val="24"/>
        </w:rPr>
        <w:t xml:space="preserve">It is also expected that a subject teacher will   a.)  </w:t>
      </w:r>
      <w:proofErr w:type="gramStart"/>
      <w:r w:rsidRPr="0072711F">
        <w:rPr>
          <w:szCs w:val="24"/>
        </w:rPr>
        <w:t>become</w:t>
      </w:r>
      <w:proofErr w:type="gramEnd"/>
      <w:r w:rsidRPr="0072711F">
        <w:rPr>
          <w:szCs w:val="24"/>
        </w:rPr>
        <w:t xml:space="preserve"> involved in the Form </w:t>
      </w:r>
      <w:r w:rsidRPr="0072711F">
        <w:rPr>
          <w:szCs w:val="24"/>
        </w:rPr>
        <w:tab/>
        <w:t xml:space="preserve">Tutoring, Pastoral and House systems as and when required and b.) </w:t>
      </w:r>
      <w:proofErr w:type="gramStart"/>
      <w:r w:rsidRPr="0072711F">
        <w:rPr>
          <w:szCs w:val="24"/>
        </w:rPr>
        <w:t>participate</w:t>
      </w:r>
      <w:proofErr w:type="gramEnd"/>
      <w:r w:rsidRPr="0072711F">
        <w:rPr>
          <w:szCs w:val="24"/>
        </w:rPr>
        <w:t xml:space="preserve"> in the </w:t>
      </w:r>
      <w:r w:rsidRPr="0072711F">
        <w:rPr>
          <w:szCs w:val="24"/>
        </w:rPr>
        <w:tab/>
        <w:t xml:space="preserve">various extra-curricular activities offered at CLS appropriate to his/her interests and </w:t>
      </w:r>
      <w:r w:rsidRPr="0072711F">
        <w:rPr>
          <w:szCs w:val="24"/>
        </w:rPr>
        <w:tab/>
        <w:t>skills.  NQTs a</w:t>
      </w:r>
      <w:r>
        <w:rPr>
          <w:szCs w:val="24"/>
        </w:rPr>
        <w:t>re usually allocated to a form T</w:t>
      </w:r>
      <w:r w:rsidRPr="0072711F">
        <w:rPr>
          <w:szCs w:val="24"/>
        </w:rPr>
        <w:t xml:space="preserve">utor </w:t>
      </w:r>
      <w:r>
        <w:rPr>
          <w:szCs w:val="24"/>
        </w:rPr>
        <w:t>G</w:t>
      </w:r>
      <w:r w:rsidRPr="0072711F">
        <w:rPr>
          <w:szCs w:val="24"/>
        </w:rPr>
        <w:t>roup, as Assistant Tutors in their first year at CLS.</w:t>
      </w:r>
    </w:p>
    <w:p w14:paraId="3141D4E6" w14:textId="77777777" w:rsidR="000B4123" w:rsidRPr="00CB0EC2" w:rsidRDefault="000B4123" w:rsidP="000B4123">
      <w:pPr>
        <w:jc w:val="both"/>
      </w:pPr>
    </w:p>
    <w:p w14:paraId="3141D4E7" w14:textId="77777777" w:rsidR="000B4123" w:rsidRPr="00CB0EC2" w:rsidRDefault="000B4123" w:rsidP="000B4123">
      <w:pPr>
        <w:numPr>
          <w:ilvl w:val="0"/>
          <w:numId w:val="1"/>
        </w:numPr>
        <w:jc w:val="both"/>
        <w:rPr>
          <w:b/>
        </w:rPr>
      </w:pPr>
      <w:r w:rsidRPr="00CB0EC2">
        <w:t xml:space="preserve">      </w:t>
      </w:r>
      <w:r w:rsidRPr="00CB0EC2">
        <w:rPr>
          <w:b/>
        </w:rPr>
        <w:t>Duties</w:t>
      </w:r>
    </w:p>
    <w:p w14:paraId="3141D4E8" w14:textId="77777777" w:rsidR="000B4123" w:rsidRPr="00CB0EC2" w:rsidRDefault="000B4123" w:rsidP="000B4123">
      <w:pPr>
        <w:jc w:val="both"/>
      </w:pPr>
    </w:p>
    <w:p w14:paraId="3141D4E9" w14:textId="7C26234B" w:rsidR="000B4123" w:rsidRPr="00CB0EC2" w:rsidRDefault="000B4123" w:rsidP="000B4123">
      <w:pPr>
        <w:ind w:left="1440"/>
        <w:jc w:val="both"/>
      </w:pPr>
      <w:r w:rsidRPr="00CB0EC2">
        <w:t>Carrying out “weekly duties”</w:t>
      </w:r>
      <w:r>
        <w:t xml:space="preserve"> -</w:t>
      </w:r>
      <w:r w:rsidRPr="00CB0EC2">
        <w:t xml:space="preserve"> (as mentioned in C5 above).  Carrying out “non-tutor duties” (see C5/6 above) for those staff who are not </w:t>
      </w:r>
      <w:r>
        <w:t>T</w:t>
      </w:r>
      <w:r w:rsidRPr="00CB0EC2">
        <w:t>utors</w:t>
      </w:r>
      <w:r w:rsidR="00FB0F41">
        <w:t>.</w:t>
      </w:r>
    </w:p>
    <w:p w14:paraId="3141D4EA" w14:textId="77777777" w:rsidR="0046153A" w:rsidRDefault="007A50C0" w:rsidP="000B4123"/>
    <w:sectPr w:rsidR="00461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D95"/>
    <w:multiLevelType w:val="hybridMultilevel"/>
    <w:tmpl w:val="E646C8DA"/>
    <w:lvl w:ilvl="0" w:tplc="28441B9E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23"/>
    <w:rsid w:val="000B4123"/>
    <w:rsid w:val="00277336"/>
    <w:rsid w:val="007A50C0"/>
    <w:rsid w:val="00A80926"/>
    <w:rsid w:val="00C10105"/>
    <w:rsid w:val="00CC326B"/>
    <w:rsid w:val="00F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D4A2"/>
  <w15:chartTrackingRefBased/>
  <w15:docId w15:val="{0D6CCD89-3B0F-4EE7-AE75-F9D016E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412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12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0B41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412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0B4123"/>
    <w:pPr>
      <w:jc w:val="both"/>
    </w:pPr>
  </w:style>
  <w:style w:type="character" w:customStyle="1" w:styleId="BodyTextChar">
    <w:name w:val="Body Text Char"/>
    <w:basedOn w:val="DefaultParagraphFont"/>
    <w:link w:val="BodyText"/>
    <w:rsid w:val="000B412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0B4123"/>
    <w:pPr>
      <w:ind w:left="1486" w:hanging="765"/>
    </w:pPr>
  </w:style>
  <w:style w:type="character" w:customStyle="1" w:styleId="BodyTextIndent2Char">
    <w:name w:val="Body Text Indent 2 Char"/>
    <w:basedOn w:val="DefaultParagraphFont"/>
    <w:link w:val="BodyTextIndent2"/>
    <w:rsid w:val="000B412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School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M. Brookes</dc:creator>
  <cp:keywords/>
  <dc:description/>
  <cp:lastModifiedBy>Tina Chaaba</cp:lastModifiedBy>
  <cp:revision>5</cp:revision>
  <dcterms:created xsi:type="dcterms:W3CDTF">2016-10-20T13:56:00Z</dcterms:created>
  <dcterms:modified xsi:type="dcterms:W3CDTF">2017-12-14T16:34:00Z</dcterms:modified>
</cp:coreProperties>
</file>