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0A" w:rsidRDefault="00A015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val="en-GB" w:eastAsia="en-GB"/>
        </w:rPr>
        <w:drawing>
          <wp:inline distT="0" distB="0" distL="0" distR="0" wp14:anchorId="72FE274C" wp14:editId="1B367F14">
            <wp:extent cx="1762125" cy="877580"/>
            <wp:effectExtent l="0" t="0" r="0" b="0"/>
            <wp:docPr id="1" name="Picture 1" descr="H:\Downloads\NT4 Pervice Pack 6a\Document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NT4 Pervice Pack 6a\Documents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0A" w:rsidRDefault="00A0150A">
      <w:pPr>
        <w:rPr>
          <w:rFonts w:ascii="Arial" w:hAnsi="Arial" w:cs="Arial"/>
          <w:sz w:val="24"/>
          <w:szCs w:val="24"/>
        </w:rPr>
      </w:pP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Dear Applicant, </w:t>
      </w: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Thank you for your interest in becoming our new </w:t>
      </w:r>
      <w:proofErr w:type="spellStart"/>
      <w:r w:rsidRPr="00616150">
        <w:rPr>
          <w:rFonts w:ascii="Arial" w:hAnsi="Arial" w:cs="Arial"/>
          <w:sz w:val="24"/>
          <w:szCs w:val="24"/>
        </w:rPr>
        <w:t>Headteacher</w:t>
      </w:r>
      <w:proofErr w:type="spellEnd"/>
      <w:r w:rsidRPr="00616150">
        <w:rPr>
          <w:rFonts w:ascii="Arial" w:hAnsi="Arial" w:cs="Arial"/>
          <w:sz w:val="24"/>
          <w:szCs w:val="24"/>
        </w:rPr>
        <w:t xml:space="preserve"> at Greenwood Primary School. </w:t>
      </w: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Our diverse school is at the heart of a vibrant West London community with excellent transport links. Our three-form entry school benefits from a recent new build. </w:t>
      </w: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We are proud of our motivated children, dedicated staff and engaged parents, and we believe that this is an exciting opportunity for an ambitious </w:t>
      </w:r>
      <w:r w:rsidR="00135F68">
        <w:rPr>
          <w:rFonts w:ascii="Arial" w:hAnsi="Arial" w:cs="Arial"/>
          <w:sz w:val="24"/>
          <w:szCs w:val="24"/>
        </w:rPr>
        <w:t xml:space="preserve">leader </w:t>
      </w:r>
      <w:r w:rsidRPr="00616150">
        <w:rPr>
          <w:rFonts w:ascii="Arial" w:hAnsi="Arial" w:cs="Arial"/>
          <w:sz w:val="24"/>
          <w:szCs w:val="24"/>
        </w:rPr>
        <w:t>who will take our school from good to outstanding.</w:t>
      </w: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We have 612 pupils on roll including a nursery. We also provide before and after school care as well as a number of popular extra-curricular activities. </w:t>
      </w: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I, along with the rest of the Governing Body, am passionate about our school’s culture and ethos. We believe that the school has a key role at the heart of our community, and are keen to work with a new </w:t>
      </w:r>
      <w:proofErr w:type="spellStart"/>
      <w:r w:rsidRPr="00616150">
        <w:rPr>
          <w:rFonts w:ascii="Arial" w:hAnsi="Arial" w:cs="Arial"/>
          <w:sz w:val="24"/>
          <w:szCs w:val="24"/>
        </w:rPr>
        <w:t>Headteacher</w:t>
      </w:r>
      <w:proofErr w:type="spellEnd"/>
      <w:r w:rsidRPr="00616150">
        <w:rPr>
          <w:rFonts w:ascii="Arial" w:hAnsi="Arial" w:cs="Arial"/>
          <w:sz w:val="24"/>
          <w:szCs w:val="24"/>
        </w:rPr>
        <w:t xml:space="preserve"> to drive the school forward and create an environment in which all our pupils can reach their true potential. We are looking for a leader with a proven track record of delivering </w:t>
      </w:r>
      <w:r w:rsidR="00135F68">
        <w:rPr>
          <w:rFonts w:ascii="Arial" w:hAnsi="Arial" w:cs="Arial"/>
          <w:sz w:val="24"/>
          <w:szCs w:val="24"/>
        </w:rPr>
        <w:t>high standards of</w:t>
      </w:r>
      <w:r w:rsidRPr="00616150">
        <w:rPr>
          <w:rFonts w:ascii="Arial" w:hAnsi="Arial" w:cs="Arial"/>
          <w:sz w:val="24"/>
          <w:szCs w:val="24"/>
        </w:rPr>
        <w:t xml:space="preserve"> teaching and learning.</w:t>
      </w:r>
    </w:p>
    <w:p w:rsidR="005A6FE6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We </w:t>
      </w:r>
      <w:r w:rsidR="00F93C19">
        <w:rPr>
          <w:rFonts w:ascii="Arial" w:hAnsi="Arial" w:cs="Arial"/>
          <w:sz w:val="24"/>
          <w:szCs w:val="24"/>
        </w:rPr>
        <w:t xml:space="preserve">encourage you to visit our wonderful school and </w:t>
      </w:r>
      <w:r w:rsidRPr="00616150">
        <w:rPr>
          <w:rFonts w:ascii="Arial" w:hAnsi="Arial" w:cs="Arial"/>
          <w:sz w:val="24"/>
          <w:szCs w:val="24"/>
        </w:rPr>
        <w:t xml:space="preserve">look forward to receiving your application. </w:t>
      </w:r>
      <w:r w:rsidR="00F93C19">
        <w:rPr>
          <w:rFonts w:ascii="Arial" w:hAnsi="Arial" w:cs="Arial"/>
          <w:sz w:val="24"/>
          <w:szCs w:val="24"/>
        </w:rPr>
        <w:t xml:space="preserve">  Please do </w:t>
      </w:r>
      <w:r w:rsidR="00135F68">
        <w:rPr>
          <w:rFonts w:ascii="Arial" w:hAnsi="Arial" w:cs="Arial"/>
          <w:sz w:val="24"/>
          <w:szCs w:val="24"/>
        </w:rPr>
        <w:t>remember that completed applications need to be returned by Tuesday 23 Jan 2018.</w:t>
      </w:r>
    </w:p>
    <w:p w:rsidR="005A6FE6" w:rsidRDefault="005A6FE6">
      <w:pPr>
        <w:rPr>
          <w:rFonts w:ascii="Arial" w:hAnsi="Arial" w:cs="Arial"/>
          <w:sz w:val="24"/>
          <w:szCs w:val="24"/>
        </w:rPr>
      </w:pPr>
    </w:p>
    <w:p w:rsidR="00F279F9" w:rsidRPr="00616150" w:rsidRDefault="00F279F9">
      <w:pPr>
        <w:rPr>
          <w:rFonts w:ascii="Arial" w:hAnsi="Arial" w:cs="Arial"/>
          <w:sz w:val="24"/>
          <w:szCs w:val="24"/>
        </w:rPr>
      </w:pPr>
    </w:p>
    <w:p w:rsidR="005A6FE6" w:rsidRPr="00616150" w:rsidRDefault="002C7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Manga</w:t>
      </w:r>
      <w:r w:rsidR="005A6FE6" w:rsidRPr="00616150">
        <w:rPr>
          <w:rFonts w:ascii="Arial" w:hAnsi="Arial" w:cs="Arial"/>
          <w:sz w:val="24"/>
          <w:szCs w:val="24"/>
        </w:rPr>
        <w:t>r</w:t>
      </w:r>
    </w:p>
    <w:p w:rsidR="004F1794" w:rsidRPr="00616150" w:rsidRDefault="005A6FE6">
      <w:pPr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>Chair of Governors</w:t>
      </w:r>
    </w:p>
    <w:sectPr w:rsidR="004F1794" w:rsidRPr="0061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E6"/>
    <w:rsid w:val="00135F68"/>
    <w:rsid w:val="002C70C2"/>
    <w:rsid w:val="004F1794"/>
    <w:rsid w:val="005A6FE6"/>
    <w:rsid w:val="00616150"/>
    <w:rsid w:val="008001B7"/>
    <w:rsid w:val="00A0150A"/>
    <w:rsid w:val="00C960E9"/>
    <w:rsid w:val="00CE52C1"/>
    <w:rsid w:val="00D32C38"/>
    <w:rsid w:val="00F279F9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95BA4-9D1A-4F80-9EEB-A18C08F7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Ofori-Atta, Catherine {MDGM~Welwyn}</dc:creator>
  <cp:lastModifiedBy>Watson, Paul</cp:lastModifiedBy>
  <cp:revision>2</cp:revision>
  <dcterms:created xsi:type="dcterms:W3CDTF">2017-12-20T16:25:00Z</dcterms:created>
  <dcterms:modified xsi:type="dcterms:W3CDTF">2017-12-20T16:25:00Z</dcterms:modified>
</cp:coreProperties>
</file>