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515E68" w14:textId="77777777" w:rsidR="00E529AD" w:rsidRPr="00E529AD" w:rsidRDefault="00E529AD" w:rsidP="00E529AD">
      <w:pPr>
        <w:rPr>
          <w:rFonts w:ascii="Times New Roman" w:eastAsia="Times New Roman" w:hAnsi="Times New Roman" w:cs="Times New Roman"/>
          <w:lang w:eastAsia="en-GB"/>
        </w:rPr>
      </w:pPr>
    </w:p>
    <w:p w14:paraId="409F788C" w14:textId="77777777" w:rsidR="00E529AD" w:rsidRPr="00E529AD" w:rsidRDefault="00E529AD" w:rsidP="00E529AD">
      <w:pPr>
        <w:jc w:val="right"/>
        <w:rPr>
          <w:rFonts w:ascii="Times New Roman" w:hAnsi="Times New Roman" w:cs="Times New Roman"/>
          <w:lang w:eastAsia="en-GB"/>
        </w:rPr>
      </w:pPr>
      <w:r w:rsidRPr="00E529AD">
        <w:rPr>
          <w:rFonts w:ascii="Gill Sans" w:hAnsi="Gill Sans" w:cs="Times New Roman"/>
          <w:b/>
          <w:bCs/>
          <w:color w:val="000000"/>
          <w:sz w:val="22"/>
          <w:szCs w:val="22"/>
          <w:lang w:eastAsia="en-GB"/>
        </w:rPr>
        <w:t>Teacher - Job Description</w:t>
      </w:r>
      <w:r w:rsidRPr="00E529AD">
        <w:rPr>
          <w:rFonts w:ascii="Cabin" w:hAnsi="Cabin" w:cs="Times New Roman"/>
          <w:b/>
          <w:bCs/>
          <w:color w:val="000000"/>
          <w:sz w:val="22"/>
          <w:szCs w:val="22"/>
          <w:lang w:eastAsia="en-GB"/>
        </w:rPr>
        <w:t xml:space="preserve"> </w:t>
      </w:r>
    </w:p>
    <w:p w14:paraId="40E0789D" w14:textId="77777777" w:rsidR="00E529AD" w:rsidRPr="00E529AD" w:rsidRDefault="00E529AD" w:rsidP="00E529AD">
      <w:pPr>
        <w:rPr>
          <w:rFonts w:ascii="Times New Roman" w:eastAsia="Times New Roman" w:hAnsi="Times New Roman" w:cs="Times New Roman"/>
          <w:lang w:eastAsia="en-GB"/>
        </w:rPr>
      </w:pPr>
    </w:p>
    <w:p w14:paraId="7E7FEC22"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Reports to:</w:t>
      </w:r>
      <w:r w:rsidRPr="00E529AD">
        <w:rPr>
          <w:rFonts w:ascii="Gill Sans" w:hAnsi="Gill Sans" w:cs="Times New Roman"/>
          <w:color w:val="000000"/>
          <w:sz w:val="22"/>
          <w:szCs w:val="22"/>
          <w:lang w:eastAsia="en-GB"/>
        </w:rPr>
        <w:t xml:space="preserve"> School Principal </w:t>
      </w:r>
    </w:p>
    <w:p w14:paraId="0C92D109"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Contract:</w:t>
      </w:r>
      <w:r w:rsidRPr="00E529AD">
        <w:rPr>
          <w:rFonts w:ascii="Gill Sans" w:hAnsi="Gill Sans" w:cs="Times New Roman"/>
          <w:color w:val="000000"/>
          <w:sz w:val="22"/>
          <w:szCs w:val="22"/>
          <w:lang w:eastAsia="en-GB"/>
        </w:rPr>
        <w:t xml:space="preserve"> Permanent - Full Time</w:t>
      </w:r>
    </w:p>
    <w:p w14:paraId="776A0355" w14:textId="77777777" w:rsidR="00E529AD" w:rsidRPr="00E529AD" w:rsidRDefault="00E529AD" w:rsidP="00E529AD">
      <w:pPr>
        <w:rPr>
          <w:rFonts w:ascii="Times New Roman" w:eastAsia="Times New Roman" w:hAnsi="Times New Roman" w:cs="Times New Roman"/>
          <w:lang w:eastAsia="en-GB"/>
        </w:rPr>
      </w:pPr>
    </w:p>
    <w:p w14:paraId="390ED581" w14:textId="77777777" w:rsidR="00E529AD" w:rsidRPr="00E529AD" w:rsidRDefault="00E529AD" w:rsidP="00E529AD">
      <w:pPr>
        <w:spacing w:after="80"/>
        <w:jc w:val="both"/>
        <w:outlineLvl w:val="1"/>
        <w:rPr>
          <w:rFonts w:ascii="Times New Roman" w:eastAsia="Times New Roman" w:hAnsi="Times New Roman" w:cs="Times New Roman"/>
          <w:b/>
          <w:bCs/>
          <w:sz w:val="36"/>
          <w:szCs w:val="36"/>
          <w:lang w:eastAsia="en-GB"/>
        </w:rPr>
      </w:pPr>
      <w:r w:rsidRPr="00E529AD">
        <w:rPr>
          <w:rFonts w:ascii="Gill Sans" w:eastAsia="Times New Roman" w:hAnsi="Gill Sans" w:cs="Times New Roman"/>
          <w:b/>
          <w:bCs/>
          <w:color w:val="000000"/>
          <w:sz w:val="22"/>
          <w:szCs w:val="22"/>
          <w:lang w:eastAsia="en-GB"/>
        </w:rPr>
        <w:t>OUR VISION</w:t>
      </w:r>
    </w:p>
    <w:p w14:paraId="092198FF" w14:textId="77777777" w:rsidR="00E529AD" w:rsidRPr="00E529AD" w:rsidRDefault="00E529AD" w:rsidP="00E529AD">
      <w:pPr>
        <w:spacing w:after="320"/>
        <w:jc w:val="both"/>
        <w:rPr>
          <w:rFonts w:ascii="Times New Roman" w:hAnsi="Times New Roman" w:cs="Times New Roman"/>
          <w:lang w:eastAsia="en-GB"/>
        </w:rPr>
      </w:pPr>
      <w:r w:rsidRPr="00E529AD">
        <w:rPr>
          <w:rFonts w:ascii="Gill Sans" w:hAnsi="Gill Sans" w:cs="Times New Roman"/>
          <w:color w:val="000000"/>
          <w:sz w:val="22"/>
          <w:szCs w:val="22"/>
          <w:lang w:eastAsia="en-GB"/>
        </w:rPr>
        <w:t>World-leading learning for all.</w:t>
      </w:r>
    </w:p>
    <w:p w14:paraId="68F72E06" w14:textId="77777777" w:rsidR="00E529AD" w:rsidRPr="00E529AD" w:rsidRDefault="00E529AD" w:rsidP="00E529AD">
      <w:pPr>
        <w:spacing w:after="80"/>
        <w:jc w:val="both"/>
        <w:outlineLvl w:val="1"/>
        <w:rPr>
          <w:rFonts w:ascii="Times New Roman" w:eastAsia="Times New Roman" w:hAnsi="Times New Roman" w:cs="Times New Roman"/>
          <w:b/>
          <w:bCs/>
          <w:sz w:val="36"/>
          <w:szCs w:val="36"/>
          <w:lang w:eastAsia="en-GB"/>
        </w:rPr>
      </w:pPr>
      <w:r w:rsidRPr="00E529AD">
        <w:rPr>
          <w:rFonts w:ascii="Gill Sans" w:eastAsia="Times New Roman" w:hAnsi="Gill Sans" w:cs="Times New Roman"/>
          <w:b/>
          <w:bCs/>
          <w:color w:val="000000"/>
          <w:sz w:val="22"/>
          <w:szCs w:val="22"/>
          <w:lang w:eastAsia="en-GB"/>
        </w:rPr>
        <w:t>OUR MISSION</w:t>
      </w:r>
    </w:p>
    <w:p w14:paraId="6DAD8FA4" w14:textId="77777777" w:rsidR="00E529AD" w:rsidRPr="00E529AD" w:rsidRDefault="00E529AD" w:rsidP="00E529AD">
      <w:pPr>
        <w:spacing w:after="320"/>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To inspire all learners to be the most innovative and successful individuals they can be, in an </w:t>
      </w:r>
      <w:proofErr w:type="gramStart"/>
      <w:r w:rsidRPr="00E529AD">
        <w:rPr>
          <w:rFonts w:ascii="Gill Sans" w:hAnsi="Gill Sans" w:cs="Times New Roman"/>
          <w:color w:val="000000"/>
          <w:sz w:val="22"/>
          <w:szCs w:val="22"/>
          <w:lang w:eastAsia="en-GB"/>
        </w:rPr>
        <w:t>ever changing</w:t>
      </w:r>
      <w:proofErr w:type="gramEnd"/>
      <w:r w:rsidRPr="00E529AD">
        <w:rPr>
          <w:rFonts w:ascii="Gill Sans" w:hAnsi="Gill Sans" w:cs="Times New Roman"/>
          <w:color w:val="000000"/>
          <w:sz w:val="22"/>
          <w:szCs w:val="22"/>
          <w:lang w:eastAsia="en-GB"/>
        </w:rPr>
        <w:t xml:space="preserve"> world.</w:t>
      </w:r>
    </w:p>
    <w:p w14:paraId="366C8342" w14:textId="77777777" w:rsidR="00E529AD" w:rsidRPr="00E529AD" w:rsidRDefault="00E529AD" w:rsidP="00E529AD">
      <w:pPr>
        <w:spacing w:after="80"/>
        <w:jc w:val="both"/>
        <w:outlineLvl w:val="1"/>
        <w:rPr>
          <w:rFonts w:ascii="Times New Roman" w:eastAsia="Times New Roman" w:hAnsi="Times New Roman" w:cs="Times New Roman"/>
          <w:b/>
          <w:bCs/>
          <w:sz w:val="36"/>
          <w:szCs w:val="36"/>
          <w:lang w:eastAsia="en-GB"/>
        </w:rPr>
      </w:pPr>
      <w:r w:rsidRPr="00E529AD">
        <w:rPr>
          <w:rFonts w:ascii="Gill Sans" w:eastAsia="Times New Roman" w:hAnsi="Gill Sans" w:cs="Times New Roman"/>
          <w:b/>
          <w:bCs/>
          <w:color w:val="000000"/>
          <w:sz w:val="22"/>
          <w:szCs w:val="22"/>
          <w:lang w:eastAsia="en-GB"/>
        </w:rPr>
        <w:t>OUR PHILOSOPHY</w:t>
      </w:r>
    </w:p>
    <w:p w14:paraId="7BF45E67"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To provide an authentic and rich child-centred environment.</w:t>
      </w:r>
    </w:p>
    <w:p w14:paraId="68D6970B"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To strengthen the giftedness and uniqueness of all through opportunities to create, express and lead.</w:t>
      </w:r>
    </w:p>
    <w:p w14:paraId="0B6D6421"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To nurture digital citizenship and innovation to world-class standards.</w:t>
      </w:r>
    </w:p>
    <w:p w14:paraId="7EA70560"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To foster a deep sense of personal and cultural identity rooted in international-mindedness.</w:t>
      </w:r>
    </w:p>
    <w:p w14:paraId="68862756"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To promote an appreciation of Islamic and Emirati cultures.</w:t>
      </w:r>
    </w:p>
    <w:p w14:paraId="7DA00AFF" w14:textId="77777777" w:rsidR="00E529AD" w:rsidRPr="00E529AD" w:rsidRDefault="00E529AD" w:rsidP="00E529AD">
      <w:pPr>
        <w:numPr>
          <w:ilvl w:val="0"/>
          <w:numId w:val="1"/>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To enquire, reflect and act positively in all areas of school </w:t>
      </w:r>
      <w:proofErr w:type="spellStart"/>
      <w:proofErr w:type="gramStart"/>
      <w:r w:rsidRPr="00E529AD">
        <w:rPr>
          <w:rFonts w:ascii="Gill Sans" w:hAnsi="Gill Sans" w:cs="Times New Roman"/>
          <w:color w:val="000000"/>
          <w:sz w:val="22"/>
          <w:szCs w:val="22"/>
          <w:lang w:eastAsia="en-GB"/>
        </w:rPr>
        <w:t>life,in</w:t>
      </w:r>
      <w:proofErr w:type="spellEnd"/>
      <w:proofErr w:type="gramEnd"/>
      <w:r w:rsidRPr="00E529AD">
        <w:rPr>
          <w:rFonts w:ascii="Gill Sans" w:hAnsi="Gill Sans" w:cs="Times New Roman"/>
          <w:color w:val="000000"/>
          <w:sz w:val="22"/>
          <w:szCs w:val="22"/>
          <w:lang w:eastAsia="en-GB"/>
        </w:rPr>
        <w:t xml:space="preserve"> line with the philosophy of the International Baccalaureate Organization.</w:t>
      </w:r>
    </w:p>
    <w:p w14:paraId="7FD2C308" w14:textId="77777777" w:rsidR="00E529AD" w:rsidRPr="00E529AD" w:rsidRDefault="00E529AD" w:rsidP="00E529AD">
      <w:pPr>
        <w:rPr>
          <w:rFonts w:ascii="Times New Roman" w:eastAsia="Times New Roman" w:hAnsi="Times New Roman" w:cs="Times New Roman"/>
          <w:lang w:eastAsia="en-GB"/>
        </w:rPr>
      </w:pPr>
    </w:p>
    <w:p w14:paraId="53910769" w14:textId="77777777" w:rsidR="00E529AD" w:rsidRPr="00E529AD" w:rsidRDefault="00E529AD" w:rsidP="00E529AD">
      <w:pPr>
        <w:spacing w:after="80"/>
        <w:jc w:val="both"/>
        <w:outlineLvl w:val="1"/>
        <w:rPr>
          <w:rFonts w:ascii="Times New Roman" w:eastAsia="Times New Roman" w:hAnsi="Times New Roman" w:cs="Times New Roman"/>
          <w:b/>
          <w:bCs/>
          <w:sz w:val="36"/>
          <w:szCs w:val="36"/>
          <w:lang w:eastAsia="en-GB"/>
        </w:rPr>
      </w:pPr>
      <w:r w:rsidRPr="00E529AD">
        <w:rPr>
          <w:rFonts w:ascii="Gill Sans" w:eastAsia="Times New Roman" w:hAnsi="Gill Sans" w:cs="Times New Roman"/>
          <w:b/>
          <w:bCs/>
          <w:color w:val="000000"/>
          <w:sz w:val="22"/>
          <w:szCs w:val="22"/>
          <w:lang w:eastAsia="en-GB"/>
        </w:rPr>
        <w:t>OUR VALUES</w:t>
      </w:r>
    </w:p>
    <w:p w14:paraId="7DD62A92"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Happiness</w:t>
      </w:r>
    </w:p>
    <w:p w14:paraId="1C2C24AB"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Positivity</w:t>
      </w:r>
    </w:p>
    <w:p w14:paraId="648770E3"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Success</w:t>
      </w:r>
    </w:p>
    <w:p w14:paraId="3B029A38"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Responsibility</w:t>
      </w:r>
    </w:p>
    <w:p w14:paraId="6DE32371"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Individuality</w:t>
      </w:r>
    </w:p>
    <w:p w14:paraId="3DD3A2BB"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Co-operation</w:t>
      </w:r>
    </w:p>
    <w:p w14:paraId="7B16C35C" w14:textId="77777777" w:rsidR="00E529AD" w:rsidRPr="00E529AD" w:rsidRDefault="00E529AD" w:rsidP="00E529AD">
      <w:pPr>
        <w:numPr>
          <w:ilvl w:val="0"/>
          <w:numId w:val="2"/>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Respect</w:t>
      </w:r>
    </w:p>
    <w:p w14:paraId="3351A20D" w14:textId="77777777" w:rsidR="00E529AD" w:rsidRPr="00E529AD" w:rsidRDefault="00E529AD" w:rsidP="00E529AD">
      <w:pPr>
        <w:rPr>
          <w:rFonts w:ascii="Times New Roman" w:eastAsia="Times New Roman" w:hAnsi="Times New Roman" w:cs="Times New Roman"/>
          <w:lang w:eastAsia="en-GB"/>
        </w:rPr>
      </w:pPr>
    </w:p>
    <w:p w14:paraId="5DC2897D" w14:textId="77777777" w:rsidR="00E529AD" w:rsidRPr="00E529AD" w:rsidRDefault="00E529AD" w:rsidP="00E529AD">
      <w:pPr>
        <w:spacing w:after="80"/>
        <w:jc w:val="both"/>
        <w:outlineLvl w:val="1"/>
        <w:rPr>
          <w:rFonts w:ascii="Times New Roman" w:eastAsia="Times New Roman" w:hAnsi="Times New Roman" w:cs="Times New Roman"/>
          <w:b/>
          <w:bCs/>
          <w:sz w:val="36"/>
          <w:szCs w:val="36"/>
          <w:lang w:eastAsia="en-GB"/>
        </w:rPr>
      </w:pPr>
      <w:r w:rsidRPr="00E529AD">
        <w:rPr>
          <w:rFonts w:ascii="Gill Sans" w:eastAsia="Times New Roman" w:hAnsi="Gill Sans" w:cs="Times New Roman"/>
          <w:b/>
          <w:bCs/>
          <w:color w:val="000000"/>
          <w:sz w:val="22"/>
          <w:szCs w:val="22"/>
          <w:lang w:eastAsia="en-GB"/>
        </w:rPr>
        <w:t>OUR MOTTO</w:t>
      </w:r>
    </w:p>
    <w:p w14:paraId="0B21662B" w14:textId="77777777" w:rsidR="00E529AD" w:rsidRPr="00E529AD" w:rsidRDefault="00E529AD" w:rsidP="00E529AD">
      <w:pPr>
        <w:spacing w:after="320"/>
        <w:jc w:val="both"/>
        <w:rPr>
          <w:rFonts w:ascii="Times New Roman" w:hAnsi="Times New Roman" w:cs="Times New Roman"/>
          <w:lang w:eastAsia="en-GB"/>
        </w:rPr>
      </w:pPr>
      <w:r w:rsidRPr="00E529AD">
        <w:rPr>
          <w:rFonts w:ascii="Gill Sans" w:hAnsi="Gill Sans" w:cs="Times New Roman"/>
          <w:color w:val="000000"/>
          <w:sz w:val="22"/>
          <w:szCs w:val="22"/>
          <w:lang w:eastAsia="en-GB"/>
        </w:rPr>
        <w:t>We all succeed, every day.</w:t>
      </w:r>
    </w:p>
    <w:p w14:paraId="1B59265D"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TEACHER STANDARDS</w:t>
      </w:r>
    </w:p>
    <w:p w14:paraId="46216DBD" w14:textId="77777777" w:rsidR="00E529AD" w:rsidRPr="00E529AD" w:rsidRDefault="00E529AD" w:rsidP="00E529AD">
      <w:pPr>
        <w:rPr>
          <w:rFonts w:ascii="Times New Roman" w:eastAsia="Times New Roman" w:hAnsi="Times New Roman" w:cs="Times New Roman"/>
          <w:lang w:eastAsia="en-GB"/>
        </w:rPr>
      </w:pPr>
    </w:p>
    <w:p w14:paraId="0B7BCF18"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i/>
          <w:iCs/>
          <w:color w:val="000000"/>
          <w:sz w:val="22"/>
          <w:szCs w:val="22"/>
          <w:lang w:eastAsia="en-GB"/>
        </w:rPr>
        <w:t>PREAMBLE</w:t>
      </w:r>
      <w:r w:rsidRPr="00E529AD">
        <w:rPr>
          <w:rFonts w:ascii="Cabin" w:hAnsi="Cabin" w:cs="Times New Roman"/>
          <w:b/>
          <w:bCs/>
          <w:i/>
          <w:iCs/>
          <w:color w:val="000000"/>
          <w:sz w:val="22"/>
          <w:szCs w:val="22"/>
          <w:lang w:eastAsia="en-GB"/>
        </w:rPr>
        <w:t xml:space="preserve"> </w:t>
      </w:r>
    </w:p>
    <w:p w14:paraId="27C4809F" w14:textId="77777777" w:rsidR="00E529AD" w:rsidRPr="00E529AD" w:rsidRDefault="00E529AD" w:rsidP="00E529AD">
      <w:pPr>
        <w:rPr>
          <w:rFonts w:ascii="Times New Roman" w:eastAsia="Times New Roman" w:hAnsi="Times New Roman" w:cs="Times New Roman"/>
          <w:lang w:eastAsia="en-GB"/>
        </w:rPr>
      </w:pPr>
    </w:p>
    <w:p w14:paraId="38871061"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Teachers make the education of their students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students. </w:t>
      </w:r>
    </w:p>
    <w:p w14:paraId="308C310E" w14:textId="77777777" w:rsidR="00E529AD" w:rsidRPr="00E529AD" w:rsidRDefault="00E529AD" w:rsidP="00E529AD">
      <w:pPr>
        <w:spacing w:after="240"/>
        <w:rPr>
          <w:rFonts w:ascii="Times New Roman" w:eastAsia="Times New Roman" w:hAnsi="Times New Roman" w:cs="Times New Roman"/>
          <w:lang w:eastAsia="en-GB"/>
        </w:rPr>
      </w:pP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p>
    <w:p w14:paraId="0D42BB6F"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lastRenderedPageBreak/>
        <w:t xml:space="preserve">PART ONE: TEACHING </w:t>
      </w:r>
    </w:p>
    <w:p w14:paraId="541D4087" w14:textId="77777777" w:rsidR="00E529AD" w:rsidRPr="00E529AD" w:rsidRDefault="00E529AD" w:rsidP="00E529AD">
      <w:pPr>
        <w:rPr>
          <w:rFonts w:ascii="Times New Roman" w:eastAsia="Times New Roman" w:hAnsi="Times New Roman" w:cs="Times New Roman"/>
          <w:lang w:eastAsia="en-GB"/>
        </w:rPr>
      </w:pPr>
    </w:p>
    <w:p w14:paraId="01416585"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color w:val="000000"/>
          <w:sz w:val="22"/>
          <w:szCs w:val="22"/>
          <w:lang w:eastAsia="en-GB"/>
        </w:rPr>
        <w:t>A teacher must:</w:t>
      </w:r>
    </w:p>
    <w:p w14:paraId="44E05710" w14:textId="77777777" w:rsidR="00E529AD" w:rsidRPr="00E529AD" w:rsidRDefault="00E529AD" w:rsidP="00E529AD">
      <w:pPr>
        <w:rPr>
          <w:rFonts w:ascii="Times New Roman" w:eastAsia="Times New Roman" w:hAnsi="Times New Roman" w:cs="Times New Roman"/>
          <w:lang w:eastAsia="en-GB"/>
        </w:rPr>
      </w:pPr>
    </w:p>
    <w:p w14:paraId="6D78E00C" w14:textId="77777777" w:rsidR="00E529AD" w:rsidRPr="00E529AD" w:rsidRDefault="00E529AD" w:rsidP="00E529AD">
      <w:pPr>
        <w:numPr>
          <w:ilvl w:val="0"/>
          <w:numId w:val="3"/>
        </w:numPr>
        <w:ind w:left="360"/>
        <w:textAlignment w:val="baseline"/>
        <w:rPr>
          <w:rFonts w:ascii="Gill Sans" w:hAnsi="Gill Sans" w:cs="Times New Roman"/>
          <w:color w:val="000000"/>
          <w:sz w:val="22"/>
          <w:szCs w:val="22"/>
          <w:lang w:eastAsia="en-GB"/>
        </w:rPr>
      </w:pPr>
      <w:r w:rsidRPr="00E529AD">
        <w:rPr>
          <w:rFonts w:ascii="Gill Sans" w:hAnsi="Gill Sans" w:cs="Times New Roman"/>
          <w:b/>
          <w:bCs/>
          <w:color w:val="000000"/>
          <w:sz w:val="22"/>
          <w:szCs w:val="22"/>
          <w:lang w:eastAsia="en-GB"/>
        </w:rPr>
        <w:t xml:space="preserve">Set high expectations which inspire, motivate and challenge students </w:t>
      </w:r>
    </w:p>
    <w:p w14:paraId="51380C7E" w14:textId="77777777" w:rsidR="00E529AD" w:rsidRPr="00E529AD" w:rsidRDefault="00E529AD" w:rsidP="00E529AD">
      <w:pPr>
        <w:rPr>
          <w:rFonts w:ascii="Times New Roman" w:eastAsia="Times New Roman" w:hAnsi="Times New Roman" w:cs="Times New Roman"/>
          <w:lang w:eastAsia="en-GB"/>
        </w:rPr>
      </w:pPr>
    </w:p>
    <w:p w14:paraId="6E441969" w14:textId="77777777" w:rsidR="00E529AD" w:rsidRPr="00E529AD" w:rsidRDefault="00E529AD" w:rsidP="00E529AD">
      <w:pPr>
        <w:numPr>
          <w:ilvl w:val="0"/>
          <w:numId w:val="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establish a safe and stimulating environment for students, rooted in mutual respect </w:t>
      </w:r>
    </w:p>
    <w:p w14:paraId="458FB09A" w14:textId="77777777" w:rsidR="00E529AD" w:rsidRPr="00E529AD" w:rsidRDefault="00E529AD" w:rsidP="00E529AD">
      <w:pPr>
        <w:numPr>
          <w:ilvl w:val="0"/>
          <w:numId w:val="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set goals that stretch and challenge students of all backgrounds, abilities and dispositions </w:t>
      </w:r>
      <w:r w:rsidRPr="00E529AD">
        <w:rPr>
          <w:rFonts w:ascii="MS Mincho" w:eastAsia="MS Mincho" w:hAnsi="MS Mincho" w:cs="MS Mincho"/>
          <w:color w:val="000000"/>
          <w:sz w:val="22"/>
          <w:szCs w:val="22"/>
          <w:lang w:eastAsia="en-GB"/>
        </w:rPr>
        <w:t> </w:t>
      </w:r>
      <w:r w:rsidRPr="00E529AD">
        <w:rPr>
          <w:rFonts w:ascii="Gill Sans" w:hAnsi="Gill Sans" w:cs="Times New Roman"/>
          <w:color w:val="000000"/>
          <w:sz w:val="22"/>
          <w:szCs w:val="22"/>
          <w:lang w:eastAsia="en-GB"/>
        </w:rPr>
        <w:t xml:space="preserve">demonstrate consistently the positive attitudes, values and behaviour which are expected of students. </w:t>
      </w:r>
      <w:r w:rsidRPr="00E529AD">
        <w:rPr>
          <w:rFonts w:ascii="MS Mincho" w:eastAsia="MS Mincho" w:hAnsi="MS Mincho" w:cs="MS Mincho"/>
          <w:color w:val="000000"/>
          <w:sz w:val="22"/>
          <w:szCs w:val="22"/>
          <w:lang w:eastAsia="en-GB"/>
        </w:rPr>
        <w:t> </w:t>
      </w:r>
    </w:p>
    <w:p w14:paraId="3476EDAC" w14:textId="77777777" w:rsidR="00E529AD" w:rsidRPr="00E529AD" w:rsidRDefault="00E529AD" w:rsidP="00E529AD">
      <w:pPr>
        <w:rPr>
          <w:rFonts w:ascii="Times New Roman" w:eastAsia="Times New Roman" w:hAnsi="Times New Roman" w:cs="Times New Roman"/>
          <w:lang w:eastAsia="en-GB"/>
        </w:rPr>
      </w:pPr>
    </w:p>
    <w:p w14:paraId="51889E46" w14:textId="77777777" w:rsidR="00E529AD" w:rsidRPr="00E529AD" w:rsidRDefault="00E529AD" w:rsidP="00E529AD">
      <w:pPr>
        <w:numPr>
          <w:ilvl w:val="0"/>
          <w:numId w:val="5"/>
        </w:numPr>
        <w:ind w:left="360"/>
        <w:textAlignment w:val="baseline"/>
        <w:rPr>
          <w:rFonts w:ascii="Cabin" w:hAnsi="Cabin" w:cs="Times New Roman"/>
          <w:color w:val="000000"/>
          <w:sz w:val="22"/>
          <w:szCs w:val="22"/>
          <w:lang w:eastAsia="en-GB"/>
        </w:rPr>
      </w:pPr>
      <w:r w:rsidRPr="00E529AD">
        <w:rPr>
          <w:rFonts w:ascii="Gill Sans" w:hAnsi="Gill Sans" w:cs="Times New Roman"/>
          <w:b/>
          <w:bCs/>
          <w:color w:val="000000"/>
          <w:sz w:val="22"/>
          <w:szCs w:val="22"/>
          <w:lang w:eastAsia="en-GB"/>
        </w:rPr>
        <w:t>Promote good progress and outcomes by students</w:t>
      </w:r>
      <w:r w:rsidRPr="00E529AD">
        <w:rPr>
          <w:rFonts w:ascii="Gill Sans" w:hAnsi="Gill Sans" w:cs="Times New Roman"/>
          <w:color w:val="000000"/>
          <w:sz w:val="22"/>
          <w:szCs w:val="22"/>
          <w:lang w:eastAsia="en-GB"/>
        </w:rPr>
        <w:t xml:space="preserve"> </w:t>
      </w:r>
    </w:p>
    <w:p w14:paraId="012CC584" w14:textId="77777777" w:rsidR="00E529AD" w:rsidRPr="00E529AD" w:rsidRDefault="00E529AD" w:rsidP="00E529AD">
      <w:pPr>
        <w:ind w:left="360"/>
        <w:rPr>
          <w:rFonts w:ascii="Times New Roman" w:hAnsi="Times New Roman" w:cs="Times New Roman"/>
          <w:lang w:eastAsia="en-GB"/>
        </w:rPr>
      </w:pPr>
      <w:r w:rsidRPr="00E529AD">
        <w:rPr>
          <w:rFonts w:ascii="MS Mincho" w:eastAsia="MS Mincho" w:hAnsi="MS Mincho" w:cs="MS Mincho"/>
          <w:color w:val="000000"/>
          <w:sz w:val="22"/>
          <w:szCs w:val="22"/>
          <w:lang w:eastAsia="en-GB"/>
        </w:rPr>
        <w:t> </w:t>
      </w:r>
    </w:p>
    <w:p w14:paraId="2DA20384" w14:textId="77777777" w:rsidR="00E529AD" w:rsidRPr="00E529AD" w:rsidRDefault="00E529AD" w:rsidP="00E529AD">
      <w:pPr>
        <w:numPr>
          <w:ilvl w:val="0"/>
          <w:numId w:val="6"/>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be accountable for students’ attainment, progress and outcomes </w:t>
      </w:r>
      <w:r w:rsidRPr="00E529AD">
        <w:rPr>
          <w:rFonts w:ascii="MS Mincho" w:eastAsia="MS Mincho" w:hAnsi="MS Mincho" w:cs="MS Mincho"/>
          <w:color w:val="000000"/>
          <w:sz w:val="22"/>
          <w:szCs w:val="22"/>
          <w:lang w:eastAsia="en-GB"/>
        </w:rPr>
        <w:t> </w:t>
      </w:r>
    </w:p>
    <w:p w14:paraId="3B6D9906" w14:textId="77777777" w:rsidR="00E529AD" w:rsidRPr="00E529AD" w:rsidRDefault="00E529AD" w:rsidP="00E529AD">
      <w:pPr>
        <w:numPr>
          <w:ilvl w:val="0"/>
          <w:numId w:val="6"/>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be aware of students’ capabilities and their prior knowledge, and plan teaching to build on these </w:t>
      </w:r>
      <w:r w:rsidRPr="00E529AD">
        <w:rPr>
          <w:rFonts w:ascii="MS Mincho" w:eastAsia="MS Mincho" w:hAnsi="MS Mincho" w:cs="MS Mincho"/>
          <w:color w:val="000000"/>
          <w:sz w:val="22"/>
          <w:szCs w:val="22"/>
          <w:lang w:eastAsia="en-GB"/>
        </w:rPr>
        <w:t> </w:t>
      </w:r>
    </w:p>
    <w:p w14:paraId="769457C0" w14:textId="77777777" w:rsidR="00E529AD" w:rsidRPr="00E529AD" w:rsidRDefault="00E529AD" w:rsidP="00E529AD">
      <w:pPr>
        <w:numPr>
          <w:ilvl w:val="0"/>
          <w:numId w:val="6"/>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guide students to reflect on the progress they have made and their emerging needs </w:t>
      </w:r>
    </w:p>
    <w:p w14:paraId="33F75DBB" w14:textId="77777777" w:rsidR="00E529AD" w:rsidRPr="00E529AD" w:rsidRDefault="00E529AD" w:rsidP="00E529AD">
      <w:pPr>
        <w:numPr>
          <w:ilvl w:val="0"/>
          <w:numId w:val="6"/>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demonstrate knowledge and understanding of how students learn and how this impacts on teaching </w:t>
      </w:r>
    </w:p>
    <w:p w14:paraId="33D3A7E0" w14:textId="77777777" w:rsidR="00E529AD" w:rsidRPr="00E529AD" w:rsidRDefault="00E529AD" w:rsidP="00E529AD">
      <w:pPr>
        <w:numPr>
          <w:ilvl w:val="0"/>
          <w:numId w:val="6"/>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encourage students to take a responsible and conscientious attitude to their own work and study. </w:t>
      </w:r>
      <w:r w:rsidRPr="00E529AD">
        <w:rPr>
          <w:rFonts w:ascii="MS Mincho" w:eastAsia="MS Mincho" w:hAnsi="MS Mincho" w:cs="MS Mincho"/>
          <w:color w:val="000000"/>
          <w:sz w:val="22"/>
          <w:szCs w:val="22"/>
          <w:lang w:eastAsia="en-GB"/>
        </w:rPr>
        <w:t> </w:t>
      </w:r>
    </w:p>
    <w:p w14:paraId="59DC0727" w14:textId="77777777" w:rsidR="00E529AD" w:rsidRPr="00E529AD" w:rsidRDefault="00E529AD" w:rsidP="00E529AD">
      <w:pPr>
        <w:rPr>
          <w:rFonts w:ascii="Times New Roman" w:eastAsia="Times New Roman" w:hAnsi="Times New Roman" w:cs="Times New Roman"/>
          <w:lang w:eastAsia="en-GB"/>
        </w:rPr>
      </w:pPr>
    </w:p>
    <w:p w14:paraId="690B47A5" w14:textId="77777777" w:rsidR="00E529AD" w:rsidRPr="00E529AD" w:rsidRDefault="00E529AD" w:rsidP="00E529AD">
      <w:pPr>
        <w:numPr>
          <w:ilvl w:val="0"/>
          <w:numId w:val="7"/>
        </w:numPr>
        <w:textAlignment w:val="baseline"/>
        <w:rPr>
          <w:rFonts w:ascii="Cabin" w:hAnsi="Cabin" w:cs="Times New Roman"/>
          <w:color w:val="000000"/>
          <w:sz w:val="22"/>
          <w:szCs w:val="22"/>
          <w:lang w:eastAsia="en-GB"/>
        </w:rPr>
      </w:pPr>
      <w:r w:rsidRPr="00E529AD">
        <w:rPr>
          <w:rFonts w:ascii="Gill Sans" w:hAnsi="Gill Sans" w:cs="Times New Roman"/>
          <w:b/>
          <w:bCs/>
          <w:color w:val="000000"/>
          <w:sz w:val="22"/>
          <w:szCs w:val="22"/>
          <w:lang w:eastAsia="en-GB"/>
        </w:rPr>
        <w:t>Demonstrate good subject and curriculum knowledge</w:t>
      </w:r>
      <w:r w:rsidRPr="00E529AD">
        <w:rPr>
          <w:rFonts w:ascii="Gill Sans" w:hAnsi="Gill Sans" w:cs="Times New Roman"/>
          <w:color w:val="000000"/>
          <w:sz w:val="22"/>
          <w:szCs w:val="22"/>
          <w:lang w:eastAsia="en-GB"/>
        </w:rPr>
        <w:t xml:space="preserve"> </w:t>
      </w:r>
      <w:r w:rsidRPr="00E529AD">
        <w:rPr>
          <w:rFonts w:ascii="MS Mincho" w:eastAsia="MS Mincho" w:hAnsi="MS Mincho" w:cs="MS Mincho"/>
          <w:color w:val="000000"/>
          <w:sz w:val="22"/>
          <w:szCs w:val="22"/>
          <w:lang w:eastAsia="en-GB"/>
        </w:rPr>
        <w:t> </w:t>
      </w:r>
    </w:p>
    <w:p w14:paraId="70C87508" w14:textId="77777777" w:rsidR="00E529AD" w:rsidRPr="00E529AD" w:rsidRDefault="00E529AD" w:rsidP="00E529AD">
      <w:pPr>
        <w:rPr>
          <w:rFonts w:ascii="Times New Roman" w:eastAsia="Times New Roman" w:hAnsi="Times New Roman" w:cs="Times New Roman"/>
          <w:lang w:eastAsia="en-GB"/>
        </w:rPr>
      </w:pPr>
    </w:p>
    <w:p w14:paraId="553EA9EB" w14:textId="77777777" w:rsidR="00E529AD" w:rsidRPr="00E529AD" w:rsidRDefault="00E529AD" w:rsidP="00E529AD">
      <w:pPr>
        <w:numPr>
          <w:ilvl w:val="0"/>
          <w:numId w:val="8"/>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have a secure knowledge of the relevant subject(s) and curriculum areas, foster and maintain students’ interest in the subject, and address misunderstandings </w:t>
      </w:r>
      <w:r w:rsidRPr="00E529AD">
        <w:rPr>
          <w:rFonts w:ascii="MS Mincho" w:eastAsia="MS Mincho" w:hAnsi="MS Mincho" w:cs="MS Mincho"/>
          <w:color w:val="000000"/>
          <w:sz w:val="22"/>
          <w:szCs w:val="22"/>
          <w:lang w:eastAsia="en-GB"/>
        </w:rPr>
        <w:t> </w:t>
      </w:r>
    </w:p>
    <w:p w14:paraId="60097981" w14:textId="77777777" w:rsidR="00E529AD" w:rsidRPr="00E529AD" w:rsidRDefault="00E529AD" w:rsidP="00E529AD">
      <w:pPr>
        <w:numPr>
          <w:ilvl w:val="0"/>
          <w:numId w:val="8"/>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demonstrate a critical understanding of developments in the subject and curriculum areas, and promote the value of scholarship </w:t>
      </w:r>
      <w:r w:rsidRPr="00E529AD">
        <w:rPr>
          <w:rFonts w:ascii="MS Mincho" w:eastAsia="MS Mincho" w:hAnsi="MS Mincho" w:cs="MS Mincho"/>
          <w:color w:val="000000"/>
          <w:sz w:val="22"/>
          <w:szCs w:val="22"/>
          <w:lang w:eastAsia="en-GB"/>
        </w:rPr>
        <w:t> </w:t>
      </w:r>
    </w:p>
    <w:p w14:paraId="66874199" w14:textId="77777777" w:rsidR="00E529AD" w:rsidRPr="00E529AD" w:rsidRDefault="00E529AD" w:rsidP="00E529AD">
      <w:pPr>
        <w:numPr>
          <w:ilvl w:val="0"/>
          <w:numId w:val="8"/>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demonstrate an understanding of and take responsibility for promoting high standards of literacy, articulacy and the correct use of standard English, whatever the teacher’s specialist subject </w:t>
      </w:r>
      <w:r w:rsidRPr="00E529AD">
        <w:rPr>
          <w:rFonts w:ascii="MS Mincho" w:eastAsia="MS Mincho" w:hAnsi="MS Mincho" w:cs="MS Mincho"/>
          <w:color w:val="000000"/>
          <w:sz w:val="22"/>
          <w:szCs w:val="22"/>
          <w:lang w:eastAsia="en-GB"/>
        </w:rPr>
        <w:t> </w:t>
      </w:r>
    </w:p>
    <w:p w14:paraId="6DEC6E75" w14:textId="77777777" w:rsidR="00E529AD" w:rsidRPr="00E529AD" w:rsidRDefault="00E529AD" w:rsidP="00E529AD">
      <w:pPr>
        <w:numPr>
          <w:ilvl w:val="0"/>
          <w:numId w:val="8"/>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if teaching early reading, demonstrate a clear understanding of systematic synthetic phonics </w:t>
      </w:r>
      <w:r w:rsidRPr="00E529AD">
        <w:rPr>
          <w:rFonts w:ascii="MS Mincho" w:eastAsia="MS Mincho" w:hAnsi="MS Mincho" w:cs="MS Mincho"/>
          <w:color w:val="000000"/>
          <w:sz w:val="22"/>
          <w:szCs w:val="22"/>
          <w:lang w:eastAsia="en-GB"/>
        </w:rPr>
        <w:t> </w:t>
      </w:r>
    </w:p>
    <w:p w14:paraId="22568394" w14:textId="77777777" w:rsidR="00E529AD" w:rsidRPr="00E529AD" w:rsidRDefault="00E529AD" w:rsidP="00E529AD">
      <w:pPr>
        <w:numPr>
          <w:ilvl w:val="0"/>
          <w:numId w:val="8"/>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if teaching early mathematics, demonstrate a clear understanding of appropriate teaching strategies. </w:t>
      </w:r>
    </w:p>
    <w:p w14:paraId="6C028F04" w14:textId="77777777" w:rsidR="00E529AD" w:rsidRPr="00E529AD" w:rsidRDefault="00E529AD" w:rsidP="00E529AD">
      <w:pPr>
        <w:rPr>
          <w:rFonts w:ascii="Times New Roman" w:eastAsia="Times New Roman" w:hAnsi="Times New Roman" w:cs="Times New Roman"/>
          <w:lang w:eastAsia="en-GB"/>
        </w:rPr>
      </w:pPr>
    </w:p>
    <w:p w14:paraId="39358CE2" w14:textId="77777777" w:rsidR="00E529AD" w:rsidRPr="00E529AD" w:rsidRDefault="00E529AD" w:rsidP="00E529AD">
      <w:pPr>
        <w:numPr>
          <w:ilvl w:val="0"/>
          <w:numId w:val="9"/>
        </w:numPr>
        <w:ind w:left="360"/>
        <w:textAlignment w:val="baseline"/>
        <w:rPr>
          <w:rFonts w:ascii="Gill Sans" w:hAnsi="Gill Sans" w:cs="Times New Roman"/>
          <w:color w:val="000000"/>
          <w:sz w:val="22"/>
          <w:szCs w:val="22"/>
          <w:lang w:eastAsia="en-GB"/>
        </w:rPr>
      </w:pPr>
      <w:r w:rsidRPr="00E529AD">
        <w:rPr>
          <w:rFonts w:ascii="Gill Sans" w:hAnsi="Gill Sans" w:cs="Times New Roman"/>
          <w:b/>
          <w:bCs/>
          <w:color w:val="000000"/>
          <w:sz w:val="22"/>
          <w:szCs w:val="22"/>
          <w:lang w:eastAsia="en-GB"/>
        </w:rPr>
        <w:t xml:space="preserve">Plan and teach well-structured lessons </w:t>
      </w:r>
      <w:r w:rsidRPr="00E529AD">
        <w:rPr>
          <w:rFonts w:ascii="MS Mincho" w:eastAsia="MS Mincho" w:hAnsi="MS Mincho" w:cs="MS Mincho"/>
          <w:b/>
          <w:bCs/>
          <w:color w:val="000000"/>
          <w:sz w:val="22"/>
          <w:szCs w:val="22"/>
          <w:lang w:eastAsia="en-GB"/>
        </w:rPr>
        <w:t> </w:t>
      </w:r>
    </w:p>
    <w:p w14:paraId="566A7A77" w14:textId="77777777" w:rsidR="00E529AD" w:rsidRPr="00E529AD" w:rsidRDefault="00E529AD" w:rsidP="00E529AD">
      <w:pPr>
        <w:rPr>
          <w:rFonts w:ascii="Times New Roman" w:eastAsia="Times New Roman" w:hAnsi="Times New Roman" w:cs="Times New Roman"/>
          <w:lang w:eastAsia="en-GB"/>
        </w:rPr>
      </w:pPr>
    </w:p>
    <w:p w14:paraId="4DE90231" w14:textId="77777777" w:rsidR="00E529AD" w:rsidRPr="00E529AD" w:rsidRDefault="00E529AD" w:rsidP="00E529AD">
      <w:pPr>
        <w:numPr>
          <w:ilvl w:val="0"/>
          <w:numId w:val="10"/>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impart knowledge and develop understanding through effective use of lesson time </w:t>
      </w:r>
      <w:r w:rsidRPr="00E529AD">
        <w:rPr>
          <w:rFonts w:ascii="MS Mincho" w:eastAsia="MS Mincho" w:hAnsi="MS Mincho" w:cs="MS Mincho"/>
          <w:color w:val="000000"/>
          <w:sz w:val="22"/>
          <w:szCs w:val="22"/>
          <w:lang w:eastAsia="en-GB"/>
        </w:rPr>
        <w:t> </w:t>
      </w:r>
    </w:p>
    <w:p w14:paraId="7F05FF44" w14:textId="77777777" w:rsidR="00E529AD" w:rsidRPr="00E529AD" w:rsidRDefault="00E529AD" w:rsidP="00E529AD">
      <w:pPr>
        <w:numPr>
          <w:ilvl w:val="0"/>
          <w:numId w:val="10"/>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promote a love of learning and children’s intellectual curiosity </w:t>
      </w:r>
      <w:r w:rsidRPr="00E529AD">
        <w:rPr>
          <w:rFonts w:ascii="MS Mincho" w:eastAsia="MS Mincho" w:hAnsi="MS Mincho" w:cs="MS Mincho"/>
          <w:color w:val="000000"/>
          <w:sz w:val="22"/>
          <w:szCs w:val="22"/>
          <w:lang w:eastAsia="en-GB"/>
        </w:rPr>
        <w:t> </w:t>
      </w:r>
    </w:p>
    <w:p w14:paraId="241EE25E" w14:textId="77777777" w:rsidR="00E529AD" w:rsidRPr="00E529AD" w:rsidRDefault="00E529AD" w:rsidP="00E529AD">
      <w:pPr>
        <w:numPr>
          <w:ilvl w:val="0"/>
          <w:numId w:val="10"/>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set homework and plan other out-of-class activities to consolidate and extend the knowledge and understanding students have acquired </w:t>
      </w:r>
      <w:r w:rsidRPr="00E529AD">
        <w:rPr>
          <w:rFonts w:ascii="MS Mincho" w:eastAsia="MS Mincho" w:hAnsi="MS Mincho" w:cs="MS Mincho"/>
          <w:color w:val="000000"/>
          <w:sz w:val="22"/>
          <w:szCs w:val="22"/>
          <w:lang w:eastAsia="en-GB"/>
        </w:rPr>
        <w:t> </w:t>
      </w:r>
    </w:p>
    <w:p w14:paraId="4FDF03FE" w14:textId="77777777" w:rsidR="00E529AD" w:rsidRPr="00E529AD" w:rsidRDefault="00E529AD" w:rsidP="00E529AD">
      <w:pPr>
        <w:numPr>
          <w:ilvl w:val="0"/>
          <w:numId w:val="10"/>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reflect systematically on the effectiveness of lessons and approaches to teaching </w:t>
      </w:r>
      <w:r w:rsidRPr="00E529AD">
        <w:rPr>
          <w:rFonts w:ascii="MS Mincho" w:eastAsia="MS Mincho" w:hAnsi="MS Mincho" w:cs="MS Mincho"/>
          <w:color w:val="000000"/>
          <w:sz w:val="22"/>
          <w:szCs w:val="22"/>
          <w:lang w:eastAsia="en-GB"/>
        </w:rPr>
        <w:t> </w:t>
      </w:r>
    </w:p>
    <w:p w14:paraId="39A90AEE" w14:textId="77777777" w:rsidR="00E529AD" w:rsidRPr="00E529AD" w:rsidRDefault="00E529AD" w:rsidP="00E529AD">
      <w:pPr>
        <w:numPr>
          <w:ilvl w:val="0"/>
          <w:numId w:val="10"/>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contribute to the design and provision of an engaging curriculum within the relevant subject area(s). </w:t>
      </w:r>
    </w:p>
    <w:p w14:paraId="25151644" w14:textId="77777777" w:rsidR="00E529AD" w:rsidRPr="00E529AD" w:rsidRDefault="00E529AD" w:rsidP="00E529AD">
      <w:pPr>
        <w:rPr>
          <w:rFonts w:ascii="Times New Roman" w:eastAsia="Times New Roman" w:hAnsi="Times New Roman" w:cs="Times New Roman"/>
          <w:lang w:eastAsia="en-GB"/>
        </w:rPr>
      </w:pPr>
    </w:p>
    <w:p w14:paraId="35040552" w14:textId="77777777" w:rsidR="00E529AD" w:rsidRPr="00E529AD" w:rsidRDefault="00E529AD" w:rsidP="00E529AD">
      <w:pPr>
        <w:numPr>
          <w:ilvl w:val="0"/>
          <w:numId w:val="11"/>
        </w:numPr>
        <w:textAlignment w:val="baseline"/>
        <w:rPr>
          <w:rFonts w:ascii="Gill Sans" w:hAnsi="Gill Sans" w:cs="Times New Roman"/>
          <w:color w:val="000000"/>
          <w:sz w:val="22"/>
          <w:szCs w:val="22"/>
          <w:lang w:eastAsia="en-GB"/>
        </w:rPr>
      </w:pPr>
      <w:r w:rsidRPr="00E529AD">
        <w:rPr>
          <w:rFonts w:ascii="Gill Sans" w:hAnsi="Gill Sans" w:cs="Times New Roman"/>
          <w:b/>
          <w:bCs/>
          <w:color w:val="000000"/>
          <w:sz w:val="22"/>
          <w:szCs w:val="22"/>
          <w:lang w:eastAsia="en-GB"/>
        </w:rPr>
        <w:t xml:space="preserve">Adapt teaching to respond to the strengths and needs of all students </w:t>
      </w:r>
      <w:r w:rsidRPr="00E529AD">
        <w:rPr>
          <w:rFonts w:ascii="MS Mincho" w:eastAsia="MS Mincho" w:hAnsi="MS Mincho" w:cs="MS Mincho"/>
          <w:b/>
          <w:bCs/>
          <w:color w:val="000000"/>
          <w:sz w:val="22"/>
          <w:szCs w:val="22"/>
          <w:lang w:eastAsia="en-GB"/>
        </w:rPr>
        <w:t> </w:t>
      </w:r>
    </w:p>
    <w:p w14:paraId="764CF3BA" w14:textId="77777777" w:rsidR="00E529AD" w:rsidRPr="00E529AD" w:rsidRDefault="00E529AD" w:rsidP="00E529AD">
      <w:pPr>
        <w:rPr>
          <w:rFonts w:ascii="Times New Roman" w:eastAsia="Times New Roman" w:hAnsi="Times New Roman" w:cs="Times New Roman"/>
          <w:lang w:eastAsia="en-GB"/>
        </w:rPr>
      </w:pPr>
    </w:p>
    <w:p w14:paraId="012F17B7" w14:textId="77777777" w:rsidR="00E529AD" w:rsidRPr="00E529AD" w:rsidRDefault="00E529AD" w:rsidP="00E529AD">
      <w:pPr>
        <w:numPr>
          <w:ilvl w:val="0"/>
          <w:numId w:val="12"/>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know when and how to differentiate appropriately, using approaches which enable students to be taught effectively </w:t>
      </w:r>
      <w:r w:rsidRPr="00E529AD">
        <w:rPr>
          <w:rFonts w:ascii="MS Mincho" w:eastAsia="MS Mincho" w:hAnsi="MS Mincho" w:cs="MS Mincho"/>
          <w:color w:val="000000"/>
          <w:sz w:val="22"/>
          <w:szCs w:val="22"/>
          <w:lang w:eastAsia="en-GB"/>
        </w:rPr>
        <w:t> </w:t>
      </w:r>
    </w:p>
    <w:p w14:paraId="06AD85C0" w14:textId="77777777" w:rsidR="00E529AD" w:rsidRPr="00E529AD" w:rsidRDefault="00E529AD" w:rsidP="00E529AD">
      <w:pPr>
        <w:numPr>
          <w:ilvl w:val="0"/>
          <w:numId w:val="12"/>
        </w:numPr>
        <w:jc w:val="both"/>
        <w:textAlignment w:val="baseline"/>
        <w:rPr>
          <w:rFonts w:ascii="Arial" w:hAnsi="Arial" w:cs="Arial"/>
          <w:b/>
          <w:bCs/>
          <w:color w:val="000000"/>
          <w:sz w:val="22"/>
          <w:szCs w:val="22"/>
          <w:lang w:eastAsia="en-GB"/>
        </w:rPr>
      </w:pPr>
      <w:r w:rsidRPr="00E529AD">
        <w:rPr>
          <w:rFonts w:ascii="Gill Sans" w:hAnsi="Gill Sans" w:cs="Arial"/>
          <w:color w:val="000000"/>
          <w:sz w:val="22"/>
          <w:szCs w:val="22"/>
          <w:lang w:eastAsia="en-GB"/>
        </w:rPr>
        <w:t xml:space="preserve">have a secure understanding of how a range of factors can inhibit students’ ability to learn, and how best to overcome these </w:t>
      </w:r>
      <w:r w:rsidRPr="00E529AD">
        <w:rPr>
          <w:rFonts w:ascii="MS Mincho" w:eastAsia="MS Mincho" w:hAnsi="MS Mincho" w:cs="MS Mincho"/>
          <w:color w:val="000000"/>
          <w:sz w:val="22"/>
          <w:szCs w:val="22"/>
          <w:lang w:eastAsia="en-GB"/>
        </w:rPr>
        <w:t> </w:t>
      </w:r>
    </w:p>
    <w:p w14:paraId="49F0C80E" w14:textId="77777777" w:rsidR="00E529AD" w:rsidRPr="00E529AD" w:rsidRDefault="00E529AD" w:rsidP="00E529AD">
      <w:pPr>
        <w:numPr>
          <w:ilvl w:val="0"/>
          <w:numId w:val="12"/>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demonstrate an awareness of the physical, social and intellectual development of children, and know how to adapt teaching to support students’ education at different stages of development </w:t>
      </w:r>
      <w:r w:rsidRPr="00E529AD">
        <w:rPr>
          <w:rFonts w:ascii="MS Mincho" w:eastAsia="MS Mincho" w:hAnsi="MS Mincho" w:cs="MS Mincho"/>
          <w:color w:val="000000"/>
          <w:sz w:val="22"/>
          <w:szCs w:val="22"/>
          <w:lang w:eastAsia="en-GB"/>
        </w:rPr>
        <w:t> </w:t>
      </w:r>
    </w:p>
    <w:p w14:paraId="353793FF" w14:textId="77777777" w:rsidR="00E529AD" w:rsidRPr="00E529AD" w:rsidRDefault="00E529AD" w:rsidP="00E529AD">
      <w:pPr>
        <w:numPr>
          <w:ilvl w:val="0"/>
          <w:numId w:val="12"/>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r w:rsidRPr="00E529AD">
        <w:rPr>
          <w:rFonts w:ascii="MS Mincho" w:eastAsia="MS Mincho" w:hAnsi="MS Mincho" w:cs="MS Mincho"/>
          <w:color w:val="000000"/>
          <w:sz w:val="22"/>
          <w:szCs w:val="22"/>
          <w:lang w:eastAsia="en-GB"/>
        </w:rPr>
        <w:t> </w:t>
      </w:r>
    </w:p>
    <w:p w14:paraId="303563C5" w14:textId="77777777" w:rsidR="00E529AD" w:rsidRPr="00E529AD" w:rsidRDefault="00E529AD" w:rsidP="00E529AD">
      <w:pPr>
        <w:spacing w:after="240"/>
        <w:rPr>
          <w:rFonts w:ascii="Times New Roman" w:eastAsia="Times New Roman" w:hAnsi="Times New Roman" w:cs="Times New Roman"/>
          <w:lang w:eastAsia="en-GB"/>
        </w:rPr>
      </w:pPr>
    </w:p>
    <w:p w14:paraId="0B415702" w14:textId="77777777" w:rsidR="00E529AD" w:rsidRPr="00E529AD" w:rsidRDefault="00E529AD" w:rsidP="00E529AD">
      <w:pPr>
        <w:numPr>
          <w:ilvl w:val="0"/>
          <w:numId w:val="13"/>
        </w:numPr>
        <w:ind w:left="360"/>
        <w:textAlignment w:val="baseline"/>
        <w:rPr>
          <w:rFonts w:ascii="Gill Sans" w:hAnsi="Gill Sans" w:cs="Times New Roman"/>
          <w:color w:val="000000"/>
          <w:sz w:val="22"/>
          <w:szCs w:val="22"/>
          <w:lang w:eastAsia="en-GB"/>
        </w:rPr>
      </w:pPr>
      <w:r w:rsidRPr="00E529AD">
        <w:rPr>
          <w:rFonts w:ascii="Gill Sans" w:hAnsi="Gill Sans" w:cs="Times New Roman"/>
          <w:b/>
          <w:bCs/>
          <w:color w:val="000000"/>
          <w:sz w:val="22"/>
          <w:szCs w:val="22"/>
          <w:lang w:eastAsia="en-GB"/>
        </w:rPr>
        <w:t>Make accurate and productive use of assessment</w:t>
      </w:r>
    </w:p>
    <w:p w14:paraId="64B3A46B" w14:textId="77777777" w:rsidR="00E529AD" w:rsidRPr="00E529AD" w:rsidRDefault="00E529AD" w:rsidP="00E529AD">
      <w:pPr>
        <w:ind w:left="360"/>
        <w:rPr>
          <w:rFonts w:ascii="Times New Roman" w:hAnsi="Times New Roman" w:cs="Times New Roman"/>
          <w:lang w:eastAsia="en-GB"/>
        </w:rPr>
      </w:pPr>
      <w:r w:rsidRPr="00E529AD">
        <w:rPr>
          <w:rFonts w:ascii="MS Mincho" w:eastAsia="MS Mincho" w:hAnsi="MS Mincho" w:cs="MS Mincho"/>
          <w:b/>
          <w:bCs/>
          <w:color w:val="000000"/>
          <w:sz w:val="22"/>
          <w:szCs w:val="22"/>
          <w:lang w:eastAsia="en-GB"/>
        </w:rPr>
        <w:t> </w:t>
      </w:r>
    </w:p>
    <w:p w14:paraId="5AB77BA7" w14:textId="77777777" w:rsidR="00E529AD" w:rsidRPr="00E529AD" w:rsidRDefault="00E529AD" w:rsidP="00E529AD">
      <w:pPr>
        <w:numPr>
          <w:ilvl w:val="0"/>
          <w:numId w:val="1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know and understand how to assess the relevant subject and curriculum areas, including statutory assessment requirements </w:t>
      </w:r>
      <w:r w:rsidRPr="00E529AD">
        <w:rPr>
          <w:rFonts w:ascii="MS Mincho" w:eastAsia="MS Mincho" w:hAnsi="MS Mincho" w:cs="MS Mincho"/>
          <w:color w:val="000000"/>
          <w:sz w:val="22"/>
          <w:szCs w:val="22"/>
          <w:lang w:eastAsia="en-GB"/>
        </w:rPr>
        <w:t> </w:t>
      </w:r>
    </w:p>
    <w:p w14:paraId="4C0FAD41" w14:textId="77777777" w:rsidR="00E529AD" w:rsidRPr="00E529AD" w:rsidRDefault="00E529AD" w:rsidP="00E529AD">
      <w:pPr>
        <w:numPr>
          <w:ilvl w:val="0"/>
          <w:numId w:val="1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make use of formative and summative assessment to secure students’ progress </w:t>
      </w:r>
      <w:r w:rsidRPr="00E529AD">
        <w:rPr>
          <w:rFonts w:ascii="MS Mincho" w:eastAsia="MS Mincho" w:hAnsi="MS Mincho" w:cs="MS Mincho"/>
          <w:color w:val="000000"/>
          <w:sz w:val="22"/>
          <w:szCs w:val="22"/>
          <w:lang w:eastAsia="en-GB"/>
        </w:rPr>
        <w:t> </w:t>
      </w:r>
    </w:p>
    <w:p w14:paraId="10766C8F" w14:textId="77777777" w:rsidR="00E529AD" w:rsidRPr="00E529AD" w:rsidRDefault="00E529AD" w:rsidP="00E529AD">
      <w:pPr>
        <w:numPr>
          <w:ilvl w:val="0"/>
          <w:numId w:val="1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use relevant data to monitor progress, set targets, and plan subsequent lessons </w:t>
      </w:r>
      <w:r w:rsidRPr="00E529AD">
        <w:rPr>
          <w:rFonts w:ascii="MS Mincho" w:eastAsia="MS Mincho" w:hAnsi="MS Mincho" w:cs="MS Mincho"/>
          <w:color w:val="000000"/>
          <w:sz w:val="22"/>
          <w:szCs w:val="22"/>
          <w:lang w:eastAsia="en-GB"/>
        </w:rPr>
        <w:t> </w:t>
      </w:r>
    </w:p>
    <w:p w14:paraId="2A2F6A8A" w14:textId="77777777" w:rsidR="00E529AD" w:rsidRPr="00E529AD" w:rsidRDefault="00E529AD" w:rsidP="00E529AD">
      <w:pPr>
        <w:numPr>
          <w:ilvl w:val="0"/>
          <w:numId w:val="14"/>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give students regular feedback, both orally and through accurate marking, and encourage students to respond to the feedback. </w:t>
      </w:r>
      <w:r w:rsidRPr="00E529AD">
        <w:rPr>
          <w:rFonts w:ascii="MS Mincho" w:eastAsia="MS Mincho" w:hAnsi="MS Mincho" w:cs="MS Mincho"/>
          <w:color w:val="000000"/>
          <w:sz w:val="22"/>
          <w:szCs w:val="22"/>
          <w:lang w:eastAsia="en-GB"/>
        </w:rPr>
        <w:t> </w:t>
      </w:r>
    </w:p>
    <w:p w14:paraId="7816F9A2" w14:textId="77777777" w:rsidR="00E529AD" w:rsidRPr="00E529AD" w:rsidRDefault="00E529AD" w:rsidP="00E529AD">
      <w:pPr>
        <w:rPr>
          <w:rFonts w:ascii="Times New Roman" w:eastAsia="Times New Roman" w:hAnsi="Times New Roman" w:cs="Times New Roman"/>
          <w:lang w:eastAsia="en-GB"/>
        </w:rPr>
      </w:pPr>
    </w:p>
    <w:p w14:paraId="2473C353" w14:textId="77777777" w:rsidR="00E529AD" w:rsidRPr="00E529AD" w:rsidRDefault="00E529AD" w:rsidP="00E529AD">
      <w:pPr>
        <w:numPr>
          <w:ilvl w:val="0"/>
          <w:numId w:val="15"/>
        </w:numPr>
        <w:textAlignment w:val="baseline"/>
        <w:rPr>
          <w:rFonts w:ascii="Gill Sans" w:hAnsi="Gill Sans" w:cs="Times New Roman"/>
          <w:color w:val="000000"/>
          <w:sz w:val="22"/>
          <w:szCs w:val="22"/>
          <w:lang w:eastAsia="en-GB"/>
        </w:rPr>
      </w:pPr>
      <w:r w:rsidRPr="00E529AD">
        <w:rPr>
          <w:rFonts w:ascii="Gill Sans" w:hAnsi="Gill Sans" w:cs="Times New Roman"/>
          <w:b/>
          <w:bCs/>
          <w:color w:val="000000"/>
          <w:sz w:val="22"/>
          <w:szCs w:val="22"/>
          <w:lang w:eastAsia="en-GB"/>
        </w:rPr>
        <w:t xml:space="preserve">Manage behaviour effectively to ensure a good and safe learning environment </w:t>
      </w:r>
      <w:r w:rsidRPr="00E529AD">
        <w:rPr>
          <w:rFonts w:ascii="MS Mincho" w:eastAsia="MS Mincho" w:hAnsi="MS Mincho" w:cs="MS Mincho"/>
          <w:b/>
          <w:bCs/>
          <w:color w:val="000000"/>
          <w:sz w:val="22"/>
          <w:szCs w:val="22"/>
          <w:lang w:eastAsia="en-GB"/>
        </w:rPr>
        <w:t> </w:t>
      </w:r>
    </w:p>
    <w:p w14:paraId="08190A38" w14:textId="77777777" w:rsidR="00E529AD" w:rsidRPr="00E529AD" w:rsidRDefault="00E529AD" w:rsidP="00E529AD">
      <w:pPr>
        <w:rPr>
          <w:rFonts w:ascii="Times New Roman" w:eastAsia="Times New Roman" w:hAnsi="Times New Roman" w:cs="Times New Roman"/>
          <w:lang w:eastAsia="en-GB"/>
        </w:rPr>
      </w:pPr>
    </w:p>
    <w:p w14:paraId="43A9A943" w14:textId="77777777" w:rsidR="00E529AD" w:rsidRPr="00E529AD" w:rsidRDefault="00E529AD" w:rsidP="00E529AD">
      <w:pPr>
        <w:numPr>
          <w:ilvl w:val="0"/>
          <w:numId w:val="16"/>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have clear rules and routines for behaviour in classrooms, and take responsibility for promoting good and courteous behaviour both in classrooms and around the school, in accordance with the school’s behaviour policy </w:t>
      </w:r>
      <w:r w:rsidRPr="00E529AD">
        <w:rPr>
          <w:rFonts w:ascii="MS Mincho" w:eastAsia="MS Mincho" w:hAnsi="MS Mincho" w:cs="MS Mincho"/>
          <w:color w:val="000000"/>
          <w:sz w:val="22"/>
          <w:szCs w:val="22"/>
          <w:lang w:eastAsia="en-GB"/>
        </w:rPr>
        <w:t> </w:t>
      </w:r>
    </w:p>
    <w:p w14:paraId="5ECF3B8A" w14:textId="77777777" w:rsidR="00E529AD" w:rsidRPr="00E529AD" w:rsidRDefault="00E529AD" w:rsidP="00E529AD">
      <w:pPr>
        <w:numPr>
          <w:ilvl w:val="0"/>
          <w:numId w:val="16"/>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have high expectations of behaviour, and establish a framework for discipline with a range of strategies, using praise, sanctions and rewards consistently and fairly </w:t>
      </w:r>
      <w:r w:rsidRPr="00E529AD">
        <w:rPr>
          <w:rFonts w:ascii="MS Mincho" w:eastAsia="MS Mincho" w:hAnsi="MS Mincho" w:cs="MS Mincho"/>
          <w:color w:val="000000"/>
          <w:sz w:val="22"/>
          <w:szCs w:val="22"/>
          <w:lang w:eastAsia="en-GB"/>
        </w:rPr>
        <w:t> </w:t>
      </w:r>
    </w:p>
    <w:p w14:paraId="4F2C12EB" w14:textId="77777777" w:rsidR="00E529AD" w:rsidRPr="00E529AD" w:rsidRDefault="00E529AD" w:rsidP="00E529AD">
      <w:pPr>
        <w:numPr>
          <w:ilvl w:val="0"/>
          <w:numId w:val="16"/>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manage classes effectively, using approaches which are appropriate to students’ needs in order to involve and motivate them </w:t>
      </w:r>
      <w:r w:rsidRPr="00E529AD">
        <w:rPr>
          <w:rFonts w:ascii="MS Mincho" w:eastAsia="MS Mincho" w:hAnsi="MS Mincho" w:cs="MS Mincho"/>
          <w:color w:val="000000"/>
          <w:sz w:val="22"/>
          <w:szCs w:val="22"/>
          <w:lang w:eastAsia="en-GB"/>
        </w:rPr>
        <w:t> </w:t>
      </w:r>
    </w:p>
    <w:p w14:paraId="68DEAFE3" w14:textId="77777777" w:rsidR="00E529AD" w:rsidRPr="00E529AD" w:rsidRDefault="00E529AD" w:rsidP="00E529AD">
      <w:pPr>
        <w:numPr>
          <w:ilvl w:val="0"/>
          <w:numId w:val="16"/>
        </w:numPr>
        <w:jc w:val="both"/>
        <w:textAlignment w:val="baseline"/>
        <w:rPr>
          <w:rFonts w:ascii="Gill Sans" w:hAnsi="Gill Sans" w:cs="Times New Roman"/>
          <w:b/>
          <w:bCs/>
          <w:color w:val="000000"/>
          <w:sz w:val="22"/>
          <w:szCs w:val="22"/>
          <w:lang w:eastAsia="en-GB"/>
        </w:rPr>
      </w:pPr>
      <w:r w:rsidRPr="00E529AD">
        <w:rPr>
          <w:rFonts w:ascii="Gill Sans" w:hAnsi="Gill Sans" w:cs="Times New Roman"/>
          <w:color w:val="000000"/>
          <w:sz w:val="22"/>
          <w:szCs w:val="22"/>
          <w:lang w:eastAsia="en-GB"/>
        </w:rPr>
        <w:t xml:space="preserve">maintain good relationships with students, exercise appropriate authority, and act decisively when necessary. </w:t>
      </w:r>
    </w:p>
    <w:p w14:paraId="420E9498" w14:textId="77777777" w:rsidR="00E529AD" w:rsidRPr="00E529AD" w:rsidRDefault="00E529AD" w:rsidP="00E529AD">
      <w:pPr>
        <w:rPr>
          <w:rFonts w:ascii="Times New Roman" w:eastAsia="Times New Roman" w:hAnsi="Times New Roman" w:cs="Times New Roman"/>
          <w:lang w:eastAsia="en-GB"/>
        </w:rPr>
      </w:pPr>
    </w:p>
    <w:p w14:paraId="44677218" w14:textId="77777777" w:rsidR="00E529AD" w:rsidRPr="00E529AD" w:rsidRDefault="00E529AD" w:rsidP="00E529AD">
      <w:pPr>
        <w:numPr>
          <w:ilvl w:val="0"/>
          <w:numId w:val="17"/>
        </w:numPr>
        <w:textAlignment w:val="baseline"/>
        <w:rPr>
          <w:rFonts w:ascii="Cabin" w:hAnsi="Cabin" w:cs="Times New Roman"/>
          <w:color w:val="000000"/>
          <w:sz w:val="22"/>
          <w:szCs w:val="22"/>
          <w:lang w:eastAsia="en-GB"/>
        </w:rPr>
      </w:pPr>
      <w:r w:rsidRPr="00E529AD">
        <w:rPr>
          <w:rFonts w:ascii="Gill Sans" w:hAnsi="Gill Sans" w:cs="Times New Roman"/>
          <w:b/>
          <w:bCs/>
          <w:color w:val="000000"/>
          <w:sz w:val="22"/>
          <w:szCs w:val="22"/>
          <w:lang w:eastAsia="en-GB"/>
        </w:rPr>
        <w:t>Fulfil wider professional responsibilities</w:t>
      </w:r>
      <w:r w:rsidRPr="00E529AD">
        <w:rPr>
          <w:rFonts w:ascii="Gill Sans" w:hAnsi="Gill Sans" w:cs="Times New Roman"/>
          <w:color w:val="000000"/>
          <w:sz w:val="22"/>
          <w:szCs w:val="22"/>
          <w:lang w:eastAsia="en-GB"/>
        </w:rPr>
        <w:t xml:space="preserve"> </w:t>
      </w:r>
      <w:r w:rsidRPr="00E529AD">
        <w:rPr>
          <w:rFonts w:ascii="MS Mincho" w:eastAsia="MS Mincho" w:hAnsi="MS Mincho" w:cs="MS Mincho"/>
          <w:color w:val="000000"/>
          <w:sz w:val="22"/>
          <w:szCs w:val="22"/>
          <w:lang w:eastAsia="en-GB"/>
        </w:rPr>
        <w:t> </w:t>
      </w:r>
    </w:p>
    <w:p w14:paraId="4F90EB9E" w14:textId="77777777" w:rsidR="00E529AD" w:rsidRPr="00E529AD" w:rsidRDefault="00E529AD" w:rsidP="00E529AD">
      <w:pPr>
        <w:rPr>
          <w:rFonts w:ascii="Times New Roman" w:eastAsia="Times New Roman" w:hAnsi="Times New Roman" w:cs="Times New Roman"/>
          <w:lang w:eastAsia="en-GB"/>
        </w:rPr>
      </w:pPr>
    </w:p>
    <w:p w14:paraId="05ABF1A1" w14:textId="77777777" w:rsidR="00E529AD" w:rsidRPr="00E529AD" w:rsidRDefault="00E529AD" w:rsidP="00E529AD">
      <w:pPr>
        <w:numPr>
          <w:ilvl w:val="0"/>
          <w:numId w:val="18"/>
        </w:numPr>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make a positive contribution to the wider life and ethos of the school </w:t>
      </w:r>
      <w:r w:rsidRPr="00E529AD">
        <w:rPr>
          <w:rFonts w:ascii="MS Mincho" w:eastAsia="MS Mincho" w:hAnsi="MS Mincho" w:cs="MS Mincho"/>
          <w:color w:val="000000"/>
          <w:sz w:val="22"/>
          <w:szCs w:val="22"/>
          <w:lang w:eastAsia="en-GB"/>
        </w:rPr>
        <w:t> </w:t>
      </w:r>
    </w:p>
    <w:p w14:paraId="3061702D" w14:textId="77777777" w:rsidR="00E529AD" w:rsidRPr="00E529AD" w:rsidRDefault="00E529AD" w:rsidP="00E529AD">
      <w:pPr>
        <w:numPr>
          <w:ilvl w:val="0"/>
          <w:numId w:val="18"/>
        </w:numPr>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develop effective professional relationships with colleagues, knowing how and when to draw on advice and </w:t>
      </w:r>
      <w:r w:rsidRPr="00E529AD">
        <w:rPr>
          <w:rFonts w:ascii="MS Mincho" w:eastAsia="MS Mincho" w:hAnsi="MS Mincho" w:cs="MS Mincho"/>
          <w:color w:val="000000"/>
          <w:sz w:val="22"/>
          <w:szCs w:val="22"/>
          <w:lang w:eastAsia="en-GB"/>
        </w:rPr>
        <w:t> </w:t>
      </w:r>
      <w:r w:rsidRPr="00E529AD">
        <w:rPr>
          <w:rFonts w:ascii="Gill Sans" w:hAnsi="Gill Sans" w:cs="Times New Roman"/>
          <w:color w:val="000000"/>
          <w:sz w:val="22"/>
          <w:szCs w:val="22"/>
          <w:lang w:eastAsia="en-GB"/>
        </w:rPr>
        <w:t xml:space="preserve">specialist support </w:t>
      </w:r>
      <w:r w:rsidRPr="00E529AD">
        <w:rPr>
          <w:rFonts w:ascii="MS Mincho" w:eastAsia="MS Mincho" w:hAnsi="MS Mincho" w:cs="MS Mincho"/>
          <w:color w:val="000000"/>
          <w:sz w:val="22"/>
          <w:szCs w:val="22"/>
          <w:lang w:eastAsia="en-GB"/>
        </w:rPr>
        <w:t> </w:t>
      </w:r>
    </w:p>
    <w:p w14:paraId="25193B27" w14:textId="77777777" w:rsidR="00E529AD" w:rsidRPr="00E529AD" w:rsidRDefault="00E529AD" w:rsidP="00E529AD">
      <w:pPr>
        <w:numPr>
          <w:ilvl w:val="0"/>
          <w:numId w:val="18"/>
        </w:numPr>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deploy support staff effectively </w:t>
      </w:r>
      <w:r w:rsidRPr="00E529AD">
        <w:rPr>
          <w:rFonts w:ascii="MS Mincho" w:eastAsia="MS Mincho" w:hAnsi="MS Mincho" w:cs="MS Mincho"/>
          <w:color w:val="000000"/>
          <w:sz w:val="22"/>
          <w:szCs w:val="22"/>
          <w:lang w:eastAsia="en-GB"/>
        </w:rPr>
        <w:t> </w:t>
      </w:r>
    </w:p>
    <w:p w14:paraId="53FF019C" w14:textId="77777777" w:rsidR="00E529AD" w:rsidRPr="00E529AD" w:rsidRDefault="00E529AD" w:rsidP="00E529AD">
      <w:pPr>
        <w:numPr>
          <w:ilvl w:val="0"/>
          <w:numId w:val="18"/>
        </w:numPr>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take responsibility for improving teaching through appropriate professional development, responding to advice and feedback from colleagues </w:t>
      </w:r>
    </w:p>
    <w:p w14:paraId="78EDB195" w14:textId="77777777" w:rsidR="00E529AD" w:rsidRPr="00E529AD" w:rsidRDefault="00E529AD" w:rsidP="00E529AD">
      <w:pPr>
        <w:numPr>
          <w:ilvl w:val="0"/>
          <w:numId w:val="18"/>
        </w:numPr>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communicate effectively with parents with regard to students’ achievements and well-being. </w:t>
      </w:r>
    </w:p>
    <w:p w14:paraId="51C2A141" w14:textId="77777777" w:rsidR="00E529AD" w:rsidRPr="00E529AD" w:rsidRDefault="00E529AD" w:rsidP="00E529AD">
      <w:pPr>
        <w:rPr>
          <w:rFonts w:ascii="Times New Roman" w:eastAsia="Times New Roman" w:hAnsi="Times New Roman" w:cs="Times New Roman"/>
          <w:lang w:eastAsia="en-GB"/>
        </w:rPr>
      </w:pPr>
    </w:p>
    <w:p w14:paraId="32B12BD5"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 xml:space="preserve">PART TWO: PERSONAL AND PROFESSIONAL CONDUCT </w:t>
      </w:r>
      <w:r w:rsidRPr="00E529AD">
        <w:rPr>
          <w:rFonts w:ascii="MS Mincho" w:eastAsia="MS Mincho" w:hAnsi="MS Mincho" w:cs="MS Mincho"/>
          <w:b/>
          <w:bCs/>
          <w:color w:val="000000"/>
          <w:sz w:val="22"/>
          <w:szCs w:val="22"/>
          <w:lang w:eastAsia="en-GB"/>
        </w:rPr>
        <w:t> </w:t>
      </w:r>
    </w:p>
    <w:p w14:paraId="51EB4F76" w14:textId="77777777" w:rsidR="00E529AD" w:rsidRPr="00E529AD" w:rsidRDefault="00E529AD" w:rsidP="00E529AD">
      <w:pPr>
        <w:rPr>
          <w:rFonts w:ascii="Times New Roman" w:eastAsia="Times New Roman" w:hAnsi="Times New Roman" w:cs="Times New Roman"/>
          <w:lang w:eastAsia="en-GB"/>
        </w:rPr>
      </w:pPr>
    </w:p>
    <w:p w14:paraId="4B544DD7"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A teacher is expected to demonstrate consistently high standards of personal and </w:t>
      </w:r>
    </w:p>
    <w:p w14:paraId="7C3B0120"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professional conduct. The following statements define the behaviour and attitudes which set the required standard for conduct throughout a teacher’s career. </w:t>
      </w:r>
      <w:r w:rsidRPr="00E529AD">
        <w:rPr>
          <w:rFonts w:ascii="MS Mincho" w:eastAsia="MS Mincho" w:hAnsi="MS Mincho" w:cs="MS Mincho"/>
          <w:color w:val="000000"/>
          <w:sz w:val="22"/>
          <w:szCs w:val="22"/>
          <w:lang w:eastAsia="en-GB"/>
        </w:rPr>
        <w:t> </w:t>
      </w:r>
      <w:r w:rsidRPr="00E529AD">
        <w:rPr>
          <w:rFonts w:ascii="Gill Sans" w:hAnsi="Gill Sans" w:cs="Times New Roman"/>
          <w:color w:val="000000"/>
          <w:sz w:val="22"/>
          <w:szCs w:val="22"/>
          <w:lang w:eastAsia="en-GB"/>
        </w:rPr>
        <w:t xml:space="preserve">Teachers uphold public trust in the profession and maintain high standards of ethics and behaviour, within and outside school, by: </w:t>
      </w:r>
      <w:r w:rsidRPr="00E529AD">
        <w:rPr>
          <w:rFonts w:ascii="MS Mincho" w:eastAsia="MS Mincho" w:hAnsi="MS Mincho" w:cs="MS Mincho"/>
          <w:color w:val="000000"/>
          <w:sz w:val="22"/>
          <w:szCs w:val="22"/>
          <w:lang w:eastAsia="en-GB"/>
        </w:rPr>
        <w:t> </w:t>
      </w:r>
    </w:p>
    <w:p w14:paraId="7EA72886" w14:textId="77777777" w:rsidR="00E529AD" w:rsidRPr="00E529AD" w:rsidRDefault="00E529AD" w:rsidP="00E529AD">
      <w:pPr>
        <w:rPr>
          <w:rFonts w:ascii="Times New Roman" w:eastAsia="Times New Roman" w:hAnsi="Times New Roman" w:cs="Times New Roman"/>
          <w:lang w:eastAsia="en-GB"/>
        </w:rPr>
      </w:pPr>
    </w:p>
    <w:p w14:paraId="6DCA9F47" w14:textId="77777777" w:rsidR="00E529AD" w:rsidRPr="00E529AD" w:rsidRDefault="00E529AD" w:rsidP="00E529AD">
      <w:pPr>
        <w:numPr>
          <w:ilvl w:val="0"/>
          <w:numId w:val="19"/>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treating students with dignity, building relationships rooted in mutual respect, and at all times observing proper boundaries appropriate to a teacher’s professional position </w:t>
      </w:r>
      <w:r w:rsidRPr="00E529AD">
        <w:rPr>
          <w:rFonts w:ascii="MS Mincho" w:eastAsia="MS Mincho" w:hAnsi="MS Mincho" w:cs="MS Mincho"/>
          <w:color w:val="000000"/>
          <w:sz w:val="22"/>
          <w:szCs w:val="22"/>
          <w:lang w:eastAsia="en-GB"/>
        </w:rPr>
        <w:t> </w:t>
      </w:r>
    </w:p>
    <w:p w14:paraId="114D57B7" w14:textId="77777777" w:rsidR="00E529AD" w:rsidRPr="00E529AD" w:rsidRDefault="00E529AD" w:rsidP="00E529AD">
      <w:pPr>
        <w:numPr>
          <w:ilvl w:val="0"/>
          <w:numId w:val="19"/>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having regard for the need to safeguard students’ well-being, in accordance with statutory provisions </w:t>
      </w:r>
      <w:r w:rsidRPr="00E529AD">
        <w:rPr>
          <w:rFonts w:ascii="MS Mincho" w:eastAsia="MS Mincho" w:hAnsi="MS Mincho" w:cs="MS Mincho"/>
          <w:color w:val="000000"/>
          <w:sz w:val="22"/>
          <w:szCs w:val="22"/>
          <w:lang w:eastAsia="en-GB"/>
        </w:rPr>
        <w:t> </w:t>
      </w:r>
    </w:p>
    <w:p w14:paraId="5F2AB0C4" w14:textId="77777777" w:rsidR="00E529AD" w:rsidRPr="00E529AD" w:rsidRDefault="00E529AD" w:rsidP="00E529AD">
      <w:pPr>
        <w:numPr>
          <w:ilvl w:val="0"/>
          <w:numId w:val="19"/>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showing tolerance of and respect for the rights of others </w:t>
      </w:r>
      <w:r w:rsidRPr="00E529AD">
        <w:rPr>
          <w:rFonts w:ascii="MS Mincho" w:eastAsia="MS Mincho" w:hAnsi="MS Mincho" w:cs="MS Mincho"/>
          <w:color w:val="000000"/>
          <w:sz w:val="22"/>
          <w:szCs w:val="22"/>
          <w:lang w:eastAsia="en-GB"/>
        </w:rPr>
        <w:t> </w:t>
      </w:r>
    </w:p>
    <w:p w14:paraId="03CC2C45" w14:textId="77777777" w:rsidR="00E529AD" w:rsidRPr="00E529AD" w:rsidRDefault="00E529AD" w:rsidP="00E529AD">
      <w:pPr>
        <w:numPr>
          <w:ilvl w:val="0"/>
          <w:numId w:val="19"/>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not undermining fundamental values, including, the rule of law, individual liberty and mutual respect, and tolerance of those with different faiths and beliefs </w:t>
      </w:r>
      <w:r w:rsidRPr="00E529AD">
        <w:rPr>
          <w:rFonts w:ascii="MS Mincho" w:eastAsia="MS Mincho" w:hAnsi="MS Mincho" w:cs="MS Mincho"/>
          <w:color w:val="000000"/>
          <w:sz w:val="22"/>
          <w:szCs w:val="22"/>
          <w:lang w:eastAsia="en-GB"/>
        </w:rPr>
        <w:t> </w:t>
      </w:r>
    </w:p>
    <w:p w14:paraId="4ACAF71B" w14:textId="77777777" w:rsidR="00E529AD" w:rsidRPr="00E529AD" w:rsidRDefault="00E529AD" w:rsidP="00E529AD">
      <w:pPr>
        <w:numPr>
          <w:ilvl w:val="0"/>
          <w:numId w:val="19"/>
        </w:numPr>
        <w:jc w:val="both"/>
        <w:textAlignment w:val="baseline"/>
        <w:rPr>
          <w:rFonts w:ascii="Gill Sans" w:hAnsi="Gill Sans" w:cs="Times New Roman"/>
          <w:color w:val="000000"/>
          <w:sz w:val="22"/>
          <w:szCs w:val="22"/>
          <w:lang w:eastAsia="en-GB"/>
        </w:rPr>
      </w:pPr>
      <w:r w:rsidRPr="00E529AD">
        <w:rPr>
          <w:rFonts w:ascii="Gill Sans" w:hAnsi="Gill Sans" w:cs="Times New Roman"/>
          <w:color w:val="000000"/>
          <w:sz w:val="22"/>
          <w:szCs w:val="22"/>
          <w:lang w:eastAsia="en-GB"/>
        </w:rPr>
        <w:t xml:space="preserve">ensuring that personal beliefs are not expressed in ways which exploit students’ vulnerability or might lead them to break the law. </w:t>
      </w:r>
    </w:p>
    <w:p w14:paraId="6776AECF" w14:textId="77777777" w:rsidR="00E529AD" w:rsidRPr="00E529AD" w:rsidRDefault="00E529AD" w:rsidP="00E529AD">
      <w:pPr>
        <w:spacing w:after="240"/>
        <w:rPr>
          <w:rFonts w:ascii="Times New Roman" w:eastAsia="Times New Roman" w:hAnsi="Times New Roman" w:cs="Times New Roman"/>
          <w:lang w:eastAsia="en-GB"/>
        </w:rPr>
      </w:pPr>
      <w:r w:rsidRPr="00E529AD">
        <w:rPr>
          <w:rFonts w:ascii="Times New Roman" w:eastAsia="Times New Roman" w:hAnsi="Times New Roman" w:cs="Times New Roman"/>
          <w:lang w:eastAsia="en-GB"/>
        </w:rPr>
        <w:br/>
      </w:r>
    </w:p>
    <w:p w14:paraId="4F1D1989"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Teachers must have proper and professional regard for the ethos, policies and practices of the school in which they teach, and maintain high standards in their own attendance and punctuality. </w:t>
      </w:r>
    </w:p>
    <w:p w14:paraId="2A696A8C" w14:textId="77777777" w:rsidR="00E529AD" w:rsidRPr="00E529AD" w:rsidRDefault="00E529AD" w:rsidP="00E529AD">
      <w:pPr>
        <w:rPr>
          <w:rFonts w:ascii="Times New Roman" w:eastAsia="Times New Roman" w:hAnsi="Times New Roman" w:cs="Times New Roman"/>
          <w:lang w:eastAsia="en-GB"/>
        </w:rPr>
      </w:pPr>
    </w:p>
    <w:p w14:paraId="2929452B"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Teachers must have an understanding of, and always act within, the statutory frameworks that set out their professional duties and responsibilities. </w:t>
      </w:r>
    </w:p>
    <w:p w14:paraId="2F4F40F6" w14:textId="77777777" w:rsidR="00E529AD" w:rsidRPr="00E529AD" w:rsidRDefault="00E529AD" w:rsidP="00E529AD">
      <w:pPr>
        <w:rPr>
          <w:rFonts w:ascii="Times New Roman" w:eastAsia="Times New Roman" w:hAnsi="Times New Roman" w:cs="Times New Roman"/>
          <w:lang w:eastAsia="en-GB"/>
        </w:rPr>
      </w:pPr>
    </w:p>
    <w:p w14:paraId="0E7BFC01" w14:textId="77777777" w:rsidR="00E529AD" w:rsidRPr="00E529AD" w:rsidRDefault="00E529AD" w:rsidP="00E529AD">
      <w:pPr>
        <w:jc w:val="both"/>
        <w:rPr>
          <w:rFonts w:ascii="Times New Roman" w:hAnsi="Times New Roman" w:cs="Times New Roman"/>
          <w:lang w:eastAsia="en-GB"/>
        </w:rPr>
      </w:pPr>
      <w:r w:rsidRPr="00E529AD">
        <w:rPr>
          <w:rFonts w:ascii="Gill Sans" w:hAnsi="Gill Sans" w:cs="Times New Roman"/>
          <w:color w:val="000000"/>
          <w:sz w:val="22"/>
          <w:szCs w:val="22"/>
          <w:lang w:eastAsia="en-GB"/>
        </w:rPr>
        <w:t xml:space="preserve">This job description will be reviewed at least annually as part of the </w:t>
      </w:r>
      <w:proofErr w:type="gramStart"/>
      <w:r w:rsidRPr="00E529AD">
        <w:rPr>
          <w:rFonts w:ascii="Gill Sans" w:hAnsi="Gill Sans" w:cs="Times New Roman"/>
          <w:color w:val="000000"/>
          <w:sz w:val="22"/>
          <w:szCs w:val="22"/>
          <w:lang w:eastAsia="en-GB"/>
        </w:rPr>
        <w:t>teachers</w:t>
      </w:r>
      <w:proofErr w:type="gramEnd"/>
      <w:r w:rsidRPr="00E529AD">
        <w:rPr>
          <w:rFonts w:ascii="Gill Sans" w:hAnsi="Gill Sans" w:cs="Times New Roman"/>
          <w:color w:val="000000"/>
          <w:sz w:val="22"/>
          <w:szCs w:val="22"/>
          <w:lang w:eastAsia="en-GB"/>
        </w:rPr>
        <w:t xml:space="preserve"> performance management process.</w:t>
      </w:r>
    </w:p>
    <w:p w14:paraId="457F75A6" w14:textId="77777777" w:rsidR="00E529AD" w:rsidRPr="00E529AD" w:rsidRDefault="00E529AD" w:rsidP="00E529AD">
      <w:pPr>
        <w:spacing w:after="240"/>
        <w:rPr>
          <w:rFonts w:ascii="Times New Roman" w:eastAsia="Times New Roman" w:hAnsi="Times New Roman" w:cs="Times New Roman"/>
          <w:lang w:eastAsia="en-GB"/>
        </w:rPr>
      </w:pP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p>
    <w:tbl>
      <w:tblPr>
        <w:tblW w:w="0" w:type="auto"/>
        <w:tblCellMar>
          <w:top w:w="15" w:type="dxa"/>
          <w:left w:w="15" w:type="dxa"/>
          <w:bottom w:w="15" w:type="dxa"/>
          <w:right w:w="15" w:type="dxa"/>
        </w:tblCellMar>
        <w:tblLook w:val="04A0" w:firstRow="1" w:lastRow="0" w:firstColumn="1" w:lastColumn="0" w:noHBand="0" w:noVBand="1"/>
      </w:tblPr>
      <w:tblGrid>
        <w:gridCol w:w="2387"/>
        <w:gridCol w:w="2822"/>
      </w:tblGrid>
      <w:tr w:rsidR="00E529AD" w:rsidRPr="00E529AD" w14:paraId="75554B95" w14:textId="77777777" w:rsidTr="00E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D13F7D" w14:textId="77777777" w:rsidR="00E529AD" w:rsidRPr="00E529AD" w:rsidRDefault="00E529AD" w:rsidP="00E529AD">
            <w:pPr>
              <w:rPr>
                <w:rFonts w:ascii="Times New Roman" w:hAnsi="Times New Roman" w:cs="Times New Roman"/>
                <w:lang w:eastAsia="en-GB"/>
              </w:rPr>
            </w:pPr>
            <w:proofErr w:type="gramStart"/>
            <w:r w:rsidRPr="00E529AD">
              <w:rPr>
                <w:rFonts w:ascii="Gill Sans" w:hAnsi="Gill Sans" w:cs="Times New Roman"/>
                <w:b/>
                <w:bCs/>
                <w:color w:val="000000"/>
                <w:sz w:val="22"/>
                <w:szCs w:val="22"/>
                <w:lang w:eastAsia="en-GB"/>
              </w:rPr>
              <w:t>Received  by</w:t>
            </w:r>
            <w:proofErr w:type="gramEnd"/>
            <w:r w:rsidRPr="00E529AD">
              <w:rPr>
                <w:rFonts w:ascii="Gill Sans" w:hAnsi="Gill Sans" w:cs="Times New Roman"/>
                <w:b/>
                <w:bCs/>
                <w:color w:val="000000"/>
                <w:sz w:val="22"/>
                <w:szCs w:val="22"/>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D849E" w14:textId="77777777" w:rsidR="00E529AD" w:rsidRPr="00E529AD" w:rsidRDefault="00E529AD" w:rsidP="00E529AD">
            <w:pPr>
              <w:rPr>
                <w:rFonts w:ascii="Times New Roman" w:hAnsi="Times New Roman" w:cs="Times New Roman"/>
                <w:lang w:eastAsia="en-GB"/>
              </w:rPr>
            </w:pPr>
            <w:proofErr w:type="gramStart"/>
            <w:r w:rsidRPr="00E529AD">
              <w:rPr>
                <w:rFonts w:ascii="Gill Sans" w:hAnsi="Gill Sans" w:cs="Times New Roman"/>
                <w:b/>
                <w:bCs/>
                <w:color w:val="000000"/>
                <w:sz w:val="22"/>
                <w:szCs w:val="22"/>
                <w:lang w:eastAsia="en-GB"/>
              </w:rPr>
              <w:t>Approved  by</w:t>
            </w:r>
            <w:proofErr w:type="gramEnd"/>
            <w:r w:rsidRPr="00E529AD">
              <w:rPr>
                <w:rFonts w:ascii="Gill Sans" w:hAnsi="Gill Sans" w:cs="Times New Roman"/>
                <w:b/>
                <w:bCs/>
                <w:color w:val="000000"/>
                <w:sz w:val="22"/>
                <w:szCs w:val="22"/>
                <w:lang w:eastAsia="en-GB"/>
              </w:rPr>
              <w:t xml:space="preserve"> Principal:</w:t>
            </w:r>
          </w:p>
        </w:tc>
      </w:tr>
      <w:tr w:rsidR="00E529AD" w:rsidRPr="00E529AD" w14:paraId="26D5CA93" w14:textId="77777777" w:rsidTr="00E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17715"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 xml:space="preserve">Name </w:t>
            </w:r>
            <w:proofErr w:type="gramStart"/>
            <w:r w:rsidRPr="00E529AD">
              <w:rPr>
                <w:rFonts w:ascii="Gill Sans" w:hAnsi="Gill Sans" w:cs="Times New Roman"/>
                <w:b/>
                <w:bCs/>
                <w:color w:val="000000"/>
                <w:sz w:val="22"/>
                <w:szCs w:val="22"/>
                <w:lang w:eastAsia="en-GB"/>
              </w:rPr>
              <w:t>&amp;  Signature</w:t>
            </w:r>
            <w:proofErr w:type="gramEnd"/>
            <w:r w:rsidRPr="00E529AD">
              <w:rPr>
                <w:rFonts w:ascii="Gill Sans" w:hAnsi="Gill Sans" w:cs="Times New Roman"/>
                <w:b/>
                <w:bCs/>
                <w:color w:val="000000"/>
                <w:sz w:val="22"/>
                <w:szCs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24675"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 xml:space="preserve">Signature: </w:t>
            </w:r>
          </w:p>
        </w:tc>
      </w:tr>
      <w:tr w:rsidR="00E529AD" w:rsidRPr="00E529AD" w14:paraId="7DB2EDB4" w14:textId="77777777" w:rsidTr="00E529A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93B99"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04063" w14:textId="77777777" w:rsidR="00E529AD" w:rsidRPr="00E529AD" w:rsidRDefault="00E529AD" w:rsidP="00E529AD">
            <w:pPr>
              <w:rPr>
                <w:rFonts w:ascii="Times New Roman" w:hAnsi="Times New Roman" w:cs="Times New Roman"/>
                <w:lang w:eastAsia="en-GB"/>
              </w:rPr>
            </w:pPr>
            <w:r w:rsidRPr="00E529AD">
              <w:rPr>
                <w:rFonts w:ascii="Gill Sans" w:hAnsi="Gill Sans" w:cs="Times New Roman"/>
                <w:b/>
                <w:bCs/>
                <w:color w:val="000000"/>
                <w:sz w:val="22"/>
                <w:szCs w:val="22"/>
                <w:lang w:eastAsia="en-GB"/>
              </w:rPr>
              <w:t>Date:</w:t>
            </w:r>
          </w:p>
        </w:tc>
      </w:tr>
    </w:tbl>
    <w:p w14:paraId="54560721" w14:textId="77777777" w:rsidR="00E529AD" w:rsidRPr="00E529AD" w:rsidRDefault="00E529AD" w:rsidP="00E529AD">
      <w:pPr>
        <w:spacing w:after="240"/>
        <w:rPr>
          <w:rFonts w:ascii="Times New Roman" w:eastAsia="Times New Roman" w:hAnsi="Times New Roman" w:cs="Times New Roman"/>
          <w:lang w:eastAsia="en-GB"/>
        </w:rPr>
      </w:pP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r w:rsidRPr="00E529AD">
        <w:rPr>
          <w:rFonts w:ascii="Times New Roman" w:eastAsia="Times New Roman" w:hAnsi="Times New Roman" w:cs="Times New Roman"/>
          <w:lang w:eastAsia="en-GB"/>
        </w:rPr>
        <w:br/>
      </w:r>
    </w:p>
    <w:p w14:paraId="035C56D5" w14:textId="77777777" w:rsidR="0002034D" w:rsidRDefault="00E529AD" w:rsidP="00E529AD">
      <w:pPr>
        <w:tabs>
          <w:tab w:val="left" w:pos="284"/>
        </w:tabs>
      </w:pPr>
      <w:bookmarkStart w:id="0" w:name="_GoBack"/>
      <w:bookmarkEnd w:id="0"/>
    </w:p>
    <w:sectPr w:rsidR="0002034D" w:rsidSect="00D11F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w:panose1 w:val="020B0502020104020203"/>
    <w:charset w:val="00"/>
    <w:family w:val="swiss"/>
    <w:pitch w:val="variable"/>
    <w:sig w:usb0="80000267" w:usb1="00000000" w:usb2="00000000" w:usb3="00000000" w:csb0="00000001" w:csb1="00000000"/>
  </w:font>
  <w:font w:name="Cabin">
    <w:altName w:val="Times New Roman"/>
    <w:charset w:val="00"/>
    <w:family w:val="auto"/>
    <w:pitch w:val="default"/>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6167"/>
    <w:multiLevelType w:val="multilevel"/>
    <w:tmpl w:val="D4FC6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93BEC"/>
    <w:multiLevelType w:val="multilevel"/>
    <w:tmpl w:val="F850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94C94"/>
    <w:multiLevelType w:val="multilevel"/>
    <w:tmpl w:val="04AA47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8C40D3"/>
    <w:multiLevelType w:val="multilevel"/>
    <w:tmpl w:val="2382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F3B72"/>
    <w:multiLevelType w:val="multilevel"/>
    <w:tmpl w:val="728CD9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E2B74"/>
    <w:multiLevelType w:val="multilevel"/>
    <w:tmpl w:val="89AE6E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143B0"/>
    <w:multiLevelType w:val="multilevel"/>
    <w:tmpl w:val="07D4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A843E0"/>
    <w:multiLevelType w:val="multilevel"/>
    <w:tmpl w:val="6228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66EF4"/>
    <w:multiLevelType w:val="multilevel"/>
    <w:tmpl w:val="D12E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1B780E"/>
    <w:multiLevelType w:val="multilevel"/>
    <w:tmpl w:val="E672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0B10F9"/>
    <w:multiLevelType w:val="multilevel"/>
    <w:tmpl w:val="ACB4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B66C9"/>
    <w:multiLevelType w:val="multilevel"/>
    <w:tmpl w:val="FCC0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9E50AB"/>
    <w:multiLevelType w:val="multilevel"/>
    <w:tmpl w:val="CD94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B24433"/>
    <w:multiLevelType w:val="multilevel"/>
    <w:tmpl w:val="4074F0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B356E9"/>
    <w:multiLevelType w:val="multilevel"/>
    <w:tmpl w:val="F6C6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1E0D8D"/>
    <w:multiLevelType w:val="multilevel"/>
    <w:tmpl w:val="354C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C6C77"/>
    <w:multiLevelType w:val="multilevel"/>
    <w:tmpl w:val="BF166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A82BB8"/>
    <w:multiLevelType w:val="multilevel"/>
    <w:tmpl w:val="E7809D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DC41B5"/>
    <w:multiLevelType w:val="multilevel"/>
    <w:tmpl w:val="EACC4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0"/>
  </w:num>
  <w:num w:numId="4">
    <w:abstractNumId w:val="18"/>
  </w:num>
  <w:num w:numId="5">
    <w:abstractNumId w:val="10"/>
    <w:lvlOverride w:ilvl="0">
      <w:lvl w:ilvl="0">
        <w:numFmt w:val="decimal"/>
        <w:lvlText w:val="%1."/>
        <w:lvlJc w:val="left"/>
      </w:lvl>
    </w:lvlOverride>
  </w:num>
  <w:num w:numId="6">
    <w:abstractNumId w:val="6"/>
  </w:num>
  <w:num w:numId="7">
    <w:abstractNumId w:val="4"/>
    <w:lvlOverride w:ilvl="0">
      <w:lvl w:ilvl="0">
        <w:numFmt w:val="decimal"/>
        <w:lvlText w:val="%1."/>
        <w:lvlJc w:val="left"/>
      </w:lvl>
    </w:lvlOverride>
  </w:num>
  <w:num w:numId="8">
    <w:abstractNumId w:val="15"/>
  </w:num>
  <w:num w:numId="9">
    <w:abstractNumId w:val="2"/>
    <w:lvlOverride w:ilvl="0">
      <w:lvl w:ilvl="0">
        <w:numFmt w:val="decimal"/>
        <w:lvlText w:val="%1."/>
        <w:lvlJc w:val="left"/>
      </w:lvl>
    </w:lvlOverride>
  </w:num>
  <w:num w:numId="10">
    <w:abstractNumId w:val="12"/>
  </w:num>
  <w:num w:numId="11">
    <w:abstractNumId w:val="17"/>
    <w:lvlOverride w:ilvl="0">
      <w:lvl w:ilvl="0">
        <w:numFmt w:val="decimal"/>
        <w:lvlText w:val="%1."/>
        <w:lvlJc w:val="left"/>
      </w:lvl>
    </w:lvlOverride>
  </w:num>
  <w:num w:numId="12">
    <w:abstractNumId w:val="7"/>
  </w:num>
  <w:num w:numId="13">
    <w:abstractNumId w:val="5"/>
    <w:lvlOverride w:ilvl="0">
      <w:lvl w:ilvl="0">
        <w:numFmt w:val="decimal"/>
        <w:lvlText w:val="%1."/>
        <w:lvlJc w:val="left"/>
      </w:lvl>
    </w:lvlOverride>
  </w:num>
  <w:num w:numId="14">
    <w:abstractNumId w:val="14"/>
  </w:num>
  <w:num w:numId="15">
    <w:abstractNumId w:val="13"/>
    <w:lvlOverride w:ilvl="0">
      <w:lvl w:ilvl="0">
        <w:numFmt w:val="decimal"/>
        <w:lvlText w:val="%1."/>
        <w:lvlJc w:val="left"/>
      </w:lvl>
    </w:lvlOverride>
  </w:num>
  <w:num w:numId="16">
    <w:abstractNumId w:val="1"/>
  </w:num>
  <w:num w:numId="17">
    <w:abstractNumId w:val="16"/>
    <w:lvlOverride w:ilvl="0">
      <w:lvl w:ilvl="0">
        <w:numFmt w:val="decimal"/>
        <w:lvlText w:val="%1."/>
        <w:lvlJc w:val="left"/>
      </w:lvl>
    </w:lvlOverride>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AD"/>
    <w:rsid w:val="002E5A72"/>
    <w:rsid w:val="00D11F80"/>
    <w:rsid w:val="00E52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8F59E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529AD"/>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29AD"/>
    <w:rPr>
      <w:color w:val="0000FF"/>
      <w:u w:val="single"/>
    </w:rPr>
  </w:style>
  <w:style w:type="character" w:customStyle="1" w:styleId="Heading2Char">
    <w:name w:val="Heading 2 Char"/>
    <w:basedOn w:val="DefaultParagraphFont"/>
    <w:link w:val="Heading2"/>
    <w:uiPriority w:val="9"/>
    <w:rsid w:val="00E529AD"/>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E529A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4958277">
          <w:marLeft w:val="0"/>
          <w:marRight w:val="0"/>
          <w:marTop w:val="0"/>
          <w:marBottom w:val="0"/>
          <w:divBdr>
            <w:top w:val="none" w:sz="0" w:space="0" w:color="auto"/>
            <w:left w:val="none" w:sz="0" w:space="0" w:color="auto"/>
            <w:bottom w:val="none" w:sz="0" w:space="0" w:color="auto"/>
            <w:right w:val="none" w:sz="0" w:space="0" w:color="auto"/>
          </w:divBdr>
        </w:div>
      </w:divsChild>
    </w:div>
    <w:div w:id="120875970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700912">
              <w:marLeft w:val="0"/>
              <w:marRight w:val="0"/>
              <w:marTop w:val="0"/>
              <w:marBottom w:val="0"/>
              <w:divBdr>
                <w:top w:val="none" w:sz="0" w:space="0" w:color="auto"/>
                <w:left w:val="none" w:sz="0" w:space="0" w:color="auto"/>
                <w:bottom w:val="none" w:sz="0" w:space="0" w:color="auto"/>
                <w:right w:val="none" w:sz="0" w:space="0" w:color="auto"/>
              </w:divBdr>
              <w:divsChild>
                <w:div w:id="701975486">
                  <w:marLeft w:val="0"/>
                  <w:marRight w:val="0"/>
                  <w:marTop w:val="0"/>
                  <w:marBottom w:val="0"/>
                  <w:divBdr>
                    <w:top w:val="none" w:sz="0" w:space="0" w:color="auto"/>
                    <w:left w:val="none" w:sz="0" w:space="0" w:color="auto"/>
                    <w:bottom w:val="none" w:sz="0" w:space="0" w:color="auto"/>
                    <w:right w:val="none" w:sz="0" w:space="0" w:color="auto"/>
                  </w:divBdr>
                  <w:divsChild>
                    <w:div w:id="16681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9576">
                          <w:marLeft w:val="0"/>
                          <w:marRight w:val="0"/>
                          <w:marTop w:val="0"/>
                          <w:marBottom w:val="0"/>
                          <w:divBdr>
                            <w:top w:val="none" w:sz="0" w:space="0" w:color="auto"/>
                            <w:left w:val="none" w:sz="0" w:space="0" w:color="auto"/>
                            <w:bottom w:val="none" w:sz="0" w:space="0" w:color="auto"/>
                            <w:right w:val="none" w:sz="0" w:space="0" w:color="auto"/>
                          </w:divBdr>
                          <w:divsChild>
                            <w:div w:id="433399731">
                              <w:marLeft w:val="0"/>
                              <w:marRight w:val="0"/>
                              <w:marTop w:val="0"/>
                              <w:marBottom w:val="0"/>
                              <w:divBdr>
                                <w:top w:val="none" w:sz="0" w:space="0" w:color="auto"/>
                                <w:left w:val="none" w:sz="0" w:space="0" w:color="auto"/>
                                <w:bottom w:val="none" w:sz="0" w:space="0" w:color="auto"/>
                                <w:right w:val="none" w:sz="0" w:space="0" w:color="auto"/>
                              </w:divBdr>
                              <w:divsChild>
                                <w:div w:id="1069613967">
                                  <w:marLeft w:val="0"/>
                                  <w:marRight w:val="0"/>
                                  <w:marTop w:val="0"/>
                                  <w:marBottom w:val="0"/>
                                  <w:divBdr>
                                    <w:top w:val="none" w:sz="0" w:space="0" w:color="auto"/>
                                    <w:left w:val="none" w:sz="0" w:space="0" w:color="auto"/>
                                    <w:bottom w:val="none" w:sz="0" w:space="0" w:color="auto"/>
                                    <w:right w:val="none" w:sz="0" w:space="0" w:color="auto"/>
                                  </w:divBdr>
                                  <w:divsChild>
                                    <w:div w:id="1582519273">
                                      <w:marLeft w:val="0"/>
                                      <w:marRight w:val="0"/>
                                      <w:marTop w:val="0"/>
                                      <w:marBottom w:val="0"/>
                                      <w:divBdr>
                                        <w:top w:val="none" w:sz="0" w:space="0" w:color="auto"/>
                                        <w:left w:val="none" w:sz="0" w:space="0" w:color="auto"/>
                                        <w:bottom w:val="none" w:sz="0" w:space="0" w:color="auto"/>
                                        <w:right w:val="none" w:sz="0" w:space="0" w:color="auto"/>
                                      </w:divBdr>
                                      <w:divsChild>
                                        <w:div w:id="1904678656">
                                          <w:marLeft w:val="0"/>
                                          <w:marRight w:val="0"/>
                                          <w:marTop w:val="0"/>
                                          <w:marBottom w:val="0"/>
                                          <w:divBdr>
                                            <w:top w:val="none" w:sz="0" w:space="0" w:color="auto"/>
                                            <w:left w:val="none" w:sz="0" w:space="0" w:color="auto"/>
                                            <w:bottom w:val="none" w:sz="0" w:space="0" w:color="auto"/>
                                            <w:right w:val="none" w:sz="0" w:space="0" w:color="auto"/>
                                          </w:divBdr>
                                          <w:divsChild>
                                            <w:div w:id="819346456">
                                              <w:marLeft w:val="0"/>
                                              <w:marRight w:val="0"/>
                                              <w:marTop w:val="0"/>
                                              <w:marBottom w:val="0"/>
                                              <w:divBdr>
                                                <w:top w:val="none" w:sz="0" w:space="0" w:color="auto"/>
                                                <w:left w:val="none" w:sz="0" w:space="0" w:color="auto"/>
                                                <w:bottom w:val="none" w:sz="0" w:space="0" w:color="auto"/>
                                                <w:right w:val="none" w:sz="0" w:space="0" w:color="auto"/>
                                              </w:divBdr>
                                              <w:divsChild>
                                                <w:div w:id="315840015">
                                                  <w:marLeft w:val="0"/>
                                                  <w:marRight w:val="0"/>
                                                  <w:marTop w:val="0"/>
                                                  <w:marBottom w:val="0"/>
                                                  <w:divBdr>
                                                    <w:top w:val="none" w:sz="0" w:space="0" w:color="auto"/>
                                                    <w:left w:val="none" w:sz="0" w:space="0" w:color="auto"/>
                                                    <w:bottom w:val="none" w:sz="0" w:space="0" w:color="auto"/>
                                                    <w:right w:val="none" w:sz="0" w:space="0" w:color="auto"/>
                                                  </w:divBdr>
                                                  <w:divsChild>
                                                    <w:div w:id="1143813578">
                                                      <w:marLeft w:val="0"/>
                                                      <w:marRight w:val="0"/>
                                                      <w:marTop w:val="0"/>
                                                      <w:marBottom w:val="0"/>
                                                      <w:divBdr>
                                                        <w:top w:val="none" w:sz="0" w:space="0" w:color="auto"/>
                                                        <w:left w:val="none" w:sz="0" w:space="0" w:color="auto"/>
                                                        <w:bottom w:val="none" w:sz="0" w:space="0" w:color="auto"/>
                                                        <w:right w:val="none" w:sz="0" w:space="0" w:color="auto"/>
                                                      </w:divBdr>
                                                      <w:divsChild>
                                                        <w:div w:id="45915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2525">
                                                              <w:marLeft w:val="0"/>
                                                              <w:marRight w:val="0"/>
                                                              <w:marTop w:val="0"/>
                                                              <w:marBottom w:val="0"/>
                                                              <w:divBdr>
                                                                <w:top w:val="none" w:sz="0" w:space="0" w:color="auto"/>
                                                                <w:left w:val="none" w:sz="0" w:space="0" w:color="auto"/>
                                                                <w:bottom w:val="none" w:sz="0" w:space="0" w:color="auto"/>
                                                                <w:right w:val="none" w:sz="0" w:space="0" w:color="auto"/>
                                                              </w:divBdr>
                                                              <w:divsChild>
                                                                <w:div w:id="659652249">
                                                                  <w:marLeft w:val="0"/>
                                                                  <w:marRight w:val="0"/>
                                                                  <w:marTop w:val="0"/>
                                                                  <w:marBottom w:val="0"/>
                                                                  <w:divBdr>
                                                                    <w:top w:val="none" w:sz="0" w:space="0" w:color="auto"/>
                                                                    <w:left w:val="none" w:sz="0" w:space="0" w:color="auto"/>
                                                                    <w:bottom w:val="none" w:sz="0" w:space="0" w:color="auto"/>
                                                                    <w:right w:val="none" w:sz="0" w:space="0" w:color="auto"/>
                                                                  </w:divBdr>
                                                                  <w:divsChild>
                                                                    <w:div w:id="368339960">
                                                                      <w:marLeft w:val="0"/>
                                                                      <w:marRight w:val="0"/>
                                                                      <w:marTop w:val="0"/>
                                                                      <w:marBottom w:val="0"/>
                                                                      <w:divBdr>
                                                                        <w:top w:val="none" w:sz="0" w:space="0" w:color="auto"/>
                                                                        <w:left w:val="none" w:sz="0" w:space="0" w:color="auto"/>
                                                                        <w:bottom w:val="none" w:sz="0" w:space="0" w:color="auto"/>
                                                                        <w:right w:val="none" w:sz="0" w:space="0" w:color="auto"/>
                                                                      </w:divBdr>
                                                                      <w:divsChild>
                                                                        <w:div w:id="2127966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406177">
                                                                              <w:marLeft w:val="0"/>
                                                                              <w:marRight w:val="0"/>
                                                                              <w:marTop w:val="0"/>
                                                                              <w:marBottom w:val="0"/>
                                                                              <w:divBdr>
                                                                                <w:top w:val="none" w:sz="0" w:space="0" w:color="auto"/>
                                                                                <w:left w:val="none" w:sz="0" w:space="0" w:color="auto"/>
                                                                                <w:bottom w:val="none" w:sz="0" w:space="0" w:color="auto"/>
                                                                                <w:right w:val="none" w:sz="0" w:space="0" w:color="auto"/>
                                                                              </w:divBdr>
                                                                              <w:divsChild>
                                                                                <w:div w:id="1625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1135</Words>
  <Characters>6475</Characters>
  <Application>Microsoft Macintosh Word</Application>
  <DocSecurity>0</DocSecurity>
  <Lines>53</Lines>
  <Paragraphs>15</Paragraphs>
  <ScaleCrop>false</ScaleCrop>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Maki</dc:creator>
  <cp:keywords/>
  <dc:description/>
  <cp:lastModifiedBy>Suzan Maki</cp:lastModifiedBy>
  <cp:revision>1</cp:revision>
  <dcterms:created xsi:type="dcterms:W3CDTF">2017-12-26T08:30:00Z</dcterms:created>
  <dcterms:modified xsi:type="dcterms:W3CDTF">2017-12-26T08:32:00Z</dcterms:modified>
</cp:coreProperties>
</file>