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83A52" w14:textId="65D7B71D" w:rsidR="00491320" w:rsidRPr="00A44AA1" w:rsidRDefault="00A44AA1" w:rsidP="00491320">
      <w:pPr>
        <w:jc w:val="center"/>
        <w:rPr>
          <w:rFonts w:ascii="Lato Medium" w:hAnsi="Lato Medium"/>
          <w:b/>
          <w:sz w:val="20"/>
          <w:szCs w:val="20"/>
        </w:rPr>
      </w:pPr>
      <w:bookmarkStart w:id="0" w:name="_GoBack"/>
      <w:bookmarkEnd w:id="0"/>
      <w:r w:rsidRPr="00A44AA1">
        <w:rPr>
          <w:rFonts w:ascii="Lato Medium" w:hAnsi="Lato Medium"/>
          <w:b/>
          <w:sz w:val="20"/>
          <w:szCs w:val="20"/>
        </w:rPr>
        <w:t>Head of Inclusion</w:t>
      </w:r>
      <w:r w:rsidR="00A14EAE">
        <w:rPr>
          <w:rFonts w:ascii="Lato Medium" w:hAnsi="Lato Medium"/>
          <w:b/>
          <w:sz w:val="20"/>
          <w:szCs w:val="20"/>
        </w:rPr>
        <w:t xml:space="preserve"> Information Pack for Candidates</w:t>
      </w:r>
      <w:r w:rsidR="00A72C94">
        <w:rPr>
          <w:rFonts w:ascii="Lato Medium" w:hAnsi="Lato Medium"/>
          <w:b/>
          <w:sz w:val="20"/>
          <w:szCs w:val="20"/>
        </w:rPr>
        <w:t xml:space="preserve"> </w:t>
      </w:r>
    </w:p>
    <w:p w14:paraId="5301FEEE" w14:textId="34C408FD" w:rsidR="00491320" w:rsidRDefault="00A14EAE" w:rsidP="00491320">
      <w:pPr>
        <w:jc w:val="center"/>
        <w:rPr>
          <w:rFonts w:ascii="Lato Medium" w:hAnsi="Lato Medium"/>
          <w:sz w:val="20"/>
          <w:szCs w:val="20"/>
        </w:rPr>
      </w:pPr>
      <w:r>
        <w:rPr>
          <w:rFonts w:ascii="Lato Medium" w:hAnsi="Lato Medium"/>
          <w:sz w:val="20"/>
          <w:szCs w:val="20"/>
        </w:rPr>
        <w:t>This version 29.01.2018</w:t>
      </w:r>
    </w:p>
    <w:p w14:paraId="093811BE" w14:textId="77777777" w:rsidR="00A72C94" w:rsidRPr="0085511D" w:rsidRDefault="00A72C94" w:rsidP="00A72C94">
      <w:pPr>
        <w:rPr>
          <w:b/>
        </w:rPr>
      </w:pPr>
      <w:r w:rsidRPr="0085511D">
        <w:rPr>
          <w:b/>
        </w:rPr>
        <w:t>Description of the school:</w:t>
      </w:r>
    </w:p>
    <w:p w14:paraId="470D62A4" w14:textId="77777777" w:rsidR="00A72C94" w:rsidRDefault="00A72C94" w:rsidP="00A72C94">
      <w:r>
        <w:t xml:space="preserve">The Aquila School will open in September 2018, initially with only primary children, eventually becoming a mixed 3-18 through school.  </w:t>
      </w:r>
      <w:proofErr w:type="gramStart"/>
      <w:r>
        <w:t xml:space="preserve">The school is located in a residential area of </w:t>
      </w:r>
      <w:proofErr w:type="spellStart"/>
      <w:r>
        <w:t>Dubailand</w:t>
      </w:r>
      <w:proofErr w:type="spellEnd"/>
      <w:r>
        <w:t xml:space="preserve"> and will focus on providing children with amazing learning.</w:t>
      </w:r>
      <w:proofErr w:type="gramEnd"/>
      <w:r>
        <w:t xml:space="preserve"> The vision for the school is real learning for a real future, with an emphasis on inclusion, learner led activities and encouraging children to make choices about their own learning. Teachers should be skilled at ensuring that children are actively learning throughout each lesson.   Design and technology will be a key feature of the curriculum. </w:t>
      </w:r>
    </w:p>
    <w:p w14:paraId="678E0564" w14:textId="77777777" w:rsidR="00A72C94" w:rsidRDefault="00A72C94" w:rsidP="00A72C94">
      <w:r>
        <w:t xml:space="preserve">The Aquila School will be the first new build school designed and managed by The International Schools Partnerships (ISP) a comparatively new and rapidly growing organisation with schools in Europe, the Middle East, Mexico and the USA. </w:t>
      </w:r>
    </w:p>
    <w:p w14:paraId="4E71C909" w14:textId="27A316A7" w:rsidR="00A72C94" w:rsidRDefault="00A72C94" w:rsidP="00A72C94">
      <w:r>
        <w:t xml:space="preserve">As well as the exciting opportunity of working in a new school, staff will also receive a generous tax free salary, housing, annual flight, health insurance, free child places for dependent children and an end of service gratuity. </w:t>
      </w:r>
    </w:p>
    <w:p w14:paraId="19E38338" w14:textId="0221EFD7" w:rsidR="00A72C94" w:rsidRPr="00A72C94" w:rsidRDefault="00A72C94" w:rsidP="00A72C94">
      <w:pPr>
        <w:rPr>
          <w:rFonts w:ascii="Lato Medium" w:hAnsi="Lato Medium"/>
          <w:sz w:val="20"/>
          <w:szCs w:val="20"/>
        </w:rPr>
      </w:pPr>
      <w:r>
        <w:rPr>
          <w:rFonts w:ascii="Lato Medium" w:hAnsi="Lato Medium"/>
          <w:sz w:val="20"/>
          <w:szCs w:val="20"/>
        </w:rPr>
        <w:t xml:space="preserve">To apply please provide a CV and letter of application (no more than one side of A4) stating the challenges and opportunities of being Head of Inclusion in a new school.  This should be sent to </w:t>
      </w:r>
      <w:hyperlink r:id="rId7" w:history="1">
        <w:r w:rsidRPr="000827D7">
          <w:rPr>
            <w:rStyle w:val="Hyperlink"/>
            <w:rFonts w:ascii="Lato Medium" w:hAnsi="Lato Medium"/>
            <w:sz w:val="20"/>
            <w:szCs w:val="20"/>
          </w:rPr>
          <w:t>principal@theaquilaschool.com</w:t>
        </w:r>
      </w:hyperlink>
      <w:r>
        <w:rPr>
          <w:rFonts w:ascii="Lato Medium" w:hAnsi="Lato Medium"/>
          <w:sz w:val="20"/>
          <w:szCs w:val="20"/>
        </w:rPr>
        <w:t>. The closing date for this post is Sunday 25</w:t>
      </w:r>
      <w:r w:rsidRPr="00A72C94">
        <w:rPr>
          <w:rFonts w:ascii="Lato Medium" w:hAnsi="Lato Medium"/>
          <w:sz w:val="20"/>
          <w:szCs w:val="20"/>
          <w:vertAlign w:val="superscript"/>
        </w:rPr>
        <w:t>th</w:t>
      </w:r>
      <w:r>
        <w:rPr>
          <w:rFonts w:ascii="Lato Medium" w:hAnsi="Lato Medium"/>
          <w:sz w:val="20"/>
          <w:szCs w:val="20"/>
        </w:rPr>
        <w:t xml:space="preserve"> February. </w:t>
      </w:r>
    </w:p>
    <w:p w14:paraId="482DB32A" w14:textId="77777777" w:rsidR="00A72C94" w:rsidRPr="0085511D" w:rsidRDefault="00A72C94" w:rsidP="00A72C94">
      <w:pPr>
        <w:rPr>
          <w:b/>
        </w:rPr>
      </w:pPr>
      <w:r w:rsidRPr="0085511D">
        <w:rPr>
          <w:b/>
        </w:rPr>
        <w:t xml:space="preserve">Person Specification: </w:t>
      </w:r>
    </w:p>
    <w:tbl>
      <w:tblPr>
        <w:tblStyle w:val="TableGrid"/>
        <w:tblW w:w="0" w:type="auto"/>
        <w:tblLook w:val="04A0" w:firstRow="1" w:lastRow="0" w:firstColumn="1" w:lastColumn="0" w:noHBand="0" w:noVBand="1"/>
      </w:tblPr>
      <w:tblGrid>
        <w:gridCol w:w="5215"/>
        <w:gridCol w:w="3801"/>
      </w:tblGrid>
      <w:tr w:rsidR="00A72C94" w14:paraId="1E05E177" w14:textId="77777777" w:rsidTr="00A14EAE">
        <w:tc>
          <w:tcPr>
            <w:tcW w:w="5215" w:type="dxa"/>
            <w:shd w:val="clear" w:color="auto" w:fill="AEAAAA" w:themeFill="background2" w:themeFillShade="BF"/>
          </w:tcPr>
          <w:p w14:paraId="1C3F3876" w14:textId="77777777" w:rsidR="00A72C94" w:rsidRDefault="00A72C94" w:rsidP="001E4806">
            <w:pPr>
              <w:jc w:val="center"/>
            </w:pPr>
            <w:r>
              <w:t>Essential</w:t>
            </w:r>
          </w:p>
        </w:tc>
        <w:tc>
          <w:tcPr>
            <w:tcW w:w="3801" w:type="dxa"/>
            <w:shd w:val="clear" w:color="auto" w:fill="AEAAAA" w:themeFill="background2" w:themeFillShade="BF"/>
          </w:tcPr>
          <w:p w14:paraId="4065D76A" w14:textId="77777777" w:rsidR="00A72C94" w:rsidRDefault="00A72C94" w:rsidP="001E4806">
            <w:pPr>
              <w:jc w:val="center"/>
            </w:pPr>
            <w:r>
              <w:t>Desirable</w:t>
            </w:r>
          </w:p>
        </w:tc>
      </w:tr>
      <w:tr w:rsidR="00A72C94" w14:paraId="148F9B92" w14:textId="77777777" w:rsidTr="00A14EAE">
        <w:tc>
          <w:tcPr>
            <w:tcW w:w="5215" w:type="dxa"/>
          </w:tcPr>
          <w:p w14:paraId="62A7518B" w14:textId="365F8B83" w:rsidR="00A72C94" w:rsidRDefault="00A72C94" w:rsidP="001E4806">
            <w:pPr>
              <w:jc w:val="center"/>
            </w:pPr>
            <w:r>
              <w:t xml:space="preserve">Qualified teacher status recognised in the UK </w:t>
            </w:r>
          </w:p>
          <w:p w14:paraId="0A77EF1E" w14:textId="361D1329" w:rsidR="00A72C94" w:rsidRDefault="00A72C94" w:rsidP="001E4806">
            <w:pPr>
              <w:jc w:val="center"/>
            </w:pPr>
          </w:p>
          <w:p w14:paraId="1474EDC1" w14:textId="0092EA29" w:rsidR="00A72C94" w:rsidRDefault="00A72C94" w:rsidP="001E4806">
            <w:pPr>
              <w:jc w:val="center"/>
            </w:pPr>
            <w:r>
              <w:t>A degree or post graduate qualification such as the UK National Award for SENCOs</w:t>
            </w:r>
          </w:p>
          <w:p w14:paraId="47F02DFE" w14:textId="77777777" w:rsidR="00A72C94" w:rsidRDefault="00A72C94" w:rsidP="001E4806">
            <w:pPr>
              <w:jc w:val="center"/>
            </w:pPr>
          </w:p>
          <w:p w14:paraId="642143B6" w14:textId="2B071146" w:rsidR="00A72C94" w:rsidRDefault="00A72C94" w:rsidP="001E4806">
            <w:pPr>
              <w:jc w:val="center"/>
            </w:pPr>
            <w:r>
              <w:t xml:space="preserve">At least </w:t>
            </w:r>
            <w:r w:rsidR="001660BB">
              <w:t>twenty</w:t>
            </w:r>
            <w:r>
              <w:t xml:space="preserve"> years teaching experience post qualification </w:t>
            </w:r>
          </w:p>
          <w:p w14:paraId="492E62A0" w14:textId="138A76CF" w:rsidR="001660BB" w:rsidRDefault="001660BB" w:rsidP="001E4806">
            <w:pPr>
              <w:jc w:val="center"/>
            </w:pPr>
          </w:p>
          <w:p w14:paraId="41FC9F24" w14:textId="28F2A336" w:rsidR="001660BB" w:rsidRDefault="001660BB" w:rsidP="001E4806">
            <w:pPr>
              <w:jc w:val="center"/>
            </w:pPr>
            <w:r>
              <w:t>Experience of being a SENCO</w:t>
            </w:r>
          </w:p>
          <w:p w14:paraId="6B2F802C" w14:textId="77777777" w:rsidR="00A72C94" w:rsidRDefault="00A72C94" w:rsidP="001E4806">
            <w:pPr>
              <w:jc w:val="center"/>
            </w:pPr>
          </w:p>
          <w:p w14:paraId="1854F6C5" w14:textId="77777777" w:rsidR="00A72C94" w:rsidRDefault="00A72C94" w:rsidP="001E4806">
            <w:pPr>
              <w:jc w:val="center"/>
            </w:pPr>
            <w:r>
              <w:t xml:space="preserve">Ability to use initiative, be flexible, fun, proactive and positive </w:t>
            </w:r>
          </w:p>
          <w:p w14:paraId="0E8BB4DE" w14:textId="77777777" w:rsidR="00A72C94" w:rsidRDefault="00A72C94" w:rsidP="001E4806">
            <w:pPr>
              <w:jc w:val="center"/>
            </w:pPr>
          </w:p>
          <w:p w14:paraId="20A65F33" w14:textId="77777777" w:rsidR="00A72C94" w:rsidRDefault="00A72C94" w:rsidP="001E4806">
            <w:pPr>
              <w:jc w:val="center"/>
            </w:pPr>
            <w:r>
              <w:t xml:space="preserve">Ability to plan lessons which enable children to be independent, active learners and make as much progress as possible </w:t>
            </w:r>
          </w:p>
          <w:p w14:paraId="299EE3FF" w14:textId="77777777" w:rsidR="00A72C94" w:rsidRDefault="00A72C94" w:rsidP="001E4806">
            <w:pPr>
              <w:jc w:val="center"/>
            </w:pPr>
          </w:p>
          <w:p w14:paraId="4F9D7784" w14:textId="77777777" w:rsidR="00A72C94" w:rsidRDefault="00A72C94" w:rsidP="001E4806">
            <w:pPr>
              <w:jc w:val="center"/>
            </w:pPr>
            <w:r>
              <w:t xml:space="preserve">Willingness to work above and beyond to contribute to the development of a learning community </w:t>
            </w:r>
          </w:p>
          <w:p w14:paraId="66FEE089" w14:textId="77777777" w:rsidR="00A72C94" w:rsidRDefault="00A72C94" w:rsidP="001E4806">
            <w:pPr>
              <w:jc w:val="center"/>
            </w:pPr>
          </w:p>
          <w:p w14:paraId="5AF8E2F3" w14:textId="77777777" w:rsidR="00A72C94" w:rsidRDefault="00A72C94" w:rsidP="001E4806">
            <w:pPr>
              <w:jc w:val="center"/>
            </w:pPr>
            <w:r>
              <w:t xml:space="preserve">Ability to form and maintain professional working relationships with all members of the school community </w:t>
            </w:r>
          </w:p>
        </w:tc>
        <w:tc>
          <w:tcPr>
            <w:tcW w:w="3801" w:type="dxa"/>
          </w:tcPr>
          <w:p w14:paraId="192775CC" w14:textId="77777777" w:rsidR="00A72C94" w:rsidRDefault="00A72C94" w:rsidP="001E4806">
            <w:pPr>
              <w:jc w:val="center"/>
            </w:pPr>
            <w:r>
              <w:t>Experience working in a range of key stages</w:t>
            </w:r>
          </w:p>
          <w:p w14:paraId="19DECDB5" w14:textId="77777777" w:rsidR="00A72C94" w:rsidRDefault="00A72C94" w:rsidP="001E4806">
            <w:pPr>
              <w:jc w:val="center"/>
            </w:pPr>
          </w:p>
          <w:p w14:paraId="13864DE2" w14:textId="77777777" w:rsidR="00A72C94" w:rsidRDefault="00A72C94" w:rsidP="001E4806">
            <w:pPr>
              <w:jc w:val="center"/>
            </w:pPr>
            <w:r>
              <w:t xml:space="preserve">Experience working in an international school </w:t>
            </w:r>
          </w:p>
          <w:p w14:paraId="22668243" w14:textId="77777777" w:rsidR="00A72C94" w:rsidRDefault="00A72C94" w:rsidP="001E4806">
            <w:pPr>
              <w:jc w:val="center"/>
            </w:pPr>
          </w:p>
          <w:p w14:paraId="51A00FCB" w14:textId="77777777" w:rsidR="00A72C94" w:rsidRDefault="00A72C94" w:rsidP="001E4806">
            <w:pPr>
              <w:jc w:val="center"/>
            </w:pPr>
            <w:r>
              <w:t xml:space="preserve">Evidence of continuing professional development </w:t>
            </w:r>
          </w:p>
          <w:p w14:paraId="048AB538" w14:textId="77777777" w:rsidR="00A72C94" w:rsidRDefault="00A72C94" w:rsidP="001E4806">
            <w:pPr>
              <w:jc w:val="center"/>
            </w:pPr>
          </w:p>
          <w:p w14:paraId="5856C9FC" w14:textId="7F6C2801" w:rsidR="00A72C94" w:rsidRDefault="00A72C94" w:rsidP="001E4806">
            <w:pPr>
              <w:jc w:val="center"/>
            </w:pPr>
          </w:p>
        </w:tc>
      </w:tr>
    </w:tbl>
    <w:p w14:paraId="1CDF1830" w14:textId="77777777" w:rsidR="00A72C94" w:rsidRPr="00367C71" w:rsidRDefault="00A72C94" w:rsidP="00491320">
      <w:pPr>
        <w:jc w:val="center"/>
        <w:rPr>
          <w:rFonts w:ascii="Lato Medium" w:hAnsi="Lato Medium"/>
          <w:sz w:val="20"/>
          <w:szCs w:val="20"/>
        </w:rPr>
      </w:pPr>
    </w:p>
    <w:p w14:paraId="0E9DD192" w14:textId="689E8010" w:rsidR="00491320" w:rsidRPr="00367C71" w:rsidRDefault="00491320" w:rsidP="00491320">
      <w:pPr>
        <w:rPr>
          <w:rFonts w:ascii="Lato Medium" w:hAnsi="Lato Medium"/>
          <w:sz w:val="20"/>
          <w:szCs w:val="20"/>
        </w:rPr>
      </w:pPr>
      <w:r w:rsidRPr="00367C71">
        <w:rPr>
          <w:rFonts w:ascii="Lato Medium" w:hAnsi="Lato Medium"/>
          <w:sz w:val="20"/>
          <w:szCs w:val="20"/>
        </w:rPr>
        <w:t xml:space="preserve">This job description is for the first year of the school opening and will be reviewed and amended on an annual basis as the school, and therefore the role, changes and grows. </w:t>
      </w:r>
      <w:r w:rsidR="00702935">
        <w:rPr>
          <w:rFonts w:ascii="Lato Medium" w:hAnsi="Lato Medium"/>
          <w:sz w:val="20"/>
          <w:szCs w:val="20"/>
        </w:rPr>
        <w:t>As such we would expect the post holder to take a full and active role in all aspects of school life including teaching, mentoring and supporting</w:t>
      </w:r>
      <w:r w:rsidR="00506A55">
        <w:rPr>
          <w:rFonts w:ascii="Lato Medium" w:hAnsi="Lato Medium"/>
          <w:sz w:val="20"/>
          <w:szCs w:val="20"/>
        </w:rPr>
        <w:t xml:space="preserve"> and to teach for approximately 80% of the week. </w:t>
      </w:r>
      <w:r w:rsidR="008B3961">
        <w:rPr>
          <w:rFonts w:ascii="Lato Medium" w:hAnsi="Lato Medium"/>
          <w:sz w:val="20"/>
          <w:szCs w:val="20"/>
        </w:rPr>
        <w:t xml:space="preserve"> During the opening stage of the school we would also expect the </w:t>
      </w:r>
      <w:proofErr w:type="spellStart"/>
      <w:r w:rsidR="008B3961">
        <w:rPr>
          <w:rFonts w:ascii="Lato Medium" w:hAnsi="Lato Medium"/>
          <w:sz w:val="20"/>
          <w:szCs w:val="20"/>
        </w:rPr>
        <w:t>HoI</w:t>
      </w:r>
      <w:proofErr w:type="spellEnd"/>
      <w:r w:rsidR="008B3961">
        <w:rPr>
          <w:rFonts w:ascii="Lato Medium" w:hAnsi="Lato Medium"/>
          <w:sz w:val="20"/>
          <w:szCs w:val="20"/>
        </w:rPr>
        <w:t xml:space="preserve"> to act as our school counsellor providing support to groups and individuals as required. </w:t>
      </w:r>
    </w:p>
    <w:p w14:paraId="07345BBB" w14:textId="77777777" w:rsidR="00491320" w:rsidRPr="00367C71" w:rsidRDefault="00491320" w:rsidP="00491320">
      <w:pPr>
        <w:spacing w:after="200" w:line="276" w:lineRule="auto"/>
        <w:rPr>
          <w:rFonts w:ascii="Lato Medium" w:eastAsia="Calibri" w:hAnsi="Lato Medium"/>
          <w:sz w:val="20"/>
          <w:szCs w:val="20"/>
        </w:rPr>
      </w:pPr>
      <w:r w:rsidRPr="00367C71">
        <w:rPr>
          <w:rFonts w:ascii="Lato Medium" w:eastAsia="Calibri" w:hAnsi="Lato Medium"/>
          <w:sz w:val="20"/>
          <w:szCs w:val="20"/>
        </w:rPr>
        <w:t xml:space="preserve">For all staff in school we share a responsibility to ensure that children are safe and properly supervised at all times. Our school vision statement is ‘real learning for a real future’- providing enjoyable and meaningful learning experiences for our pupils.  All staff are expected to adhere to The Aquila Professional Code of Conduct and commit to promoting the 4 C’s – courtesy, consideration, co-operation and common sense across the school community. </w:t>
      </w:r>
    </w:p>
    <w:p w14:paraId="7EAFBAC5" w14:textId="77777777" w:rsidR="00491320" w:rsidRPr="00367C71" w:rsidRDefault="00491320" w:rsidP="00491320">
      <w:pPr>
        <w:rPr>
          <w:rFonts w:ascii="Lato Medium" w:hAnsi="Lato Medium"/>
          <w:sz w:val="20"/>
          <w:szCs w:val="20"/>
        </w:rPr>
      </w:pPr>
    </w:p>
    <w:p w14:paraId="134E8A88" w14:textId="346ED453" w:rsidR="00367C71" w:rsidRPr="00367C71" w:rsidRDefault="00367C71" w:rsidP="00367C71">
      <w:pPr>
        <w:spacing w:after="200" w:line="276" w:lineRule="auto"/>
        <w:rPr>
          <w:rFonts w:ascii="Lato Medium" w:eastAsia="Calibri" w:hAnsi="Lato Medium"/>
          <w:sz w:val="20"/>
          <w:szCs w:val="20"/>
        </w:rPr>
      </w:pPr>
      <w:r w:rsidRPr="00367C71">
        <w:rPr>
          <w:rFonts w:ascii="Lato Medium" w:eastAsia="Calibri" w:hAnsi="Lato Medium"/>
          <w:sz w:val="20"/>
          <w:szCs w:val="20"/>
        </w:rPr>
        <w:t>Key qualities</w:t>
      </w:r>
      <w:r w:rsidR="00A44AA1">
        <w:rPr>
          <w:rFonts w:ascii="Lato Medium" w:eastAsia="Calibri" w:hAnsi="Lato Medium"/>
          <w:sz w:val="20"/>
          <w:szCs w:val="20"/>
        </w:rPr>
        <w:t xml:space="preserve"> for all Aquila teachers</w:t>
      </w:r>
      <w:r w:rsidRPr="00367C71">
        <w:rPr>
          <w:rFonts w:ascii="Lato Medium" w:eastAsia="Calibri" w:hAnsi="Lato Medium"/>
          <w:sz w:val="20"/>
          <w:szCs w:val="20"/>
        </w:rPr>
        <w:t>:</w:t>
      </w:r>
    </w:p>
    <w:p w14:paraId="4725372E" w14:textId="6B095954" w:rsidR="00367C71" w:rsidRPr="00367C71" w:rsidRDefault="00367C71" w:rsidP="00367C71">
      <w:pPr>
        <w:numPr>
          <w:ilvl w:val="0"/>
          <w:numId w:val="1"/>
        </w:numPr>
        <w:spacing w:after="200" w:line="276" w:lineRule="auto"/>
        <w:contextualSpacing/>
        <w:rPr>
          <w:rFonts w:ascii="Lato Medium" w:eastAsia="Calibri" w:hAnsi="Lato Medium"/>
          <w:sz w:val="20"/>
          <w:szCs w:val="20"/>
        </w:rPr>
      </w:pPr>
      <w:r w:rsidRPr="00367C71">
        <w:rPr>
          <w:rFonts w:ascii="Lato Medium" w:eastAsia="Calibri" w:hAnsi="Lato Medium"/>
          <w:sz w:val="20"/>
          <w:szCs w:val="20"/>
        </w:rPr>
        <w:t xml:space="preserve">To be able to teach in an enjoyable, creative, and inclusive way, promoting independence, so that every child makes as much progress as possible </w:t>
      </w:r>
    </w:p>
    <w:p w14:paraId="79C2CD41" w14:textId="77777777" w:rsidR="00367C71" w:rsidRPr="00367C71" w:rsidRDefault="00367C71" w:rsidP="00367C71">
      <w:pPr>
        <w:numPr>
          <w:ilvl w:val="0"/>
          <w:numId w:val="1"/>
        </w:numPr>
        <w:spacing w:after="200" w:line="276" w:lineRule="auto"/>
        <w:contextualSpacing/>
        <w:rPr>
          <w:rFonts w:ascii="Lato Medium" w:eastAsia="Calibri" w:hAnsi="Lato Medium"/>
          <w:sz w:val="20"/>
          <w:szCs w:val="20"/>
        </w:rPr>
      </w:pPr>
      <w:r w:rsidRPr="00367C71">
        <w:rPr>
          <w:rFonts w:ascii="Lato Medium" w:eastAsia="Calibri" w:hAnsi="Lato Medium"/>
          <w:sz w:val="20"/>
          <w:szCs w:val="20"/>
        </w:rPr>
        <w:t xml:space="preserve"> To be able to develop positive working relationships with all members of the school community</w:t>
      </w:r>
    </w:p>
    <w:p w14:paraId="414925E2" w14:textId="57A79953" w:rsidR="00367C71" w:rsidRDefault="00367C71" w:rsidP="00367C71">
      <w:pPr>
        <w:numPr>
          <w:ilvl w:val="0"/>
          <w:numId w:val="1"/>
        </w:numPr>
        <w:spacing w:after="200" w:line="276" w:lineRule="auto"/>
        <w:contextualSpacing/>
        <w:rPr>
          <w:rFonts w:ascii="Lato Medium" w:eastAsia="Calibri" w:hAnsi="Lato Medium"/>
          <w:sz w:val="20"/>
          <w:szCs w:val="20"/>
        </w:rPr>
      </w:pPr>
      <w:r w:rsidRPr="00367C71">
        <w:rPr>
          <w:rFonts w:ascii="Lato Medium" w:eastAsia="Calibri" w:hAnsi="Lato Medium"/>
          <w:sz w:val="20"/>
          <w:szCs w:val="20"/>
        </w:rPr>
        <w:t>To be able to use initiative, be flexible, fun, proactive and positive</w:t>
      </w:r>
    </w:p>
    <w:p w14:paraId="53B1E775" w14:textId="1AD430EC" w:rsidR="00A44AA1" w:rsidRDefault="00A44AA1" w:rsidP="00A44AA1">
      <w:pPr>
        <w:spacing w:after="200" w:line="276" w:lineRule="auto"/>
        <w:contextualSpacing/>
        <w:rPr>
          <w:rFonts w:ascii="Lato Medium" w:eastAsia="Calibri" w:hAnsi="Lato Medium"/>
          <w:sz w:val="20"/>
          <w:szCs w:val="20"/>
        </w:rPr>
      </w:pPr>
    </w:p>
    <w:p w14:paraId="5A5F9DF1" w14:textId="27E17E7B" w:rsidR="00A44AA1" w:rsidRDefault="00A44AA1" w:rsidP="00A44AA1">
      <w:pPr>
        <w:spacing w:after="200" w:line="276" w:lineRule="auto"/>
        <w:contextualSpacing/>
        <w:rPr>
          <w:rFonts w:ascii="Lato Medium" w:eastAsia="Calibri" w:hAnsi="Lato Medium"/>
          <w:sz w:val="20"/>
          <w:szCs w:val="20"/>
        </w:rPr>
      </w:pPr>
      <w:r>
        <w:rPr>
          <w:rFonts w:ascii="Lato Medium" w:eastAsia="Calibri" w:hAnsi="Lato Medium"/>
          <w:sz w:val="20"/>
          <w:szCs w:val="20"/>
        </w:rPr>
        <w:t>Additional key qualities for the Head of Inclusion:</w:t>
      </w:r>
    </w:p>
    <w:p w14:paraId="44B68257" w14:textId="77777777" w:rsidR="00A44AA1" w:rsidRPr="00AA4782" w:rsidRDefault="00A44AA1" w:rsidP="00A44AA1">
      <w:pPr>
        <w:pStyle w:val="ListParagraph"/>
        <w:numPr>
          <w:ilvl w:val="0"/>
          <w:numId w:val="1"/>
        </w:numPr>
        <w:spacing w:after="200" w:line="276" w:lineRule="auto"/>
        <w:rPr>
          <w:rFonts w:eastAsia="Calibri"/>
        </w:rPr>
      </w:pPr>
      <w:r>
        <w:rPr>
          <w:rFonts w:eastAsia="Calibri"/>
        </w:rPr>
        <w:t xml:space="preserve">Warmth, empathy, credibility, self-belief, integrity, drive and child-centred </w:t>
      </w:r>
    </w:p>
    <w:p w14:paraId="28B32889" w14:textId="77777777" w:rsidR="00A44AA1" w:rsidRDefault="00A44AA1" w:rsidP="00A44AA1">
      <w:pPr>
        <w:pStyle w:val="ListParagraph"/>
        <w:numPr>
          <w:ilvl w:val="0"/>
          <w:numId w:val="1"/>
        </w:numPr>
        <w:spacing w:after="200" w:line="276" w:lineRule="auto"/>
        <w:rPr>
          <w:rFonts w:eastAsia="Calibri"/>
        </w:rPr>
      </w:pPr>
      <w:r>
        <w:rPr>
          <w:rFonts w:eastAsia="Calibri"/>
        </w:rPr>
        <w:t>Ability to lead and manage a team</w:t>
      </w:r>
    </w:p>
    <w:p w14:paraId="7C26DCF1" w14:textId="77777777" w:rsidR="00A44AA1" w:rsidRDefault="00A44AA1" w:rsidP="00A44AA1">
      <w:pPr>
        <w:pStyle w:val="ListParagraph"/>
        <w:numPr>
          <w:ilvl w:val="0"/>
          <w:numId w:val="1"/>
        </w:numPr>
        <w:spacing w:after="200" w:line="276" w:lineRule="auto"/>
        <w:rPr>
          <w:rFonts w:eastAsia="Calibri"/>
        </w:rPr>
      </w:pPr>
      <w:r>
        <w:rPr>
          <w:rFonts w:eastAsia="Calibri"/>
        </w:rPr>
        <w:t xml:space="preserve">Ability to have difficult conversations around sensitive issues </w:t>
      </w:r>
    </w:p>
    <w:p w14:paraId="79F70D32" w14:textId="77777777" w:rsidR="00A44AA1" w:rsidRDefault="00A44AA1" w:rsidP="00A44AA1">
      <w:pPr>
        <w:pStyle w:val="ListParagraph"/>
        <w:numPr>
          <w:ilvl w:val="0"/>
          <w:numId w:val="1"/>
        </w:numPr>
        <w:spacing w:after="200" w:line="276" w:lineRule="auto"/>
        <w:rPr>
          <w:rFonts w:eastAsia="Calibri"/>
        </w:rPr>
      </w:pPr>
      <w:r>
        <w:rPr>
          <w:rFonts w:eastAsia="Calibri"/>
        </w:rPr>
        <w:t xml:space="preserve">Cultural sensitivity to the needs of our community </w:t>
      </w:r>
    </w:p>
    <w:p w14:paraId="4CC240BA" w14:textId="6276AA44" w:rsidR="00A44AA1" w:rsidRPr="00A44AA1" w:rsidRDefault="00A44AA1" w:rsidP="00A44AA1">
      <w:pPr>
        <w:pStyle w:val="ListParagraph"/>
        <w:numPr>
          <w:ilvl w:val="0"/>
          <w:numId w:val="1"/>
        </w:numPr>
        <w:spacing w:after="200" w:line="276" w:lineRule="auto"/>
        <w:rPr>
          <w:rFonts w:eastAsia="Calibri"/>
        </w:rPr>
      </w:pPr>
      <w:r>
        <w:rPr>
          <w:rFonts w:eastAsia="Calibri"/>
        </w:rPr>
        <w:t xml:space="preserve">An efficient and effective communicator </w:t>
      </w:r>
    </w:p>
    <w:p w14:paraId="2E3F1EE7" w14:textId="77777777" w:rsidR="00367C71" w:rsidRPr="00367C71" w:rsidRDefault="00367C71" w:rsidP="00367C71">
      <w:pPr>
        <w:spacing w:after="200" w:line="276" w:lineRule="auto"/>
        <w:rPr>
          <w:rFonts w:ascii="Lato Medium" w:eastAsia="Calibri" w:hAnsi="Lato Medium"/>
          <w:sz w:val="20"/>
          <w:szCs w:val="20"/>
        </w:rPr>
      </w:pPr>
    </w:p>
    <w:p w14:paraId="4691488D" w14:textId="77777777" w:rsidR="00367C71" w:rsidRPr="00367C71" w:rsidRDefault="00367C71" w:rsidP="00367C71">
      <w:pPr>
        <w:spacing w:after="200" w:line="276" w:lineRule="auto"/>
        <w:rPr>
          <w:rFonts w:ascii="Lato Medium" w:eastAsia="Calibri" w:hAnsi="Lato Medium"/>
          <w:sz w:val="20"/>
          <w:szCs w:val="20"/>
        </w:rPr>
      </w:pPr>
      <w:r w:rsidRPr="00367C71">
        <w:rPr>
          <w:rFonts w:ascii="Lato Medium" w:eastAsia="Calibri" w:hAnsi="Lato Medium"/>
          <w:sz w:val="20"/>
          <w:szCs w:val="20"/>
        </w:rPr>
        <w:t>Core purposes:</w:t>
      </w:r>
    </w:p>
    <w:p w14:paraId="37974E50" w14:textId="77777777" w:rsidR="00A44AA1" w:rsidRPr="00AA4782" w:rsidRDefault="00A44AA1" w:rsidP="00A44AA1">
      <w:pPr>
        <w:pStyle w:val="ListParagraph"/>
        <w:numPr>
          <w:ilvl w:val="0"/>
          <w:numId w:val="2"/>
        </w:numPr>
        <w:spacing w:after="200" w:line="276" w:lineRule="auto"/>
        <w:rPr>
          <w:rFonts w:eastAsia="Calibri"/>
        </w:rPr>
      </w:pPr>
      <w:r w:rsidRPr="00AA4782">
        <w:rPr>
          <w:rFonts w:eastAsia="Calibri"/>
        </w:rPr>
        <w:t xml:space="preserve">To ensure that all children on our special needs register including gifted and talented children make as much progress as possible. </w:t>
      </w:r>
    </w:p>
    <w:p w14:paraId="5889BFFE" w14:textId="6526186D" w:rsidR="00A44AA1" w:rsidRDefault="00A44AA1" w:rsidP="00A44AA1">
      <w:pPr>
        <w:pStyle w:val="ListParagraph"/>
        <w:numPr>
          <w:ilvl w:val="0"/>
          <w:numId w:val="2"/>
        </w:numPr>
        <w:spacing w:after="200" w:line="276" w:lineRule="auto"/>
        <w:rPr>
          <w:rFonts w:eastAsia="Calibri"/>
        </w:rPr>
      </w:pPr>
      <w:r w:rsidRPr="00AA4782">
        <w:rPr>
          <w:rFonts w:eastAsia="Calibri"/>
        </w:rPr>
        <w:t xml:space="preserve">To provide expert advice and training to colleagues and families to support the learning of children with a range of needs. </w:t>
      </w:r>
    </w:p>
    <w:p w14:paraId="0183FB86" w14:textId="2CE4D655" w:rsidR="00A44AA1" w:rsidRPr="00A44AA1" w:rsidRDefault="00A44AA1" w:rsidP="00A44AA1">
      <w:pPr>
        <w:pStyle w:val="ListParagraph"/>
        <w:numPr>
          <w:ilvl w:val="0"/>
          <w:numId w:val="2"/>
        </w:numPr>
        <w:spacing w:after="200" w:line="276" w:lineRule="auto"/>
        <w:rPr>
          <w:rFonts w:eastAsia="Calibri"/>
        </w:rPr>
      </w:pPr>
      <w:r>
        <w:rPr>
          <w:rFonts w:eastAsia="Calibri"/>
        </w:rPr>
        <w:t>In line with the UAE vision, be the inclusion champion for our school</w:t>
      </w:r>
    </w:p>
    <w:p w14:paraId="2F2CD2A8" w14:textId="77777777" w:rsidR="00367C71" w:rsidRPr="00367C71" w:rsidRDefault="00367C71" w:rsidP="00367C71">
      <w:pPr>
        <w:spacing w:after="200" w:line="276" w:lineRule="auto"/>
        <w:ind w:left="720"/>
        <w:contextualSpacing/>
        <w:rPr>
          <w:rFonts w:ascii="Lato Medium" w:eastAsia="Calibri" w:hAnsi="Lato Medium"/>
          <w:sz w:val="20"/>
          <w:szCs w:val="20"/>
        </w:rPr>
      </w:pPr>
    </w:p>
    <w:p w14:paraId="659A4315" w14:textId="1808D049" w:rsidR="00367C71" w:rsidRPr="00367C71" w:rsidRDefault="00367C71" w:rsidP="00367C71">
      <w:pPr>
        <w:spacing w:after="200" w:line="276" w:lineRule="auto"/>
        <w:rPr>
          <w:rFonts w:ascii="Lato Medium" w:eastAsia="Calibri" w:hAnsi="Lato Medium"/>
          <w:sz w:val="20"/>
          <w:szCs w:val="20"/>
        </w:rPr>
      </w:pPr>
      <w:r w:rsidRPr="00367C71">
        <w:rPr>
          <w:rFonts w:ascii="Lato Medium" w:eastAsia="Calibri" w:hAnsi="Lato Medium"/>
          <w:sz w:val="20"/>
          <w:szCs w:val="20"/>
        </w:rPr>
        <w:t xml:space="preserve">Key duties </w:t>
      </w:r>
      <w:r w:rsidR="00A44AA1">
        <w:rPr>
          <w:rFonts w:ascii="Lato Medium" w:eastAsia="Calibri" w:hAnsi="Lato Medium"/>
          <w:sz w:val="20"/>
          <w:szCs w:val="20"/>
        </w:rPr>
        <w:t xml:space="preserve">for all teachers </w:t>
      </w:r>
      <w:r w:rsidRPr="00367C71">
        <w:rPr>
          <w:rFonts w:ascii="Lato Medium" w:eastAsia="Calibri" w:hAnsi="Lato Medium"/>
          <w:sz w:val="20"/>
          <w:szCs w:val="20"/>
        </w:rPr>
        <w:t>include:</w:t>
      </w:r>
    </w:p>
    <w:p w14:paraId="6A0C7B7B" w14:textId="77777777" w:rsidR="00367C71" w:rsidRPr="00367C71" w:rsidRDefault="00367C71" w:rsidP="00367C71">
      <w:pPr>
        <w:numPr>
          <w:ilvl w:val="0"/>
          <w:numId w:val="3"/>
        </w:numPr>
        <w:spacing w:after="200" w:line="276" w:lineRule="auto"/>
        <w:contextualSpacing/>
        <w:rPr>
          <w:rFonts w:ascii="Lato Medium" w:eastAsia="Calibri" w:hAnsi="Lato Medium"/>
          <w:sz w:val="20"/>
          <w:szCs w:val="20"/>
        </w:rPr>
      </w:pPr>
      <w:r w:rsidRPr="00367C71">
        <w:rPr>
          <w:rFonts w:ascii="Lato Medium" w:eastAsia="Calibri" w:hAnsi="Lato Medium"/>
          <w:sz w:val="20"/>
          <w:szCs w:val="20"/>
        </w:rPr>
        <w:t>To ensure children are safe and well cared for at all times</w:t>
      </w:r>
    </w:p>
    <w:p w14:paraId="7BEA0B60" w14:textId="77777777" w:rsidR="00367C71" w:rsidRPr="00367C71" w:rsidRDefault="00367C71" w:rsidP="00367C71">
      <w:pPr>
        <w:numPr>
          <w:ilvl w:val="0"/>
          <w:numId w:val="3"/>
        </w:numPr>
        <w:spacing w:after="200" w:line="276" w:lineRule="auto"/>
        <w:contextualSpacing/>
        <w:rPr>
          <w:rFonts w:ascii="Lato Medium" w:eastAsia="Calibri" w:hAnsi="Lato Medium"/>
          <w:sz w:val="20"/>
          <w:szCs w:val="20"/>
        </w:rPr>
      </w:pPr>
      <w:r w:rsidRPr="00367C71">
        <w:rPr>
          <w:rFonts w:ascii="Lato Medium" w:eastAsia="Calibri" w:hAnsi="Lato Medium"/>
          <w:sz w:val="20"/>
          <w:szCs w:val="20"/>
        </w:rPr>
        <w:t>To plan and deliver creative and engaging lessons, ensuring that children are actively learning throughout each lesson</w:t>
      </w:r>
    </w:p>
    <w:p w14:paraId="5CC35F14" w14:textId="77777777" w:rsidR="00367C71" w:rsidRPr="00367C71" w:rsidRDefault="00367C71" w:rsidP="00367C71">
      <w:pPr>
        <w:numPr>
          <w:ilvl w:val="0"/>
          <w:numId w:val="3"/>
        </w:numPr>
        <w:spacing w:after="200" w:line="276" w:lineRule="auto"/>
        <w:contextualSpacing/>
        <w:rPr>
          <w:rFonts w:ascii="Lato Medium" w:eastAsia="Calibri" w:hAnsi="Lato Medium"/>
          <w:sz w:val="20"/>
          <w:szCs w:val="20"/>
        </w:rPr>
      </w:pPr>
      <w:r w:rsidRPr="00367C71">
        <w:rPr>
          <w:rFonts w:ascii="Lato Medium" w:eastAsia="Calibri" w:hAnsi="Lato Medium"/>
          <w:sz w:val="20"/>
          <w:szCs w:val="20"/>
        </w:rPr>
        <w:t>To ensure effective communication and direct the work of others, as appropriate</w:t>
      </w:r>
    </w:p>
    <w:p w14:paraId="4E23702F" w14:textId="77777777" w:rsidR="00367C71" w:rsidRPr="00367C71" w:rsidRDefault="00367C71" w:rsidP="00367C71">
      <w:pPr>
        <w:numPr>
          <w:ilvl w:val="0"/>
          <w:numId w:val="3"/>
        </w:numPr>
        <w:spacing w:after="200" w:line="276" w:lineRule="auto"/>
        <w:contextualSpacing/>
        <w:rPr>
          <w:rFonts w:ascii="Lato Medium" w:eastAsia="Calibri" w:hAnsi="Lato Medium"/>
          <w:sz w:val="20"/>
          <w:szCs w:val="20"/>
        </w:rPr>
      </w:pPr>
      <w:r w:rsidRPr="00367C71">
        <w:rPr>
          <w:rFonts w:ascii="Lato Medium" w:eastAsia="Calibri" w:hAnsi="Lato Medium"/>
          <w:sz w:val="20"/>
          <w:szCs w:val="20"/>
        </w:rPr>
        <w:lastRenderedPageBreak/>
        <w:t>To lead CAS activities, participating and leading staff training and contributing to the establishment and development of the school community</w:t>
      </w:r>
    </w:p>
    <w:p w14:paraId="4093A6D2" w14:textId="77777777" w:rsidR="00367C71" w:rsidRPr="00367C71" w:rsidRDefault="00367C71" w:rsidP="00367C71">
      <w:pPr>
        <w:numPr>
          <w:ilvl w:val="0"/>
          <w:numId w:val="3"/>
        </w:numPr>
        <w:spacing w:after="200" w:line="276" w:lineRule="auto"/>
        <w:contextualSpacing/>
        <w:rPr>
          <w:rFonts w:ascii="Lato Medium" w:eastAsia="Calibri" w:hAnsi="Lato Medium"/>
          <w:sz w:val="20"/>
          <w:szCs w:val="20"/>
        </w:rPr>
      </w:pPr>
      <w:r w:rsidRPr="00367C71">
        <w:rPr>
          <w:rFonts w:ascii="Lato Medium" w:eastAsia="Calibri" w:hAnsi="Lato Medium"/>
          <w:sz w:val="20"/>
          <w:szCs w:val="20"/>
        </w:rPr>
        <w:t>To comply with our agreed policies</w:t>
      </w:r>
    </w:p>
    <w:p w14:paraId="7B73A7C4" w14:textId="77777777" w:rsidR="00367C71" w:rsidRPr="00367C71" w:rsidRDefault="00367C71" w:rsidP="00367C71">
      <w:pPr>
        <w:numPr>
          <w:ilvl w:val="0"/>
          <w:numId w:val="3"/>
        </w:numPr>
        <w:spacing w:after="200" w:line="276" w:lineRule="auto"/>
        <w:contextualSpacing/>
        <w:rPr>
          <w:rFonts w:ascii="Lato Medium" w:eastAsia="Calibri" w:hAnsi="Lato Medium"/>
          <w:sz w:val="20"/>
          <w:szCs w:val="20"/>
        </w:rPr>
      </w:pPr>
      <w:r w:rsidRPr="00367C71">
        <w:rPr>
          <w:rFonts w:ascii="Lato Medium" w:eastAsia="Calibri" w:hAnsi="Lato Medium"/>
          <w:sz w:val="20"/>
          <w:szCs w:val="20"/>
        </w:rPr>
        <w:t>To actively engage with our school community e.g. through newsletters, informal dialogue, reporting, supporting school functions and contributing to community activities</w:t>
      </w:r>
    </w:p>
    <w:p w14:paraId="1EF81679" w14:textId="77777777" w:rsidR="00367C71" w:rsidRPr="00367C71" w:rsidRDefault="00367C71" w:rsidP="00367C71">
      <w:pPr>
        <w:numPr>
          <w:ilvl w:val="0"/>
          <w:numId w:val="3"/>
        </w:numPr>
        <w:spacing w:after="200" w:line="276" w:lineRule="auto"/>
        <w:contextualSpacing/>
        <w:rPr>
          <w:rFonts w:ascii="Lato Medium" w:eastAsia="Calibri" w:hAnsi="Lato Medium"/>
          <w:sz w:val="20"/>
          <w:szCs w:val="20"/>
        </w:rPr>
      </w:pPr>
      <w:r w:rsidRPr="00367C71">
        <w:rPr>
          <w:rFonts w:ascii="Lato Medium" w:eastAsia="Calibri" w:hAnsi="Lato Medium"/>
          <w:sz w:val="20"/>
          <w:szCs w:val="20"/>
        </w:rPr>
        <w:t>To actively participate in the performance management process of self and others</w:t>
      </w:r>
    </w:p>
    <w:p w14:paraId="2E82D4A2" w14:textId="252B48AD" w:rsidR="00367C71" w:rsidRDefault="00367C71" w:rsidP="00367C71">
      <w:pPr>
        <w:rPr>
          <w:rFonts w:ascii="Lato Medium" w:hAnsi="Lato Medium"/>
          <w:sz w:val="20"/>
          <w:szCs w:val="20"/>
        </w:rPr>
      </w:pPr>
    </w:p>
    <w:p w14:paraId="088FEB9E" w14:textId="198E0F37" w:rsidR="00A44AA1" w:rsidRDefault="00A44AA1" w:rsidP="00367C71">
      <w:pPr>
        <w:rPr>
          <w:rFonts w:ascii="Lato Medium" w:hAnsi="Lato Medium"/>
          <w:sz w:val="20"/>
          <w:szCs w:val="20"/>
        </w:rPr>
      </w:pPr>
      <w:r>
        <w:rPr>
          <w:rFonts w:ascii="Lato Medium" w:hAnsi="Lato Medium"/>
          <w:sz w:val="20"/>
          <w:szCs w:val="20"/>
        </w:rPr>
        <w:t>Additional duties for the Head of Inclusion:</w:t>
      </w:r>
    </w:p>
    <w:p w14:paraId="66AFD1D6" w14:textId="157BE1F7" w:rsidR="00A44AA1" w:rsidRPr="00AA4782" w:rsidRDefault="00A44AA1" w:rsidP="00A44AA1">
      <w:pPr>
        <w:pStyle w:val="ListParagraph"/>
        <w:numPr>
          <w:ilvl w:val="0"/>
          <w:numId w:val="9"/>
        </w:numPr>
        <w:spacing w:after="200" w:line="276" w:lineRule="auto"/>
        <w:rPr>
          <w:rFonts w:eastAsia="Calibri"/>
          <w:b/>
        </w:rPr>
      </w:pPr>
      <w:r>
        <w:rPr>
          <w:rFonts w:eastAsia="Calibri"/>
        </w:rPr>
        <w:t>T</w:t>
      </w:r>
      <w:r w:rsidRPr="00AA4782">
        <w:rPr>
          <w:rFonts w:eastAsia="Calibri"/>
        </w:rPr>
        <w:t>o offer</w:t>
      </w:r>
      <w:r>
        <w:rPr>
          <w:rFonts w:eastAsia="Calibri"/>
        </w:rPr>
        <w:t xml:space="preserve"> support and guidance to staff</w:t>
      </w:r>
    </w:p>
    <w:p w14:paraId="0211DEA8" w14:textId="77777777" w:rsidR="00A44AA1" w:rsidRPr="00AA4782" w:rsidRDefault="00A44AA1" w:rsidP="00A44AA1">
      <w:pPr>
        <w:pStyle w:val="ListParagraph"/>
        <w:numPr>
          <w:ilvl w:val="0"/>
          <w:numId w:val="9"/>
        </w:numPr>
        <w:spacing w:after="200" w:line="276" w:lineRule="auto"/>
        <w:rPr>
          <w:rFonts w:eastAsia="Calibri"/>
          <w:b/>
        </w:rPr>
      </w:pPr>
      <w:r w:rsidRPr="00AA4782">
        <w:rPr>
          <w:rFonts w:eastAsia="Calibri"/>
        </w:rPr>
        <w:t>To liaise closely with colleagues from oth</w:t>
      </w:r>
      <w:r>
        <w:rPr>
          <w:rFonts w:eastAsia="Calibri"/>
        </w:rPr>
        <w:t>er schools and outside agencies</w:t>
      </w:r>
      <w:r w:rsidRPr="00AA4782">
        <w:rPr>
          <w:rFonts w:eastAsia="Calibri"/>
        </w:rPr>
        <w:t xml:space="preserve"> </w:t>
      </w:r>
    </w:p>
    <w:p w14:paraId="02977354" w14:textId="77777777" w:rsidR="00A44AA1" w:rsidRPr="00AA4782" w:rsidRDefault="00A44AA1" w:rsidP="00A44AA1">
      <w:pPr>
        <w:pStyle w:val="ListParagraph"/>
        <w:numPr>
          <w:ilvl w:val="0"/>
          <w:numId w:val="9"/>
        </w:numPr>
        <w:spacing w:after="200" w:line="276" w:lineRule="auto"/>
        <w:rPr>
          <w:rFonts w:eastAsia="Calibri"/>
          <w:b/>
        </w:rPr>
      </w:pPr>
      <w:r w:rsidRPr="00AA4782">
        <w:rPr>
          <w:rFonts w:eastAsia="Calibri"/>
        </w:rPr>
        <w:t>To line manage staff employed to support children with needs</w:t>
      </w:r>
    </w:p>
    <w:p w14:paraId="07301C03" w14:textId="77777777" w:rsidR="00A44AA1" w:rsidRPr="00AA4782" w:rsidRDefault="00A44AA1" w:rsidP="00A44AA1">
      <w:pPr>
        <w:pStyle w:val="ListParagraph"/>
        <w:numPr>
          <w:ilvl w:val="0"/>
          <w:numId w:val="9"/>
        </w:numPr>
        <w:spacing w:after="200" w:line="276" w:lineRule="auto"/>
        <w:rPr>
          <w:rFonts w:eastAsia="Calibri"/>
          <w:b/>
        </w:rPr>
      </w:pPr>
      <w:r w:rsidRPr="00AA4782">
        <w:rPr>
          <w:rFonts w:eastAsia="Calibri"/>
        </w:rPr>
        <w:t xml:space="preserve">To </w:t>
      </w:r>
      <w:r>
        <w:rPr>
          <w:rFonts w:eastAsia="Calibri"/>
        </w:rPr>
        <w:t>maintain accurate records</w:t>
      </w:r>
      <w:r w:rsidRPr="00AA4782">
        <w:rPr>
          <w:rFonts w:eastAsia="Calibri"/>
        </w:rPr>
        <w:t xml:space="preserve"> </w:t>
      </w:r>
    </w:p>
    <w:p w14:paraId="5BAF55EE" w14:textId="77777777" w:rsidR="00A44AA1" w:rsidRPr="004538CD" w:rsidRDefault="00A44AA1" w:rsidP="00A44AA1">
      <w:pPr>
        <w:pStyle w:val="ListParagraph"/>
        <w:numPr>
          <w:ilvl w:val="0"/>
          <w:numId w:val="9"/>
        </w:numPr>
        <w:spacing w:after="200" w:line="276" w:lineRule="auto"/>
        <w:rPr>
          <w:rFonts w:eastAsia="Calibri"/>
          <w:b/>
        </w:rPr>
      </w:pPr>
      <w:r w:rsidRPr="00AA4782">
        <w:rPr>
          <w:rFonts w:eastAsia="Calibri"/>
        </w:rPr>
        <w:t xml:space="preserve">To plan and deliver </w:t>
      </w:r>
      <w:r>
        <w:rPr>
          <w:rFonts w:eastAsia="Calibri"/>
        </w:rPr>
        <w:t>a range of programmes of work to support individual needs</w:t>
      </w:r>
    </w:p>
    <w:p w14:paraId="7080828A" w14:textId="77777777" w:rsidR="00A44AA1" w:rsidRDefault="00A44AA1" w:rsidP="00A44AA1">
      <w:pPr>
        <w:pStyle w:val="ListParagraph"/>
        <w:numPr>
          <w:ilvl w:val="0"/>
          <w:numId w:val="9"/>
        </w:numPr>
        <w:spacing w:after="200" w:line="276" w:lineRule="auto"/>
        <w:rPr>
          <w:rFonts w:eastAsia="Calibri"/>
        </w:rPr>
      </w:pPr>
      <w:r w:rsidRPr="004538CD">
        <w:rPr>
          <w:rFonts w:eastAsia="Calibri"/>
        </w:rPr>
        <w:t>To provide training within and beyond our school</w:t>
      </w:r>
      <w:r>
        <w:rPr>
          <w:rFonts w:eastAsia="Calibri"/>
        </w:rPr>
        <w:t xml:space="preserve"> to colleagues and families </w:t>
      </w:r>
    </w:p>
    <w:p w14:paraId="0D1CD229" w14:textId="77777777" w:rsidR="00A44AA1" w:rsidRDefault="00A44AA1" w:rsidP="00A44AA1">
      <w:pPr>
        <w:pStyle w:val="ListParagraph"/>
        <w:numPr>
          <w:ilvl w:val="0"/>
          <w:numId w:val="9"/>
        </w:numPr>
        <w:spacing w:after="200" w:line="276" w:lineRule="auto"/>
        <w:rPr>
          <w:rFonts w:eastAsia="Calibri"/>
        </w:rPr>
      </w:pPr>
      <w:r>
        <w:rPr>
          <w:rFonts w:eastAsia="Calibri"/>
        </w:rPr>
        <w:t>To be a part of the school pastoral committee</w:t>
      </w:r>
    </w:p>
    <w:p w14:paraId="13C817BA" w14:textId="77777777" w:rsidR="00A44AA1" w:rsidRDefault="00A44AA1" w:rsidP="00367C71">
      <w:pPr>
        <w:rPr>
          <w:rFonts w:ascii="Lato Medium" w:hAnsi="Lato Medium"/>
          <w:sz w:val="20"/>
          <w:szCs w:val="20"/>
        </w:rPr>
      </w:pPr>
    </w:p>
    <w:p w14:paraId="69347DD3" w14:textId="336F9924" w:rsidR="00367C71" w:rsidRDefault="00367C71" w:rsidP="00367C71">
      <w:pPr>
        <w:rPr>
          <w:rFonts w:ascii="Lato Medium" w:hAnsi="Lato Medium"/>
          <w:sz w:val="20"/>
          <w:szCs w:val="20"/>
        </w:rPr>
      </w:pPr>
      <w:r w:rsidRPr="00367C71">
        <w:rPr>
          <w:rFonts w:ascii="Lato Medium" w:hAnsi="Lato Medium"/>
          <w:sz w:val="20"/>
          <w:szCs w:val="20"/>
        </w:rPr>
        <w:t xml:space="preserve">The Aquila School is committed to the safeguarding and welfare of our children and young people and expects all our staff to share this commitment. All posts are subject to appropriate checks and references prior to appointment. </w:t>
      </w:r>
    </w:p>
    <w:p w14:paraId="5B52C7C7" w14:textId="11C704FF" w:rsidR="00A41FFB" w:rsidRDefault="00A41FFB" w:rsidP="00367C71">
      <w:pPr>
        <w:rPr>
          <w:rFonts w:ascii="Lato Medium" w:hAnsi="Lato Medium"/>
          <w:sz w:val="20"/>
          <w:szCs w:val="20"/>
        </w:rPr>
      </w:pPr>
    </w:p>
    <w:p w14:paraId="28CD2872" w14:textId="3232A487" w:rsidR="00975021" w:rsidRDefault="00975021"/>
    <w:sectPr w:rsidR="00975021" w:rsidSect="006B1FAE">
      <w:headerReference w:type="default" r:id="rId8"/>
      <w:footerReference w:type="default" r:id="rId9"/>
      <w:pgSz w:w="11906" w:h="16838"/>
      <w:pgMar w:top="1440" w:right="1440" w:bottom="1440" w:left="1440" w:header="187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F3852" w14:textId="77777777" w:rsidR="00C37431" w:rsidRDefault="00C37431" w:rsidP="003E48D5">
      <w:pPr>
        <w:spacing w:after="0" w:line="240" w:lineRule="auto"/>
      </w:pPr>
      <w:r>
        <w:separator/>
      </w:r>
    </w:p>
  </w:endnote>
  <w:endnote w:type="continuationSeparator" w:id="0">
    <w:p w14:paraId="7FE8B2DC" w14:textId="77777777" w:rsidR="00C37431" w:rsidRDefault="00C37431" w:rsidP="003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Medium">
    <w:altName w:val="Calibri"/>
    <w:charset w:val="00"/>
    <w:family w:val="swiss"/>
    <w:pitch w:val="variable"/>
    <w:sig w:usb0="E10002FF" w:usb1="5000ECFF" w:usb2="00000021" w:usb3="00000000" w:csb0="0000019F" w:csb1="00000000"/>
  </w:font>
  <w:font w:name="Lato Heavy">
    <w:altName w:val="Calibri"/>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DDFF" w14:textId="00F76CFC" w:rsidR="006B1FAE" w:rsidRPr="006B1FAE" w:rsidRDefault="006B1FAE" w:rsidP="006B1FAE">
    <w:pPr>
      <w:pStyle w:val="Footer"/>
      <w:jc w:val="center"/>
      <w:rPr>
        <w:rFonts w:ascii="Lato Heavy" w:hAnsi="Lato Heavy"/>
        <w:color w:val="CCECFF"/>
        <w:sz w:val="28"/>
        <w:szCs w:val="28"/>
      </w:rPr>
    </w:pPr>
    <w:r w:rsidRPr="006B1FAE">
      <w:rPr>
        <w:rFonts w:ascii="Lato Heavy" w:hAnsi="Lato Heavy"/>
        <w:color w:val="CCECFF"/>
        <w:sz w:val="28"/>
        <w:szCs w:val="28"/>
      </w:rPr>
      <w:t>‘Real Learning for a Real 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20B0A" w14:textId="77777777" w:rsidR="00C37431" w:rsidRDefault="00C37431" w:rsidP="003E48D5">
      <w:pPr>
        <w:spacing w:after="0" w:line="240" w:lineRule="auto"/>
      </w:pPr>
      <w:r>
        <w:separator/>
      </w:r>
    </w:p>
  </w:footnote>
  <w:footnote w:type="continuationSeparator" w:id="0">
    <w:p w14:paraId="45FA9AD1" w14:textId="77777777" w:rsidR="00C37431" w:rsidRDefault="00C37431" w:rsidP="003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B6DEB" w14:textId="21CC7B03" w:rsidR="003E48D5" w:rsidRDefault="006B1FAE" w:rsidP="003E48D5">
    <w:pPr>
      <w:pStyle w:val="Header"/>
      <w:tabs>
        <w:tab w:val="clear" w:pos="4320"/>
        <w:tab w:val="clear" w:pos="8640"/>
        <w:tab w:val="left" w:pos="3700"/>
      </w:tabs>
    </w:pPr>
    <w:r w:rsidRPr="006419B9">
      <w:rPr>
        <w:noProof/>
        <w:lang w:eastAsia="en-GB"/>
      </w:rPr>
      <w:drawing>
        <wp:anchor distT="0" distB="0" distL="114300" distR="114300" simplePos="0" relativeHeight="251659264" behindDoc="0" locked="0" layoutInCell="1" allowOverlap="1" wp14:anchorId="0A67A617" wp14:editId="1C3137BB">
          <wp:simplePos x="0" y="0"/>
          <wp:positionH relativeFrom="margin">
            <wp:align>center</wp:align>
          </wp:positionH>
          <wp:positionV relativeFrom="margin">
            <wp:posOffset>-1219200</wp:posOffset>
          </wp:positionV>
          <wp:extent cx="2103755" cy="1151255"/>
          <wp:effectExtent l="0" t="0" r="0" b="0"/>
          <wp:wrapSquare wrapText="bothSides"/>
          <wp:docPr id="1" name="Picture 1" descr="C:\Users\kdarker\Pictures\Aqu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rker\Pictures\Aqui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755" cy="1151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48D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142"/>
    <w:multiLevelType w:val="hybridMultilevel"/>
    <w:tmpl w:val="E21253F8"/>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1E6769"/>
    <w:multiLevelType w:val="hybridMultilevel"/>
    <w:tmpl w:val="CD76E21E"/>
    <w:lvl w:ilvl="0" w:tplc="C7383F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E5581"/>
    <w:multiLevelType w:val="hybridMultilevel"/>
    <w:tmpl w:val="788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D22F6"/>
    <w:multiLevelType w:val="hybridMultilevel"/>
    <w:tmpl w:val="422CE3EA"/>
    <w:lvl w:ilvl="0" w:tplc="0E089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9499C"/>
    <w:multiLevelType w:val="hybridMultilevel"/>
    <w:tmpl w:val="3BFED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DC2E4F"/>
    <w:multiLevelType w:val="hybridMultilevel"/>
    <w:tmpl w:val="C37E3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B9723A5"/>
    <w:multiLevelType w:val="hybridMultilevel"/>
    <w:tmpl w:val="3E26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A49A3"/>
    <w:multiLevelType w:val="hybridMultilevel"/>
    <w:tmpl w:val="62B4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60AB8"/>
    <w:multiLevelType w:val="hybridMultilevel"/>
    <w:tmpl w:val="E00E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2"/>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86"/>
    <w:rsid w:val="00050278"/>
    <w:rsid w:val="00110E5E"/>
    <w:rsid w:val="0012517F"/>
    <w:rsid w:val="0012692A"/>
    <w:rsid w:val="00131206"/>
    <w:rsid w:val="001660BB"/>
    <w:rsid w:val="001D2E15"/>
    <w:rsid w:val="00215B3D"/>
    <w:rsid w:val="002257DC"/>
    <w:rsid w:val="002678D2"/>
    <w:rsid w:val="002F0921"/>
    <w:rsid w:val="002F2883"/>
    <w:rsid w:val="00356DC8"/>
    <w:rsid w:val="00367C71"/>
    <w:rsid w:val="003E48D5"/>
    <w:rsid w:val="0044730E"/>
    <w:rsid w:val="00491320"/>
    <w:rsid w:val="004A5B89"/>
    <w:rsid w:val="00506A55"/>
    <w:rsid w:val="00584C1A"/>
    <w:rsid w:val="005C15C6"/>
    <w:rsid w:val="00610086"/>
    <w:rsid w:val="006B1FAE"/>
    <w:rsid w:val="00702935"/>
    <w:rsid w:val="007579E9"/>
    <w:rsid w:val="00784B95"/>
    <w:rsid w:val="007B7BD2"/>
    <w:rsid w:val="007F5479"/>
    <w:rsid w:val="0085511D"/>
    <w:rsid w:val="00893850"/>
    <w:rsid w:val="008B3961"/>
    <w:rsid w:val="009125F4"/>
    <w:rsid w:val="00975021"/>
    <w:rsid w:val="00A14EAE"/>
    <w:rsid w:val="00A41FFB"/>
    <w:rsid w:val="00A44AA1"/>
    <w:rsid w:val="00A56C3F"/>
    <w:rsid w:val="00A72C94"/>
    <w:rsid w:val="00B20EF0"/>
    <w:rsid w:val="00BD211A"/>
    <w:rsid w:val="00C24103"/>
    <w:rsid w:val="00C37431"/>
    <w:rsid w:val="00C55352"/>
    <w:rsid w:val="00CB5828"/>
    <w:rsid w:val="00E5670F"/>
    <w:rsid w:val="00EC6F2C"/>
    <w:rsid w:val="00FA07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A9C94C"/>
  <w15:docId w15:val="{CC5370D8-07C6-4C6B-A4F0-073C4000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BD2"/>
    <w:rPr>
      <w:color w:val="0563C1" w:themeColor="hyperlink"/>
      <w:u w:val="single"/>
    </w:rPr>
  </w:style>
  <w:style w:type="paragraph" w:styleId="ListParagraph">
    <w:name w:val="List Paragraph"/>
    <w:basedOn w:val="Normal"/>
    <w:uiPriority w:val="34"/>
    <w:qFormat/>
    <w:rsid w:val="001D2E15"/>
    <w:pPr>
      <w:ind w:left="720"/>
      <w:contextualSpacing/>
    </w:pPr>
  </w:style>
  <w:style w:type="paragraph" w:styleId="Header">
    <w:name w:val="header"/>
    <w:basedOn w:val="Normal"/>
    <w:link w:val="HeaderChar"/>
    <w:uiPriority w:val="99"/>
    <w:unhideWhenUsed/>
    <w:rsid w:val="003E48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8D5"/>
  </w:style>
  <w:style w:type="paragraph" w:styleId="Footer">
    <w:name w:val="footer"/>
    <w:basedOn w:val="Normal"/>
    <w:link w:val="FooterChar"/>
    <w:uiPriority w:val="99"/>
    <w:unhideWhenUsed/>
    <w:rsid w:val="003E48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8D5"/>
  </w:style>
  <w:style w:type="paragraph" w:styleId="BalloonText">
    <w:name w:val="Balloon Text"/>
    <w:basedOn w:val="Normal"/>
    <w:link w:val="BalloonTextChar"/>
    <w:uiPriority w:val="99"/>
    <w:semiHidden/>
    <w:unhideWhenUsed/>
    <w:rsid w:val="003E48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8D5"/>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A41F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ncipal@theaquila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Darker</dc:creator>
  <cp:keywords/>
  <dc:description/>
  <cp:lastModifiedBy>Wheeler, Deniece</cp:lastModifiedBy>
  <cp:revision>2</cp:revision>
  <dcterms:created xsi:type="dcterms:W3CDTF">2018-01-31T09:20:00Z</dcterms:created>
  <dcterms:modified xsi:type="dcterms:W3CDTF">2018-01-31T09:20:00Z</dcterms:modified>
</cp:coreProperties>
</file>