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59" w:rsidRDefault="004F77B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-911258</wp:posOffset>
            </wp:positionV>
            <wp:extent cx="7773035" cy="137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57" w:rsidRDefault="00216557"/>
    <w:p w:rsidR="004F77B5" w:rsidRDefault="004F77B5" w:rsidP="00216557">
      <w:pPr>
        <w:ind w:firstLine="345"/>
        <w:outlineLvl w:val="0"/>
        <w:rPr>
          <w:rFonts w:ascii="Arial" w:hAnsi="Arial" w:cs="Arial"/>
          <w:b/>
          <w:spacing w:val="-2"/>
          <w:lang w:eastAsia="en-US"/>
        </w:rPr>
      </w:pPr>
    </w:p>
    <w:p w:rsidR="004F77B5" w:rsidRDefault="004F77B5" w:rsidP="00216557">
      <w:pPr>
        <w:ind w:firstLine="345"/>
        <w:outlineLvl w:val="0"/>
        <w:rPr>
          <w:rFonts w:ascii="Arial" w:hAnsi="Arial" w:cs="Arial"/>
          <w:b/>
          <w:spacing w:val="-2"/>
          <w:lang w:eastAsia="en-US"/>
        </w:rPr>
      </w:pPr>
    </w:p>
    <w:p w:rsidR="00216557" w:rsidRDefault="00216557" w:rsidP="00216557">
      <w:pPr>
        <w:ind w:firstLine="345"/>
        <w:outlineLvl w:val="0"/>
        <w:rPr>
          <w:sz w:val="21"/>
          <w:szCs w:val="21"/>
          <w:lang w:eastAsia="en-US"/>
        </w:rPr>
      </w:pPr>
      <w:r>
        <w:rPr>
          <w:rFonts w:ascii="Arial" w:hAnsi="Arial" w:cs="Arial"/>
          <w:b/>
          <w:spacing w:val="-2"/>
          <w:lang w:eastAsia="en-US"/>
        </w:rPr>
        <w:t>JOB DESCRIPTION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 xml:space="preserve"> </w:t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190" w:lineRule="exact"/>
        <w:ind w:left="230"/>
        <w:rPr>
          <w:rFonts w:ascii="Arial" w:hAnsi="Arial" w:cs="Arial"/>
          <w:b/>
          <w:sz w:val="21"/>
          <w:szCs w:val="21"/>
          <w:lang w:eastAsia="en-US"/>
        </w:rPr>
      </w:pP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b/>
          <w:sz w:val="21"/>
          <w:szCs w:val="21"/>
          <w:u w:val="single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P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>o</w:t>
      </w:r>
      <w:r>
        <w:rPr>
          <w:rFonts w:ascii="Arial" w:hAnsi="Arial" w:cs="Arial"/>
          <w:b/>
          <w:sz w:val="21"/>
          <w:szCs w:val="21"/>
          <w:lang w:eastAsia="en-US"/>
        </w:rPr>
        <w:t>st</w:t>
      </w:r>
      <w:r>
        <w:rPr>
          <w:rFonts w:ascii="Arial" w:hAnsi="Arial" w:cs="Arial"/>
          <w:b/>
          <w:spacing w:val="1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Title:</w:t>
      </w:r>
      <w:r>
        <w:rPr>
          <w:rFonts w:ascii="Arial" w:hAnsi="Arial" w:cs="Arial"/>
          <w:sz w:val="21"/>
          <w:szCs w:val="21"/>
          <w:lang w:eastAsia="en-US"/>
        </w:rPr>
        <w:t xml:space="preserve">               </w:t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t>TEACHER OF MATHS</w:t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b/>
          <w:sz w:val="21"/>
          <w:szCs w:val="21"/>
          <w:lang w:eastAsia="en-US"/>
        </w:rPr>
      </w:pPr>
    </w:p>
    <w:p w:rsidR="00216557" w:rsidRDefault="00216557" w:rsidP="00216557">
      <w:pPr>
        <w:widowControl w:val="0"/>
        <w:tabs>
          <w:tab w:val="left" w:pos="2925"/>
        </w:tabs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Post Holder:</w:t>
      </w:r>
      <w:r>
        <w:rPr>
          <w:rFonts w:ascii="Arial" w:hAnsi="Arial" w:cs="Arial"/>
          <w:b/>
          <w:sz w:val="21"/>
          <w:szCs w:val="21"/>
          <w:lang w:eastAsia="en-US"/>
        </w:rPr>
        <w:tab/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lang w:eastAsia="en-US"/>
        </w:rPr>
        <w:tab/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pacing w:val="-2"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Responsible</w:t>
      </w:r>
      <w:r>
        <w:rPr>
          <w:rFonts w:ascii="Arial" w:hAnsi="Arial" w:cs="Arial"/>
          <w:b/>
          <w:spacing w:val="1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>To:</w:t>
      </w:r>
      <w:r>
        <w:rPr>
          <w:rFonts w:ascii="Arial" w:hAnsi="Arial" w:cs="Arial"/>
          <w:spacing w:val="-2"/>
          <w:sz w:val="21"/>
          <w:szCs w:val="21"/>
          <w:lang w:eastAsia="en-US"/>
        </w:rPr>
        <w:tab/>
      </w:r>
      <w:r>
        <w:rPr>
          <w:rFonts w:ascii="Arial" w:hAnsi="Arial" w:cs="Arial"/>
          <w:spacing w:val="-2"/>
          <w:sz w:val="21"/>
          <w:szCs w:val="21"/>
          <w:lang w:eastAsia="en-US"/>
        </w:rPr>
        <w:tab/>
        <w:t xml:space="preserve">    Curriculum Leader  </w:t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pacing w:val="-2"/>
          <w:sz w:val="21"/>
          <w:szCs w:val="21"/>
          <w:lang w:eastAsia="en-US"/>
        </w:rPr>
      </w:pP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105" w:hanging="2760"/>
        <w:rPr>
          <w:rFonts w:ascii="Arial" w:hAnsi="Arial" w:cs="Arial"/>
          <w:b/>
          <w:spacing w:val="-2"/>
          <w:sz w:val="21"/>
          <w:szCs w:val="21"/>
          <w:lang w:eastAsia="en-US"/>
        </w:rPr>
      </w:pPr>
      <w:r>
        <w:rPr>
          <w:rFonts w:ascii="Arial" w:hAnsi="Arial" w:cs="Arial"/>
          <w:b/>
          <w:spacing w:val="-2"/>
          <w:sz w:val="21"/>
          <w:szCs w:val="21"/>
          <w:lang w:eastAsia="en-US"/>
        </w:rPr>
        <w:t>Responsible For: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ab/>
      </w:r>
      <w:r>
        <w:rPr>
          <w:rFonts w:ascii="Arial" w:hAnsi="Arial" w:cs="Arial"/>
          <w:spacing w:val="-2"/>
          <w:sz w:val="21"/>
          <w:szCs w:val="21"/>
          <w:lang w:eastAsia="en-US"/>
        </w:rPr>
        <w:t>Delivering high quality teaching &amp; learning to ensure that all students reach their full potential.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 xml:space="preserve"> </w:t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pacing w:val="-2"/>
          <w:sz w:val="21"/>
          <w:szCs w:val="21"/>
          <w:lang w:eastAsia="en-US"/>
        </w:rPr>
      </w:pP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b/>
          <w:spacing w:val="1"/>
          <w:sz w:val="21"/>
          <w:szCs w:val="21"/>
          <w:lang w:eastAsia="en-US"/>
        </w:rPr>
        <w:t>Remuneration</w:t>
      </w:r>
      <w:r>
        <w:rPr>
          <w:rFonts w:ascii="Arial" w:hAnsi="Arial" w:cs="Arial"/>
          <w:b/>
          <w:sz w:val="21"/>
          <w:szCs w:val="21"/>
          <w:lang w:eastAsia="en-US"/>
        </w:rPr>
        <w:t>:</w:t>
      </w:r>
      <w:r>
        <w:rPr>
          <w:rFonts w:ascii="Arial" w:hAnsi="Arial" w:cs="Arial"/>
          <w:sz w:val="21"/>
          <w:szCs w:val="21"/>
          <w:lang w:eastAsia="en-US"/>
        </w:rPr>
        <w:t xml:space="preserve">                    </w:t>
      </w:r>
      <w:r>
        <w:rPr>
          <w:rFonts w:ascii="Arial" w:hAnsi="Arial" w:cs="Arial"/>
          <w:spacing w:val="25"/>
          <w:sz w:val="21"/>
          <w:szCs w:val="21"/>
          <w:lang w:eastAsia="en-US"/>
        </w:rPr>
        <w:t xml:space="preserve"> </w:t>
      </w:r>
      <w:r w:rsidR="004F77B5">
        <w:rPr>
          <w:rFonts w:ascii="Arial" w:hAnsi="Arial" w:cs="Arial"/>
          <w:sz w:val="21"/>
          <w:szCs w:val="21"/>
          <w:lang w:eastAsia="en-US"/>
        </w:rPr>
        <w:t>MP</w:t>
      </w:r>
      <w:r>
        <w:rPr>
          <w:rFonts w:ascii="Arial" w:hAnsi="Arial" w:cs="Arial"/>
          <w:sz w:val="21"/>
          <w:szCs w:val="21"/>
          <w:lang w:eastAsia="en-US"/>
        </w:rPr>
        <w:t>S</w:t>
      </w: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sz w:val="21"/>
          <w:szCs w:val="21"/>
          <w:lang w:val="en-US" w:eastAsia="en-US"/>
        </w:rPr>
      </w:pP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345"/>
        <w:rPr>
          <w:rFonts w:ascii="Arial" w:hAnsi="Arial" w:cs="Arial"/>
          <w:b/>
          <w:sz w:val="21"/>
          <w:szCs w:val="21"/>
          <w:lang w:val="en-US" w:eastAsia="en-US"/>
        </w:rPr>
      </w:pPr>
      <w:r>
        <w:rPr>
          <w:rFonts w:ascii="Arial" w:hAnsi="Arial" w:cs="Arial"/>
          <w:b/>
          <w:sz w:val="21"/>
          <w:szCs w:val="21"/>
          <w:lang w:val="en-US" w:eastAsia="en-US"/>
        </w:rPr>
        <w:t>Start Date:</w:t>
      </w:r>
      <w:r w:rsidR="00520B41">
        <w:rPr>
          <w:rFonts w:ascii="Arial" w:hAnsi="Arial" w:cs="Arial"/>
          <w:sz w:val="21"/>
          <w:szCs w:val="21"/>
          <w:lang w:val="en-US" w:eastAsia="en-US"/>
        </w:rPr>
        <w:tab/>
      </w:r>
      <w:r w:rsidR="00520B41">
        <w:rPr>
          <w:rFonts w:ascii="Arial" w:hAnsi="Arial" w:cs="Arial"/>
          <w:sz w:val="21"/>
          <w:szCs w:val="21"/>
          <w:lang w:val="en-US" w:eastAsia="en-US"/>
        </w:rPr>
        <w:tab/>
      </w:r>
      <w:r w:rsidR="00520B41">
        <w:rPr>
          <w:rFonts w:ascii="Arial" w:hAnsi="Arial" w:cs="Arial"/>
          <w:sz w:val="21"/>
          <w:szCs w:val="21"/>
          <w:lang w:val="en-US" w:eastAsia="en-US"/>
        </w:rPr>
        <w:tab/>
        <w:t xml:space="preserve">   1 September 2018</w:t>
      </w:r>
      <w:bookmarkStart w:id="0" w:name="_GoBack"/>
      <w:bookmarkEnd w:id="0"/>
    </w:p>
    <w:p w:rsidR="00216557" w:rsidRDefault="00216557" w:rsidP="00216557">
      <w:pPr>
        <w:rPr>
          <w:rFonts w:ascii="Arial" w:hAnsi="Arial" w:cs="Arial"/>
          <w:b/>
          <w:sz w:val="21"/>
          <w:szCs w:val="21"/>
          <w:lang w:val="en-US" w:eastAsia="en-US"/>
        </w:rPr>
      </w:pPr>
    </w:p>
    <w:p w:rsidR="00216557" w:rsidRDefault="00216557" w:rsidP="00216557">
      <w:pPr>
        <w:tabs>
          <w:tab w:val="left" w:pos="0"/>
          <w:tab w:val="left" w:pos="720"/>
          <w:tab w:val="left" w:pos="2448"/>
          <w:tab w:val="left" w:pos="3600"/>
          <w:tab w:val="left" w:pos="5040"/>
          <w:tab w:val="left" w:pos="6480"/>
        </w:tabs>
        <w:spacing w:line="240" w:lineRule="exact"/>
        <w:ind w:left="1065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Note:</w:t>
      </w:r>
      <w:r>
        <w:rPr>
          <w:rFonts w:ascii="Arial" w:hAnsi="Arial" w:cs="Arial"/>
          <w:sz w:val="21"/>
          <w:szCs w:val="21"/>
        </w:rPr>
        <w:tab/>
        <w:t>The duties required of all teachers under Pay and Conditions of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Service Legislation are a necessary part of this description.  This description is not necessarily a comprehensive definition of the post.  It will be reviewed regularly and may be subject to modification or amendment after consultation with the </w:t>
      </w:r>
      <w:proofErr w:type="spellStart"/>
      <w:r>
        <w:rPr>
          <w:rFonts w:ascii="Arial" w:hAnsi="Arial" w:cs="Arial"/>
          <w:sz w:val="21"/>
          <w:szCs w:val="21"/>
        </w:rPr>
        <w:t>postholder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16557" w:rsidRDefault="00216557" w:rsidP="00216557">
      <w:pPr>
        <w:tabs>
          <w:tab w:val="left" w:pos="720"/>
          <w:tab w:val="left" w:leader="dot" w:pos="3600"/>
        </w:tabs>
        <w:spacing w:line="240" w:lineRule="exact"/>
        <w:ind w:left="345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tabs>
          <w:tab w:val="left" w:pos="720"/>
          <w:tab w:val="left" w:leader="dot" w:pos="3600"/>
        </w:tabs>
        <w:spacing w:line="240" w:lineRule="exact"/>
        <w:ind w:left="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MAIN RESPONSIBILITIES OF POST</w:t>
      </w:r>
    </w:p>
    <w:p w:rsidR="00216557" w:rsidRDefault="00216557" w:rsidP="00216557">
      <w:pPr>
        <w:tabs>
          <w:tab w:val="left" w:pos="720"/>
          <w:tab w:val="left" w:leader="dot" w:pos="3600"/>
        </w:tabs>
        <w:spacing w:line="240" w:lineRule="exact"/>
        <w:ind w:left="345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numPr>
          <w:ilvl w:val="0"/>
          <w:numId w:val="11"/>
        </w:numPr>
        <w:tabs>
          <w:tab w:val="left" w:pos="720"/>
          <w:tab w:val="left" w:leader="dot" w:pos="3600"/>
        </w:tabs>
        <w:spacing w:line="240" w:lineRule="exact"/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teach Maths to students across the age range.</w:t>
      </w:r>
    </w:p>
    <w:p w:rsidR="00216557" w:rsidRDefault="00216557" w:rsidP="00216557">
      <w:pPr>
        <w:numPr>
          <w:ilvl w:val="0"/>
          <w:numId w:val="12"/>
        </w:numPr>
        <w:tabs>
          <w:tab w:val="left" w:pos="720"/>
          <w:tab w:val="left" w:leader="dot" w:pos="3600"/>
        </w:tabs>
        <w:spacing w:line="240" w:lineRule="exact"/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develop schemes of work and appropriate resources utilising an allocated resource.</w:t>
      </w:r>
    </w:p>
    <w:p w:rsidR="00216557" w:rsidRDefault="00216557" w:rsidP="00216557">
      <w:pPr>
        <w:numPr>
          <w:ilvl w:val="0"/>
          <w:numId w:val="12"/>
        </w:numPr>
        <w:tabs>
          <w:tab w:val="left" w:pos="720"/>
          <w:tab w:val="left" w:leader="dot" w:pos="3600"/>
        </w:tabs>
        <w:spacing w:line="240" w:lineRule="exact"/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ensure that the classroom environment is orderly and stimulating and that the work of pupils is displayed and valued.</w:t>
      </w:r>
    </w:p>
    <w:p w:rsidR="00216557" w:rsidRDefault="00216557" w:rsidP="00216557">
      <w:pPr>
        <w:tabs>
          <w:tab w:val="left" w:pos="720"/>
          <w:tab w:val="left" w:leader="dot" w:pos="3600"/>
        </w:tabs>
        <w:spacing w:line="240" w:lineRule="exact"/>
        <w:ind w:left="345"/>
        <w:jc w:val="both"/>
        <w:rPr>
          <w:rFonts w:ascii="Arial" w:hAnsi="Arial" w:cs="Arial"/>
          <w:sz w:val="20"/>
          <w:szCs w:val="20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professional duties of a teacher are listed in the School Teachers’ Pay and Conditions Document under the following headings:-</w:t>
      </w: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Teaching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planning and preparing courses and lessons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setting and marking of work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assessment, recording and reporting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Other activities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promoting the progress and </w:t>
      </w:r>
      <w:proofErr w:type="spellStart"/>
      <w:r>
        <w:rPr>
          <w:rFonts w:ascii="Arial" w:hAnsi="Arial" w:cs="Arial"/>
          <w:sz w:val="21"/>
          <w:szCs w:val="21"/>
        </w:rPr>
        <w:t>well being</w:t>
      </w:r>
      <w:proofErr w:type="spellEnd"/>
      <w:r>
        <w:rPr>
          <w:rFonts w:ascii="Arial" w:hAnsi="Arial" w:cs="Arial"/>
          <w:sz w:val="21"/>
          <w:szCs w:val="21"/>
        </w:rPr>
        <w:t xml:space="preserve"> of individuals and classes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providing guidance on educational and social matters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 records and reports on the personal and social needs of students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communicating and consulting with parents of students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communicating with persons or bodies outside the school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participating in meetings arranged for any of the purposes above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Assessments and reports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providing or contributing to oral and written assessments, reports and references for students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Performance management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participating in statutory arrangements for appraisal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Review, further training and development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reviewing from time to time methods of teaching and programmes of work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participating in arrangements for training and professional development</w:t>
      </w: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Educational methods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advising and co-operating on the preparation and development of courses of study, teaching materials, teaching programmes, methods of teaching, assessment and pastoral arrangements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Discipline, health and safety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maintaining good order and discipline among students and safeguarding their health and safety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Staff meetings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participating in meetings at the school which relate to the curriculum for the school or the administration or organisation of the school, including pastoral arrangements</w:t>
      </w:r>
    </w:p>
    <w:p w:rsidR="00216557" w:rsidRDefault="00216557" w:rsidP="00216557">
      <w:pPr>
        <w:ind w:left="705"/>
        <w:jc w:val="both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Public examinations</w:t>
      </w:r>
    </w:p>
    <w:p w:rsidR="00216557" w:rsidRDefault="00216557" w:rsidP="00216557">
      <w:pPr>
        <w:numPr>
          <w:ilvl w:val="0"/>
          <w:numId w:val="2"/>
        </w:num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participating in all arrangements for public examinations</w:t>
      </w:r>
    </w:p>
    <w:p w:rsidR="00216557" w:rsidRDefault="00216557" w:rsidP="00216557">
      <w:pPr>
        <w:ind w:left="345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hd w:val="clear" w:color="auto" w:fill="FFFFFF"/>
          <w:lang w:eastAsia="en-US"/>
        </w:rPr>
        <w:br w:type="page"/>
      </w:r>
      <w:r>
        <w:rPr>
          <w:rFonts w:ascii="Arial" w:hAnsi="Arial" w:cs="Arial"/>
          <w:b/>
          <w:szCs w:val="20"/>
        </w:rPr>
        <w:lastRenderedPageBreak/>
        <w:t>PERSON SPECIFICATION</w:t>
      </w:r>
    </w:p>
    <w:p w:rsidR="00216557" w:rsidRDefault="00216557" w:rsidP="00216557">
      <w:pPr>
        <w:ind w:left="345"/>
        <w:rPr>
          <w:rFonts w:ascii="Arial" w:hAnsi="Arial" w:cs="Arial"/>
          <w:b/>
          <w:szCs w:val="20"/>
        </w:rPr>
      </w:pPr>
    </w:p>
    <w:p w:rsidR="00216557" w:rsidRDefault="00216557" w:rsidP="00216557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P</w:t>
      </w:r>
      <w:r>
        <w:rPr>
          <w:rFonts w:ascii="Arial" w:hAnsi="Arial" w:cs="Arial"/>
          <w:b/>
          <w:spacing w:val="-2"/>
          <w:sz w:val="21"/>
          <w:szCs w:val="21"/>
          <w:lang w:eastAsia="en-US"/>
        </w:rPr>
        <w:t>o</w:t>
      </w:r>
      <w:r>
        <w:rPr>
          <w:rFonts w:ascii="Arial" w:hAnsi="Arial" w:cs="Arial"/>
          <w:b/>
          <w:sz w:val="21"/>
          <w:szCs w:val="21"/>
          <w:lang w:eastAsia="en-US"/>
        </w:rPr>
        <w:t>st</w:t>
      </w:r>
      <w:r>
        <w:rPr>
          <w:rFonts w:ascii="Arial" w:hAnsi="Arial" w:cs="Arial"/>
          <w:b/>
          <w:spacing w:val="1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b/>
          <w:sz w:val="21"/>
          <w:szCs w:val="21"/>
          <w:lang w:eastAsia="en-US"/>
        </w:rPr>
        <w:t>Title:</w:t>
      </w:r>
      <w:r>
        <w:rPr>
          <w:rFonts w:ascii="Arial" w:hAnsi="Arial" w:cs="Arial"/>
          <w:sz w:val="21"/>
          <w:szCs w:val="21"/>
          <w:lang w:eastAsia="en-US"/>
        </w:rPr>
        <w:t xml:space="preserve">               </w:t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ab/>
      </w:r>
      <w:r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TEACHER OF MATHS  </w:t>
      </w:r>
    </w:p>
    <w:p w:rsidR="00216557" w:rsidRDefault="00216557" w:rsidP="00216557">
      <w:pPr>
        <w:ind w:left="345"/>
        <w:rPr>
          <w:rFonts w:ascii="Arial" w:hAnsi="Arial" w:cs="Arial"/>
          <w:sz w:val="21"/>
          <w:szCs w:val="21"/>
        </w:rPr>
      </w:pPr>
    </w:p>
    <w:p w:rsidR="00216557" w:rsidRDefault="00216557" w:rsidP="00216557">
      <w:pPr>
        <w:ind w:left="3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following qualities and aptitudes are sought in the successful candidate:</w:t>
      </w:r>
    </w:p>
    <w:p w:rsidR="00216557" w:rsidRDefault="00216557" w:rsidP="00216557">
      <w:pPr>
        <w:ind w:left="345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82"/>
      </w:tblGrid>
      <w:tr w:rsidR="00216557" w:rsidTr="004F77B5">
        <w:tc>
          <w:tcPr>
            <w:tcW w:w="4982" w:type="dxa"/>
          </w:tcPr>
          <w:p w:rsidR="00216557" w:rsidRDefault="00216557" w:rsidP="004F77B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4982" w:type="dxa"/>
          </w:tcPr>
          <w:p w:rsidR="00216557" w:rsidRDefault="00216557" w:rsidP="004F77B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216557" w:rsidTr="004F77B5">
        <w:trPr>
          <w:cantSplit/>
        </w:trPr>
        <w:tc>
          <w:tcPr>
            <w:tcW w:w="9964" w:type="dxa"/>
            <w:gridSpan w:val="2"/>
          </w:tcPr>
          <w:p w:rsidR="00216557" w:rsidRDefault="00216557" w:rsidP="004F77B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Qualifications</w:t>
            </w: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successful candidate should be qualified to degree level in Maths </w:t>
            </w:r>
          </w:p>
          <w:p w:rsidR="00216557" w:rsidRDefault="00216557" w:rsidP="004F77B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Post-graduate qualification (MA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successful candidate should have a relevant teaching qualification (PGCE, Cert Ed,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557" w:rsidRDefault="00216557" w:rsidP="004F77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rPr>
          <w:cantSplit/>
        </w:trPr>
        <w:tc>
          <w:tcPr>
            <w:tcW w:w="9964" w:type="dxa"/>
            <w:gridSpan w:val="2"/>
          </w:tcPr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Experience and skills</w:t>
            </w: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ability to teach the full age and ability range is required.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Previous experience of teaching Maths is desirable but not essential</w:t>
            </w:r>
          </w:p>
          <w:p w:rsidR="00216557" w:rsidRDefault="00216557" w:rsidP="004F77B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thorough knowledge of and enthusiasm for the subject of Maths is required.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commitment to the provision of quality and equality of opportunity in the teaching of Maths is required.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Pr="00333E02" w:rsidRDefault="00216557" w:rsidP="00216557">
            <w:pPr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Competence and experience in the use of ICT in the teaching of Maths </w:t>
            </w:r>
            <w:r w:rsidRPr="00333E02">
              <w:rPr>
                <w:rFonts w:ascii="Arial" w:hAnsi="Arial" w:cs="Arial"/>
                <w:sz w:val="21"/>
                <w:szCs w:val="21"/>
              </w:rPr>
              <w:t>is desirable.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Excellent written and oral communication skills in a variety of contexts (students, parents, colleagues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 are sought.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  <w:tcBorders>
              <w:bottom w:val="nil"/>
            </w:tcBorders>
          </w:tcPr>
          <w:p w:rsidR="00216557" w:rsidRDefault="00216557" w:rsidP="00216557">
            <w:pPr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successful candidate will be required to work effectively in a closely knit team. </w:t>
            </w:r>
          </w:p>
        </w:tc>
        <w:tc>
          <w:tcPr>
            <w:tcW w:w="4982" w:type="dxa"/>
            <w:tcBorders>
              <w:bottom w:val="nil"/>
            </w:tcBorders>
          </w:tcPr>
          <w:p w:rsidR="00216557" w:rsidRDefault="00216557" w:rsidP="00216557">
            <w:pPr>
              <w:numPr>
                <w:ilvl w:val="0"/>
                <w:numId w:val="6"/>
              </w:numPr>
              <w:tabs>
                <w:tab w:val="left" w:pos="720"/>
                <w:tab w:val="left" w:leader="dot" w:pos="3600"/>
              </w:tabs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or a willingness to make a significant contribution to extra-curricular activities is highly desirable</w:t>
            </w:r>
          </w:p>
        </w:tc>
      </w:tr>
      <w:tr w:rsidR="00216557" w:rsidTr="004F77B5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7" w:rsidRDefault="00216557" w:rsidP="00216557">
            <w:pPr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continuous review and curriculum development is sought.</w:t>
            </w:r>
          </w:p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557" w:rsidRDefault="00216557" w:rsidP="004F77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Candidates should have a forward-looking approach to teaching and have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drive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initiative and the ability to respond quickly to further developments in education within school.</w:t>
            </w:r>
          </w:p>
          <w:p w:rsidR="00216557" w:rsidRDefault="00216557" w:rsidP="004F77B5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 understanding of the changing school environment and national issues will be an advantage.</w:t>
            </w:r>
          </w:p>
        </w:tc>
      </w:tr>
      <w:tr w:rsidR="00216557" w:rsidTr="004F77B5">
        <w:tc>
          <w:tcPr>
            <w:tcW w:w="4982" w:type="dxa"/>
          </w:tcPr>
          <w:p w:rsidR="00216557" w:rsidRDefault="00216557" w:rsidP="0021655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the safeguarding of children and young people</w:t>
            </w:r>
          </w:p>
          <w:p w:rsidR="00216557" w:rsidRDefault="00216557" w:rsidP="004F77B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2" w:type="dxa"/>
          </w:tcPr>
          <w:p w:rsidR="00216557" w:rsidRDefault="00216557" w:rsidP="004F77B5">
            <w:pPr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:rsidR="00216557" w:rsidRDefault="00216557" w:rsidP="00216557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16557" w:rsidRDefault="00216557" w:rsidP="00216557">
      <w:pPr>
        <w:ind w:left="575"/>
        <w:rPr>
          <w:rFonts w:ascii="Arial" w:hAnsi="Arial" w:cs="Arial"/>
          <w:b/>
        </w:rPr>
      </w:pPr>
    </w:p>
    <w:p w:rsidR="00216557" w:rsidRDefault="00216557" w:rsidP="00216557">
      <w:pPr>
        <w:ind w:left="575"/>
        <w:rPr>
          <w:rFonts w:ascii="Arial" w:hAnsi="Arial" w:cs="Arial"/>
          <w:b/>
        </w:rPr>
      </w:pPr>
    </w:p>
    <w:p w:rsidR="00216557" w:rsidRDefault="00216557" w:rsidP="00216557">
      <w:pPr>
        <w:ind w:left="575"/>
        <w:rPr>
          <w:rFonts w:ascii="Arial" w:hAnsi="Arial" w:cs="Arial"/>
          <w:b/>
        </w:rPr>
      </w:pPr>
    </w:p>
    <w:p w:rsidR="00216557" w:rsidRDefault="00216557" w:rsidP="00216557">
      <w:pPr>
        <w:ind w:left="575"/>
        <w:rPr>
          <w:rFonts w:ascii="Arial" w:hAnsi="Arial" w:cs="Arial"/>
          <w:b/>
        </w:rPr>
      </w:pPr>
    </w:p>
    <w:p w:rsidR="00216557" w:rsidRDefault="00216557" w:rsidP="00216557">
      <w:pPr>
        <w:ind w:left="575"/>
        <w:rPr>
          <w:rFonts w:ascii="Arial" w:hAnsi="Arial" w:cs="Arial"/>
          <w:b/>
        </w:rPr>
      </w:pPr>
    </w:p>
    <w:p w:rsidR="00216557" w:rsidRDefault="00216557" w:rsidP="00216557">
      <w:pPr>
        <w:rPr>
          <w:rFonts w:ascii="Arial" w:hAnsi="Arial" w:cs="Arial"/>
          <w:b/>
        </w:rPr>
      </w:pPr>
    </w:p>
    <w:p w:rsidR="00216557" w:rsidRDefault="00216557" w:rsidP="00216557">
      <w:pPr>
        <w:rPr>
          <w:rFonts w:ascii="Arial" w:hAnsi="Arial" w:cs="Arial"/>
          <w:b/>
        </w:rPr>
      </w:pPr>
    </w:p>
    <w:p w:rsidR="00216557" w:rsidRDefault="00216557" w:rsidP="00216557">
      <w:pPr>
        <w:rPr>
          <w:rFonts w:ascii="Arial" w:hAnsi="Arial" w:cs="Arial"/>
          <w:b/>
        </w:rPr>
      </w:pPr>
    </w:p>
    <w:sectPr w:rsidR="00216557" w:rsidSect="00216557"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B5" w:rsidRDefault="004F77B5" w:rsidP="00CE0F05">
      <w:r>
        <w:separator/>
      </w:r>
    </w:p>
  </w:endnote>
  <w:endnote w:type="continuationSeparator" w:id="0">
    <w:p w:rsidR="004F77B5" w:rsidRDefault="004F77B5" w:rsidP="00CE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B5" w:rsidRDefault="004F77B5" w:rsidP="00216557">
    <w:pPr>
      <w:pStyle w:val="Footer"/>
      <w:jc w:val="center"/>
    </w:pPr>
    <w:r>
      <w:rPr>
        <w:rFonts w:ascii="Century Gothic" w:hAnsi="Century Gothic"/>
        <w:noProof/>
        <w:color w:val="1F497D"/>
      </w:rPr>
      <w:drawing>
        <wp:inline distT="0" distB="0" distL="0" distR="0">
          <wp:extent cx="2657475" cy="628650"/>
          <wp:effectExtent l="0" t="0" r="9525" b="0"/>
          <wp:docPr id="3" name="Picture 3" descr="Cumbria Educ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mbria Education Tru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B5" w:rsidRDefault="004F77B5" w:rsidP="00CE0F05">
      <w:r>
        <w:separator/>
      </w:r>
    </w:p>
  </w:footnote>
  <w:footnote w:type="continuationSeparator" w:id="0">
    <w:p w:rsidR="004F77B5" w:rsidRDefault="004F77B5" w:rsidP="00CE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D77543"/>
    <w:multiLevelType w:val="hybridMultilevel"/>
    <w:tmpl w:val="9970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5EF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64B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D00406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6F48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983E05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0221D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2C7D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B606C2"/>
    <w:multiLevelType w:val="singleLevel"/>
    <w:tmpl w:val="C9986A3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FD04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F26A6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05"/>
    <w:rsid w:val="00197D59"/>
    <w:rsid w:val="00216557"/>
    <w:rsid w:val="004F77B5"/>
    <w:rsid w:val="00520B41"/>
    <w:rsid w:val="00CE0F05"/>
    <w:rsid w:val="00E506E3"/>
    <w:rsid w:val="00F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DBE39-F45A-49CE-9C03-BF4139A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0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0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630.D38D82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97EA144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McVeigh</dc:creator>
  <cp:keywords/>
  <dc:description/>
  <cp:lastModifiedBy>Sheila McVeigh</cp:lastModifiedBy>
  <cp:revision>3</cp:revision>
  <dcterms:created xsi:type="dcterms:W3CDTF">2018-01-25T12:04:00Z</dcterms:created>
  <dcterms:modified xsi:type="dcterms:W3CDTF">2018-01-31T09:53:00Z</dcterms:modified>
</cp:coreProperties>
</file>