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46D0E78" w14:textId="77777777" w:rsidR="00F477BE" w:rsidRDefault="00E34FAB">
      <w:r>
        <w:rPr>
          <w:noProof/>
          <w:lang w:eastAsia="en-GB"/>
        </w:rPr>
        <mc:AlternateContent>
          <mc:Choice Requires="wps">
            <w:drawing>
              <wp:anchor distT="0" distB="0" distL="114300" distR="114300" simplePos="0" relativeHeight="251672576" behindDoc="0" locked="0" layoutInCell="1" allowOverlap="1" wp14:anchorId="10FF6CA2" wp14:editId="31F74337">
                <wp:simplePos x="0" y="0"/>
                <wp:positionH relativeFrom="margin">
                  <wp:posOffset>144379</wp:posOffset>
                </wp:positionH>
                <wp:positionV relativeFrom="paragraph">
                  <wp:posOffset>1227221</wp:posOffset>
                </wp:positionV>
                <wp:extent cx="5695415" cy="1070811"/>
                <wp:effectExtent l="0" t="0" r="19685" b="15240"/>
                <wp:wrapNone/>
                <wp:docPr id="40" name="Text Box 40"/>
                <wp:cNvGraphicFramePr/>
                <a:graphic xmlns:a="http://schemas.openxmlformats.org/drawingml/2006/main">
                  <a:graphicData uri="http://schemas.microsoft.com/office/word/2010/wordprocessingShape">
                    <wps:wsp>
                      <wps:cNvSpPr txBox="1"/>
                      <wps:spPr>
                        <a:xfrm>
                          <a:off x="0" y="0"/>
                          <a:ext cx="5695415" cy="1070811"/>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B2406D" w14:textId="77777777" w:rsidR="00E34FAB" w:rsidRPr="00E34FAB" w:rsidRDefault="00E34FAB" w:rsidP="00E34FAB">
                            <w:pPr>
                              <w:pStyle w:val="NormalWeb"/>
                              <w:rPr>
                                <w:rFonts w:ascii="Calibri Light" w:hAnsi="Calibri Light"/>
                                <w:i/>
                                <w:color w:val="FFFFFF" w:themeColor="background1"/>
                                <w:sz w:val="32"/>
                                <w:szCs w:val="32"/>
                                <w:lang w:val="en"/>
                              </w:rPr>
                            </w:pPr>
                            <w:r w:rsidRPr="00E34FAB">
                              <w:rPr>
                                <w:rFonts w:ascii="Calibri Light" w:hAnsi="Calibri Light"/>
                                <w:b/>
                                <w:bCs/>
                                <w:i/>
                                <w:color w:val="FFFFFF" w:themeColor="background1"/>
                                <w:sz w:val="32"/>
                                <w:szCs w:val="32"/>
                                <w:lang w:val="en"/>
                              </w:rPr>
                              <w:t>Handcross</w:t>
                            </w:r>
                            <w:r w:rsidRPr="00E34FAB">
                              <w:rPr>
                                <w:rFonts w:ascii="Calibri Light" w:hAnsi="Calibri Light"/>
                                <w:i/>
                                <w:color w:val="FFFFFF" w:themeColor="background1"/>
                                <w:sz w:val="32"/>
                                <w:szCs w:val="32"/>
                                <w:lang w:val="en"/>
                              </w:rPr>
                              <w:t xml:space="preserve"> is a </w:t>
                            </w:r>
                            <w:hyperlink r:id="rId14" w:tooltip="Village" w:history="1">
                              <w:r w:rsidRPr="00E34FAB">
                                <w:rPr>
                                  <w:rStyle w:val="Hyperlink"/>
                                  <w:rFonts w:ascii="Calibri Light" w:hAnsi="Calibri Light"/>
                                  <w:i/>
                                  <w:color w:val="FFFFFF" w:themeColor="background1"/>
                                  <w:sz w:val="32"/>
                                  <w:szCs w:val="32"/>
                                  <w:u w:val="none"/>
                                  <w:lang w:val="en"/>
                                </w:rPr>
                                <w:t>village</w:t>
                              </w:r>
                            </w:hyperlink>
                            <w:r w:rsidRPr="00E34FAB">
                              <w:rPr>
                                <w:rFonts w:ascii="Calibri Light" w:hAnsi="Calibri Light"/>
                                <w:i/>
                                <w:color w:val="FFFFFF" w:themeColor="background1"/>
                                <w:sz w:val="32"/>
                                <w:szCs w:val="32"/>
                                <w:lang w:val="en"/>
                              </w:rPr>
                              <w:t xml:space="preserve"> of approximately 1,500 people in the </w:t>
                            </w:r>
                            <w:hyperlink r:id="rId15" w:tooltip="Mid Sussex" w:history="1">
                              <w:r w:rsidRPr="00E34FAB">
                                <w:rPr>
                                  <w:rStyle w:val="Hyperlink"/>
                                  <w:rFonts w:ascii="Calibri Light" w:hAnsi="Calibri Light"/>
                                  <w:i/>
                                  <w:color w:val="FFFFFF" w:themeColor="background1"/>
                                  <w:sz w:val="32"/>
                                  <w:szCs w:val="32"/>
                                  <w:u w:val="none"/>
                                  <w:lang w:val="en"/>
                                </w:rPr>
                                <w:t>Mid Sussex</w:t>
                              </w:r>
                            </w:hyperlink>
                            <w:r w:rsidRPr="00E34FAB">
                              <w:rPr>
                                <w:rFonts w:ascii="Calibri Light" w:hAnsi="Calibri Light"/>
                                <w:i/>
                                <w:color w:val="FFFFFF" w:themeColor="background1"/>
                                <w:sz w:val="32"/>
                                <w:szCs w:val="32"/>
                                <w:lang w:val="en"/>
                              </w:rPr>
                              <w:t xml:space="preserve"> District of </w:t>
                            </w:r>
                            <w:hyperlink r:id="rId16" w:tooltip="West Sussex" w:history="1">
                              <w:r w:rsidRPr="00E34FAB">
                                <w:rPr>
                                  <w:rStyle w:val="Hyperlink"/>
                                  <w:rFonts w:ascii="Calibri Light" w:hAnsi="Calibri Light"/>
                                  <w:i/>
                                  <w:color w:val="FFFFFF" w:themeColor="background1"/>
                                  <w:sz w:val="32"/>
                                  <w:szCs w:val="32"/>
                                  <w:u w:val="none"/>
                                  <w:lang w:val="en"/>
                                </w:rPr>
                                <w:t>West Sussex</w:t>
                              </w:r>
                            </w:hyperlink>
                            <w:r w:rsidRPr="00E34FAB">
                              <w:rPr>
                                <w:rFonts w:ascii="Calibri Light" w:hAnsi="Calibri Light"/>
                                <w:i/>
                                <w:color w:val="FFFFFF" w:themeColor="background1"/>
                                <w:sz w:val="32"/>
                                <w:szCs w:val="32"/>
                                <w:lang w:val="en"/>
                              </w:rPr>
                              <w:t>.  It is 4.2 miles from Crawley and is well connected for all major transport links to London and the South Coast.</w:t>
                            </w:r>
                          </w:p>
                          <w:p w14:paraId="2D5E3C0A" w14:textId="77777777" w:rsidR="00E34FAB" w:rsidRDefault="00E34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11.35pt;margin-top:96.65pt;width:448.45pt;height:84.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" fillcolor="#9fb8cd [3205]" strokeweight=".5pt">
                <v:textbox>
                  <w:txbxContent>
                    <w:p w:rsidR="00E34FAB" w:rsidRPr="00E34FAB" w:rsidRDefault="00E34FAB" w:rsidP="00E34FAB">
                      <w:pPr>
                        <w:pStyle w:val="NormalWeb"/>
                        <w:rPr>
                          <w:rFonts w:ascii="Calibri Light" w:hAnsi="Calibri Light"/>
                          <w:i/>
                          <w:color w:val="FFFFFF" w:themeColor="background1"/>
                          <w:sz w:val="32"/>
                          <w:szCs w:val="32"/>
                          <w:lang w:val="en"/>
                        </w:rPr>
                      </w:pPr>
                      <w:r w:rsidRPr="00E34FAB">
                        <w:rPr>
                          <w:rFonts w:ascii="Calibri Light" w:hAnsi="Calibri Light"/>
                          <w:b/>
                          <w:bCs/>
                          <w:i/>
                          <w:color w:val="FFFFFF" w:themeColor="background1"/>
                          <w:sz w:val="32"/>
                          <w:szCs w:val="32"/>
                          <w:lang w:val="en"/>
                        </w:rPr>
                        <w:t>Handcross</w:t>
                      </w:r>
                      <w:r w:rsidRPr="00E34FAB">
                        <w:rPr>
                          <w:rFonts w:ascii="Calibri Light" w:hAnsi="Calibri Light"/>
                          <w:i/>
                          <w:color w:val="FFFFFF" w:themeColor="background1"/>
                          <w:sz w:val="32"/>
                          <w:szCs w:val="32"/>
                          <w:lang w:val="en"/>
                        </w:rPr>
                        <w:t xml:space="preserve"> is a </w:t>
                      </w:r>
                      <w:hyperlink r:id="rId17" w:tooltip="Village" w:history="1">
                        <w:r w:rsidRPr="00E34FAB">
                          <w:rPr>
                            <w:rStyle w:val="Hyperlink"/>
                            <w:rFonts w:ascii="Calibri Light" w:hAnsi="Calibri Light"/>
                            <w:i/>
                            <w:color w:val="FFFFFF" w:themeColor="background1"/>
                            <w:sz w:val="32"/>
                            <w:szCs w:val="32"/>
                            <w:u w:val="none"/>
                            <w:lang w:val="en"/>
                          </w:rPr>
                          <w:t>village</w:t>
                        </w:r>
                      </w:hyperlink>
                      <w:r w:rsidRPr="00E34FAB">
                        <w:rPr>
                          <w:rFonts w:ascii="Calibri Light" w:hAnsi="Calibri Light"/>
                          <w:i/>
                          <w:color w:val="FFFFFF" w:themeColor="background1"/>
                          <w:sz w:val="32"/>
                          <w:szCs w:val="32"/>
                          <w:lang w:val="en"/>
                        </w:rPr>
                        <w:t xml:space="preserve"> of approximately 1,500 people in the </w:t>
                      </w:r>
                      <w:hyperlink r:id="rId18" w:tooltip="Mid Sussex" w:history="1">
                        <w:r w:rsidRPr="00E34FAB">
                          <w:rPr>
                            <w:rStyle w:val="Hyperlink"/>
                            <w:rFonts w:ascii="Calibri Light" w:hAnsi="Calibri Light"/>
                            <w:i/>
                            <w:color w:val="FFFFFF" w:themeColor="background1"/>
                            <w:sz w:val="32"/>
                            <w:szCs w:val="32"/>
                            <w:u w:val="none"/>
                            <w:lang w:val="en"/>
                          </w:rPr>
                          <w:t>Mid Sussex</w:t>
                        </w:r>
                      </w:hyperlink>
                      <w:r w:rsidRPr="00E34FAB">
                        <w:rPr>
                          <w:rFonts w:ascii="Calibri Light" w:hAnsi="Calibri Light"/>
                          <w:i/>
                          <w:color w:val="FFFFFF" w:themeColor="background1"/>
                          <w:sz w:val="32"/>
                          <w:szCs w:val="32"/>
                          <w:lang w:val="en"/>
                        </w:rPr>
                        <w:t xml:space="preserve"> District of </w:t>
                      </w:r>
                      <w:hyperlink r:id="rId19" w:tooltip="West Sussex" w:history="1">
                        <w:r w:rsidRPr="00E34FAB">
                          <w:rPr>
                            <w:rStyle w:val="Hyperlink"/>
                            <w:rFonts w:ascii="Calibri Light" w:hAnsi="Calibri Light"/>
                            <w:i/>
                            <w:color w:val="FFFFFF" w:themeColor="background1"/>
                            <w:sz w:val="32"/>
                            <w:szCs w:val="32"/>
                            <w:u w:val="none"/>
                            <w:lang w:val="en"/>
                          </w:rPr>
                          <w:t>West Sussex</w:t>
                        </w:r>
                      </w:hyperlink>
                      <w:r w:rsidRPr="00E34FAB">
                        <w:rPr>
                          <w:rFonts w:ascii="Calibri Light" w:hAnsi="Calibri Light"/>
                          <w:i/>
                          <w:color w:val="FFFFFF" w:themeColor="background1"/>
                          <w:sz w:val="32"/>
                          <w:szCs w:val="32"/>
                          <w:lang w:val="en"/>
                        </w:rPr>
                        <w:t>.  It is 4.2 miles from Crawley and is well connected for all major transport links to London and the South Coast.</w:t>
                      </w:r>
                    </w:p>
                    <w:p w:rsidR="00E34FAB" w:rsidRDefault="00E34FAB"/>
                  </w:txbxContent>
                </v:textbox>
                <w10:wrap anchorx="margin"/>
              </v:shape>
            </w:pict>
          </mc:Fallback>
        </mc:AlternateContent>
      </w:r>
      <w:sdt>
        <w:sdtPr>
          <w:id w:val="1793389391"/>
          <w:docPartObj>
            <w:docPartGallery w:val="Cover Pages"/>
            <w:docPartUnique/>
          </w:docPartObj>
        </w:sdtPr>
        <w:sdtEndPr/>
        <w:sdtContent>
          <w:r w:rsidR="00E213EE">
            <w:rPr>
              <w:noProof/>
              <w:lang w:eastAsia="en-GB"/>
            </w:rPr>
            <mc:AlternateContent>
              <mc:Choice Requires="wps">
                <w:drawing>
                  <wp:anchor distT="0" distB="0" distL="114300" distR="114300" simplePos="0" relativeHeight="251659264" behindDoc="0" locked="0" layoutInCell="0" allowOverlap="1" wp14:anchorId="75DA6FF1" wp14:editId="58055E05">
                    <wp:simplePos x="0" y="0"/>
                    <wp:positionH relativeFrom="margin">
                      <wp:align>center</wp:align>
                    </wp:positionH>
                    <wp:positionV relativeFrom="margin">
                      <wp:align>center</wp:align>
                    </wp:positionV>
                    <wp:extent cx="5943600" cy="8229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22960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W w:w="4989"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21"/>
                                  <w:gridCol w:w="9413"/>
                                </w:tblGrid>
                                <w:tr w:rsidR="00F477BE" w14:paraId="63B82156" w14:textId="77777777" w:rsidTr="0036656D">
                                  <w:trPr>
                                    <w:jc w:val="center"/>
                                  </w:trPr>
                                  <w:tc>
                                    <w:tcPr>
                                      <w:tcW w:w="21" w:type="dxa"/>
                                      <w:tcBorders>
                                        <w:top w:val="single" w:sz="6" w:space="0" w:color="9FB8CD" w:themeColor="accent2"/>
                                        <w:left w:val="single" w:sz="6" w:space="0" w:color="9FB8CD" w:themeColor="accent2"/>
                                        <w:bottom w:val="single" w:sz="6" w:space="0" w:color="9FB8CD" w:themeColor="accent2"/>
                                        <w:right w:val="single" w:sz="6" w:space="0" w:color="9FB8CD" w:themeColor="accent2"/>
                                      </w:tcBorders>
                                      <w:shd w:val="clear" w:color="auto" w:fill="9FB8CD" w:themeFill="accent2"/>
                                      <w:tcMar>
                                        <w:top w:w="360" w:type="dxa"/>
                                        <w:bottom w:w="360" w:type="dxa"/>
                                      </w:tcMar>
                                    </w:tcPr>
                                    <w:p w14:paraId="011FFAD2" w14:textId="77777777" w:rsidR="00F477BE" w:rsidRDefault="00F477BE">
                                      <w:pPr>
                                        <w:pStyle w:val="NoSpacing"/>
                                      </w:pPr>
                                    </w:p>
                                  </w:tc>
                                  <w:tc>
                                    <w:tcPr>
                                      <w:tcW w:w="0" w:type="auto"/>
                                      <w:tcBorders>
                                        <w:top w:val="single" w:sz="6" w:space="0" w:color="9FB8CD" w:themeColor="accent2"/>
                                        <w:left w:val="single" w:sz="6" w:space="0" w:color="9FB8CD" w:themeColor="accent2"/>
                                        <w:bottom w:val="single" w:sz="6" w:space="0" w:color="9FB8CD" w:themeColor="accent2"/>
                                        <w:right w:val="single" w:sz="6" w:space="0" w:color="9FB8CD" w:themeColor="accent2"/>
                                      </w:tcBorders>
                                      <w:tcMar>
                                        <w:top w:w="360" w:type="dxa"/>
                                        <w:left w:w="360" w:type="dxa"/>
                                        <w:bottom w:w="360" w:type="dxa"/>
                                        <w:right w:w="360" w:type="dxa"/>
                                      </w:tcMar>
                                    </w:tcPr>
                                    <w:p w14:paraId="42E5FDB1" w14:textId="77777777" w:rsidR="00F477BE" w:rsidRDefault="00E213EE">
                                      <w:pPr>
                                        <w:pStyle w:val="NoSpacing"/>
                                        <w:spacing w:line="276" w:lineRule="auto"/>
                                        <w:jc w:val="right"/>
                                        <w:rPr>
                                          <w:rFonts w:asciiTheme="majorHAnsi" w:eastAsiaTheme="majorEastAsia" w:hAnsiTheme="majorHAnsi" w:cstheme="majorBidi"/>
                                          <w:color w:val="727CA3" w:themeColor="accent1"/>
                                          <w:sz w:val="52"/>
                                          <w:szCs w:val="52"/>
                                        </w:rPr>
                                      </w:pPr>
                                      <w:r>
                                        <w:rPr>
                                          <w:rFonts w:asciiTheme="majorHAnsi" w:eastAsiaTheme="majorEastAsia" w:hAnsiTheme="majorHAnsi" w:cstheme="majorBidi"/>
                                          <w:color w:val="727CA3" w:themeColor="accent1"/>
                                          <w:sz w:val="52"/>
                                          <w:szCs w:val="52"/>
                                        </w:rPr>
                                        <w:t xml:space="preserve"> </w:t>
                                      </w:r>
                                      <w:r>
                                        <w:rPr>
                                          <w:color w:val="9FB8CD" w:themeColor="accent2"/>
                                          <w:spacing w:val="10"/>
                                          <w:sz w:val="52"/>
                                          <w:szCs w:val="52"/>
                                        </w:rPr>
                                        <w:sym w:font="Wingdings 3" w:char="F07D"/>
                                      </w:r>
                                      <w:sdt>
                                        <w:sdtPr>
                                          <w:rPr>
                                            <w:rFonts w:asciiTheme="majorHAnsi" w:eastAsiaTheme="majorEastAsia" w:hAnsiTheme="majorHAnsi" w:cstheme="majorBidi"/>
                                            <w:color w:val="727CA3" w:themeColor="accent1"/>
                                            <w:sz w:val="52"/>
                                            <w:szCs w:val="52"/>
                                          </w:rPr>
                                          <w:alias w:val="Title"/>
                                          <w:id w:val="878504876"/>
                                          <w:dataBinding w:prefixMappings="xmlns:ns0='http://schemas.openxmlformats.org/package/2006/metadata/core-properties' xmlns:ns1='http://purl.org/dc/elements/1.1/'" w:xpath="/ns0:coreProperties[1]/ns1:title[1]" w:storeItemID="{6C3C8BC8-F283-45AE-878A-BAB7291924A1}"/>
                                          <w:text/>
                                        </w:sdtPr>
                                        <w:sdtEndPr/>
                                        <w:sdtContent>
                                          <w:r w:rsidR="00E34FAB">
                                            <w:rPr>
                                              <w:rFonts w:asciiTheme="majorHAnsi" w:eastAsiaTheme="majorEastAsia" w:hAnsiTheme="majorHAnsi" w:cstheme="majorBidi"/>
                                              <w:color w:val="727CA3" w:themeColor="accent1"/>
                                              <w:sz w:val="52"/>
                                              <w:szCs w:val="52"/>
                                            </w:rPr>
                                            <w:t>Handcross</w:t>
                                          </w:r>
                                        </w:sdtContent>
                                      </w:sdt>
                                    </w:p>
                                    <w:p w14:paraId="0C423A02" w14:textId="77777777" w:rsidR="00F477BE" w:rsidRDefault="008478A4" w:rsidP="002B2290">
                                      <w:pPr>
                                        <w:pStyle w:val="NoSpacing"/>
                                        <w:spacing w:line="276" w:lineRule="auto"/>
                                        <w:jc w:val="right"/>
                                        <w:rPr>
                                          <w:rFonts w:asciiTheme="majorHAnsi" w:eastAsiaTheme="majorEastAsia" w:hAnsiTheme="majorHAnsi" w:cstheme="majorBidi"/>
                                          <w:color w:val="9FB8CD" w:themeColor="accent2"/>
                                          <w:sz w:val="24"/>
                                        </w:rPr>
                                      </w:pPr>
                                      <w:sdt>
                                        <w:sdtPr>
                                          <w:rPr>
                                            <w:rFonts w:asciiTheme="majorHAnsi" w:eastAsiaTheme="majorEastAsia" w:hAnsiTheme="majorHAnsi" w:cstheme="majorBidi"/>
                                            <w:color w:val="9FB8CD" w:themeColor="accent2"/>
                                            <w:sz w:val="24"/>
                                          </w:rPr>
                                          <w:alias w:val="Subtitle"/>
                                          <w:id w:val="-2141104116"/>
                                          <w:dataBinding w:prefixMappings="xmlns:ns0='http://schemas.openxmlformats.org/package/2006/metadata/core-properties' xmlns:ns1='http://purl.org/dc/elements/1.1/'" w:xpath="/ns0:coreProperties[1]/ns1:subject[1]" w:storeItemID="{6C3C8BC8-F283-45AE-878A-BAB7291924A1}"/>
                                          <w:text/>
                                        </w:sdtPr>
                                        <w:sdtEndPr/>
                                        <w:sdtContent>
                                          <w:r w:rsidR="009543C4">
                                            <w:rPr>
                                              <w:rFonts w:asciiTheme="majorHAnsi" w:eastAsiaTheme="majorEastAsia" w:hAnsiTheme="majorHAnsi" w:cstheme="majorBidi"/>
                                              <w:color w:val="9FB8CD" w:themeColor="accent2"/>
                                              <w:sz w:val="24"/>
                                            </w:rPr>
                                            <w:t xml:space="preserve">A brief </w:t>
                                          </w:r>
                                          <w:r w:rsidR="002B2290">
                                            <w:rPr>
                                              <w:rFonts w:asciiTheme="majorHAnsi" w:eastAsiaTheme="majorEastAsia" w:hAnsiTheme="majorHAnsi" w:cstheme="majorBidi"/>
                                              <w:color w:val="9FB8CD" w:themeColor="accent2"/>
                                              <w:sz w:val="24"/>
                                            </w:rPr>
                                            <w:t>overview</w:t>
                                          </w:r>
                                          <w:r w:rsidR="009543C4">
                                            <w:rPr>
                                              <w:rFonts w:asciiTheme="majorHAnsi" w:eastAsiaTheme="majorEastAsia" w:hAnsiTheme="majorHAnsi" w:cstheme="majorBidi"/>
                                              <w:color w:val="9FB8CD" w:themeColor="accent2"/>
                                              <w:sz w:val="24"/>
                                            </w:rPr>
                                            <w:t xml:space="preserve"> of the village.</w:t>
                                          </w:r>
                                        </w:sdtContent>
                                      </w:sdt>
                                    </w:p>
                                  </w:tc>
                                </w:tr>
                                <w:tr w:rsidR="00F477BE" w14:paraId="7F7346C9"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29E3CC71" w14:textId="77777777" w:rsidR="00F477BE" w:rsidRDefault="00F477BE">
                                      <w:pPr>
                                        <w:pStyle w:val="NoSpacing"/>
                                        <w:rPr>
                                          <w:sz w:val="16"/>
                                          <w:szCs w:val="16"/>
                                        </w:rPr>
                                      </w:pPr>
                                    </w:p>
                                    <w:p w14:paraId="2326C99E" w14:textId="77777777" w:rsidR="00E34FAB" w:rsidRDefault="00E34FAB">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22117F94" w14:textId="77777777" w:rsidR="00E34FAB" w:rsidRDefault="00E34FAB" w:rsidP="009543C4">
                                      <w:pPr>
                                        <w:pStyle w:val="NormalWeb"/>
                                        <w:jc w:val="center"/>
                                        <w:rPr>
                                          <w:rFonts w:asciiTheme="minorHAnsi" w:hAnsiTheme="minorHAnsi"/>
                                          <w:b/>
                                          <w:bCs/>
                                          <w:lang w:val="en"/>
                                        </w:rPr>
                                      </w:pPr>
                                    </w:p>
                                    <w:p w14:paraId="145807B1" w14:textId="77777777" w:rsidR="00E34FAB" w:rsidRDefault="00E34FAB" w:rsidP="009543C4">
                                      <w:pPr>
                                        <w:pStyle w:val="NormalWeb"/>
                                        <w:jc w:val="center"/>
                                        <w:rPr>
                                          <w:rFonts w:asciiTheme="minorHAnsi" w:hAnsiTheme="minorHAnsi"/>
                                          <w:b/>
                                          <w:bCs/>
                                          <w:lang w:val="en"/>
                                        </w:rPr>
                                      </w:pPr>
                                    </w:p>
                                    <w:p w14:paraId="102BCA40" w14:textId="77777777" w:rsidR="00E34FAB" w:rsidRDefault="00E34FAB" w:rsidP="009543C4">
                                      <w:pPr>
                                        <w:pStyle w:val="NormalWeb"/>
                                        <w:jc w:val="center"/>
                                        <w:rPr>
                                          <w:rFonts w:asciiTheme="minorHAnsi" w:hAnsiTheme="minorHAnsi"/>
                                          <w:b/>
                                          <w:bCs/>
                                          <w:lang w:val="en"/>
                                        </w:rPr>
                                      </w:pPr>
                                    </w:p>
                                    <w:p w14:paraId="7AFAAE85" w14:textId="77777777" w:rsidR="00E34FAB" w:rsidRDefault="00E34FAB" w:rsidP="009543C4">
                                      <w:pPr>
                                        <w:pStyle w:val="NormalWeb"/>
                                        <w:jc w:val="center"/>
                                        <w:rPr>
                                          <w:rFonts w:asciiTheme="minorHAnsi" w:hAnsiTheme="minorHAnsi"/>
                                          <w:b/>
                                          <w:bCs/>
                                          <w:lang w:val="en"/>
                                        </w:rPr>
                                      </w:pPr>
                                    </w:p>
                                    <w:p w14:paraId="7E062A23" w14:textId="77777777" w:rsidR="00176EB5" w:rsidRPr="00E7283C" w:rsidRDefault="009543C4" w:rsidP="009543C4">
                                      <w:pPr>
                                        <w:pStyle w:val="NormalWeb"/>
                                        <w:jc w:val="center"/>
                                        <w:rPr>
                                          <w:rFonts w:asciiTheme="minorHAnsi" w:hAnsiTheme="minorHAnsi"/>
                                          <w:lang w:val="en"/>
                                        </w:rPr>
                                      </w:pPr>
                                      <w:r>
                                        <w:rPr>
                                          <w:noProof/>
                                          <w:color w:val="0000FF"/>
                                        </w:rPr>
                                        <w:drawing>
                                          <wp:inline distT="0" distB="0" distL="0" distR="0" wp14:anchorId="6F5FF9C9" wp14:editId="4FFE90A0">
                                            <wp:extent cx="3811905" cy="2610379"/>
                                            <wp:effectExtent l="76200" t="76200" r="131445" b="133350"/>
                                            <wp:docPr id="23" name="irc_mi" descr="Image result for handcross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dcross villag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6924" cy="2620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8B6A70" w14:textId="77777777" w:rsidR="009543C4" w:rsidRPr="00E7283C" w:rsidRDefault="009543C4" w:rsidP="009543C4">
                                      <w:pPr>
                                        <w:pStyle w:val="NormalWeb"/>
                                        <w:jc w:val="center"/>
                                        <w:rPr>
                                          <w:rFonts w:asciiTheme="minorHAnsi" w:hAnsiTheme="minorHAnsi"/>
                                          <w:lang w:val="en"/>
                                        </w:rPr>
                                      </w:pPr>
                                      <w:r w:rsidRPr="00E7283C">
                                        <w:rPr>
                                          <w:rFonts w:asciiTheme="minorHAnsi" w:hAnsiTheme="minorHAnsi"/>
                                          <w:noProof/>
                                          <w:color w:val="0000FF"/>
                                        </w:rPr>
                                        <w:drawing>
                                          <wp:inline distT="0" distB="0" distL="0" distR="0" wp14:anchorId="73FF26A9" wp14:editId="1E7B07C0">
                                            <wp:extent cx="2610000" cy="1958400"/>
                                            <wp:effectExtent l="76200" t="76200" r="133350" b="137160"/>
                                            <wp:docPr id="24" name="irc_mi" descr="Image result for handcross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dcross villag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0000" cy="195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7F2FEA" w14:textId="77777777" w:rsidR="009543C4" w:rsidRPr="00E7283C" w:rsidRDefault="009543C4" w:rsidP="009543C4">
                                      <w:pPr>
                                        <w:pStyle w:val="NormalWeb"/>
                                        <w:jc w:val="center"/>
                                        <w:rPr>
                                          <w:rFonts w:asciiTheme="minorHAnsi" w:hAnsiTheme="minorHAnsi"/>
                                          <w:lang w:val="en"/>
                                        </w:rPr>
                                      </w:pPr>
                                    </w:p>
                                    <w:p w14:paraId="425E0D0F" w14:textId="77777777" w:rsidR="009543C4" w:rsidRDefault="009543C4" w:rsidP="009543C4">
                                      <w:pPr>
                                        <w:pStyle w:val="NormalWeb"/>
                                        <w:jc w:val="center"/>
                                        <w:rPr>
                                          <w:lang w:val="en"/>
                                        </w:rPr>
                                      </w:pPr>
                                    </w:p>
                                    <w:p w14:paraId="2D27C567" w14:textId="77777777" w:rsidR="009543C4" w:rsidRPr="00E7283C" w:rsidRDefault="009543C4" w:rsidP="009543C4">
                                      <w:pPr>
                                        <w:pStyle w:val="NormalWeb"/>
                                        <w:rPr>
                                          <w:rFonts w:asciiTheme="minorHAnsi" w:hAnsiTheme="minorHAnsi"/>
                                          <w:lang w:val="en"/>
                                        </w:rPr>
                                      </w:pPr>
                                    </w:p>
                                    <w:p w14:paraId="69CCC8CC" w14:textId="77777777" w:rsidR="009543C4" w:rsidRPr="00E7283C" w:rsidRDefault="009543C4" w:rsidP="009543C4">
                                      <w:pPr>
                                        <w:pStyle w:val="NormalWeb"/>
                                        <w:jc w:val="center"/>
                                        <w:rPr>
                                          <w:rFonts w:asciiTheme="minorHAnsi" w:hAnsiTheme="minorHAnsi"/>
                                          <w:lang w:val="en"/>
                                        </w:rPr>
                                      </w:pPr>
                                    </w:p>
                                    <w:p w14:paraId="704025C7" w14:textId="77777777" w:rsidR="009543C4" w:rsidRPr="00E7283C" w:rsidRDefault="009543C4" w:rsidP="009543C4">
                                      <w:pPr>
                                        <w:pStyle w:val="NormalWeb"/>
                                        <w:rPr>
                                          <w:rFonts w:asciiTheme="minorHAnsi" w:hAnsiTheme="minorHAnsi"/>
                                          <w:noProof/>
                                          <w:color w:val="0000FF"/>
                                        </w:rPr>
                                      </w:pPr>
                                      <w:r w:rsidRPr="00E7283C">
                                        <w:rPr>
                                          <w:rFonts w:asciiTheme="minorHAnsi" w:hAnsiTheme="minorHAnsi"/>
                                          <w:lang w:val="en"/>
                                        </w:rPr>
                                        <w:t>Handcross has two public houses. The Red Lion (High Street), which was refurbished in 2010 in contemporary style and offers gastropub food.</w:t>
                                      </w:r>
                                      <w:r w:rsidRPr="00E7283C">
                                        <w:rPr>
                                          <w:rFonts w:asciiTheme="minorHAnsi" w:hAnsiTheme="minorHAnsi"/>
                                          <w:noProof/>
                                          <w:color w:val="0000FF"/>
                                        </w:rPr>
                                        <w:t xml:space="preserve"> </w:t>
                                      </w:r>
                                    </w:p>
                                    <w:p w14:paraId="67F6442B" w14:textId="77777777" w:rsidR="009543C4" w:rsidRPr="00E7283C" w:rsidRDefault="009543C4" w:rsidP="009543C4">
                                      <w:pPr>
                                        <w:pStyle w:val="NormalWeb"/>
                                        <w:rPr>
                                          <w:rFonts w:asciiTheme="minorHAnsi" w:hAnsiTheme="minorHAnsi"/>
                                          <w:lang w:val="en"/>
                                        </w:rPr>
                                      </w:pPr>
                                    </w:p>
                                    <w:p w14:paraId="6DA20FA4" w14:textId="77777777" w:rsidR="009543C4" w:rsidRPr="00E7283C" w:rsidRDefault="009543C4" w:rsidP="009543C4">
                                      <w:pPr>
                                        <w:pStyle w:val="NormalWeb"/>
                                        <w:rPr>
                                          <w:rFonts w:asciiTheme="minorHAnsi" w:hAnsiTheme="minorHAnsi"/>
                                          <w:lang w:val="en"/>
                                        </w:rPr>
                                      </w:pPr>
                                      <w:r w:rsidRPr="00E7283C">
                                        <w:rPr>
                                          <w:rFonts w:asciiTheme="minorHAnsi" w:hAnsiTheme="minorHAnsi"/>
                                          <w:lang w:val="en"/>
                                        </w:rPr>
                                        <w:t>The Royal Oak</w:t>
                                      </w:r>
                                      <w:hyperlink r:id="rId24" w:anchor="cite_note-3" w:history="1">
                                        <w:r w:rsidRPr="00E7283C">
                                          <w:rPr>
                                            <w:rStyle w:val="Hyperlink"/>
                                            <w:rFonts w:asciiTheme="minorHAnsi" w:hAnsiTheme="minorHAnsi"/>
                                            <w:color w:val="auto"/>
                                            <w:sz w:val="19"/>
                                            <w:szCs w:val="19"/>
                                            <w:u w:val="none"/>
                                            <w:vertAlign w:val="superscript"/>
                                            <w:lang w:val="en"/>
                                          </w:rPr>
                                          <w:t>]</w:t>
                                        </w:r>
                                      </w:hyperlink>
                                      <w:r w:rsidRPr="00E7283C">
                                        <w:rPr>
                                          <w:rFonts w:asciiTheme="minorHAnsi" w:hAnsiTheme="minorHAnsi"/>
                                          <w:lang w:val="en"/>
                                        </w:rPr>
                                        <w:t xml:space="preserve"> (Horsham Road), which is a more traditional "English" pub, offering home cooked food and cask ales. </w:t>
                                      </w:r>
                                    </w:p>
                                    <w:p w14:paraId="7D3F079A" w14:textId="77777777" w:rsidR="009543C4" w:rsidRPr="00E7283C" w:rsidRDefault="009543C4" w:rsidP="009543C4">
                                      <w:pPr>
                                        <w:pStyle w:val="NormalWeb"/>
                                        <w:rPr>
                                          <w:rFonts w:asciiTheme="minorHAnsi" w:hAnsiTheme="minorHAnsi"/>
                                          <w:lang w:val="en"/>
                                        </w:rPr>
                                      </w:pPr>
                                    </w:p>
                                    <w:p w14:paraId="7613970D" w14:textId="77777777" w:rsidR="009543C4" w:rsidRPr="00E7283C" w:rsidRDefault="009543C4" w:rsidP="009543C4">
                                      <w:pPr>
                                        <w:pStyle w:val="NormalWeb"/>
                                        <w:rPr>
                                          <w:rFonts w:asciiTheme="minorHAnsi" w:hAnsiTheme="minorHAnsi"/>
                                          <w:lang w:val="en"/>
                                        </w:rPr>
                                      </w:pPr>
                                      <w:r w:rsidRPr="00E7283C">
                                        <w:rPr>
                                          <w:rFonts w:asciiTheme="minorHAnsi" w:hAnsiTheme="minorHAnsi"/>
                                          <w:lang w:val="en"/>
                                        </w:rPr>
                                        <w:t>Handcross also boasts a Social club, serving the community.  There is a vibrant church community at St Mary’s in Slaugham with a sister chruch in Staplefield.  These offer a variety of services in support of the community of Handcross and surronding villages.</w:t>
                                      </w:r>
                                    </w:p>
                                    <w:p w14:paraId="6896D484" w14:textId="77777777" w:rsidR="009543C4" w:rsidRPr="0096506A" w:rsidRDefault="009543C4" w:rsidP="009543C4">
                                      <w:pPr>
                                        <w:pStyle w:val="NormalWeb"/>
                                        <w:rPr>
                                          <w:lang w:val="en"/>
                                        </w:rPr>
                                      </w:pPr>
                                      <w:r>
                                        <w:rPr>
                                          <w:noProof/>
                                          <w:color w:val="0000FF"/>
                                        </w:rPr>
                                        <w:drawing>
                                          <wp:inline distT="0" distB="0" distL="0" distR="0" wp14:anchorId="70E50905" wp14:editId="1D97EE78">
                                            <wp:extent cx="5731510" cy="3832947"/>
                                            <wp:effectExtent l="0" t="0" r="2540" b="0"/>
                                            <wp:docPr id="29" name="Picture 29" descr="Image result for st mary's church slaugha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mary's church slaugha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32947"/>
                                                    </a:xfrm>
                                                    <a:prstGeom prst="rect">
                                                      <a:avLst/>
                                                    </a:prstGeom>
                                                    <a:noFill/>
                                                    <a:ln>
                                                      <a:noFill/>
                                                    </a:ln>
                                                  </pic:spPr>
                                                </pic:pic>
                                              </a:graphicData>
                                            </a:graphic>
                                          </wp:inline>
                                        </w:drawing>
                                      </w:r>
                                    </w:p>
                                    <w:p w14:paraId="7D63C376" w14:textId="77777777" w:rsidR="009543C4" w:rsidRPr="00E7283C" w:rsidRDefault="009543C4" w:rsidP="009543C4">
                                      <w:pPr>
                                        <w:pStyle w:val="NormalWeb"/>
                                        <w:rPr>
                                          <w:rFonts w:asciiTheme="minorHAnsi" w:hAnsiTheme="minorHAnsi"/>
                                          <w:lang w:val="en"/>
                                        </w:rPr>
                                      </w:pPr>
                                      <w:r w:rsidRPr="00E7283C">
                                        <w:rPr>
                                          <w:rFonts w:asciiTheme="minorHAnsi" w:hAnsiTheme="minorHAnsi"/>
                                          <w:lang w:val="en"/>
                                        </w:rPr>
                                        <w:t xml:space="preserve">Handcross Primary School, situated at the northern end of the village recently underwent extensive building works to increase capacity.  The school has become an 8 class school with land adjacent the school currently being acquired to allow for expansion of the outside play space and the possibility for further expansion to the school premises depending on future demand. </w:t>
                                      </w:r>
                                    </w:p>
                                    <w:p w14:paraId="774E7B34" w14:textId="77777777" w:rsidR="009543C4" w:rsidRDefault="009543C4" w:rsidP="009543C4">
                                      <w:pPr>
                                        <w:pStyle w:val="NormalWeb"/>
                                        <w:rPr>
                                          <w:lang w:val="en"/>
                                        </w:rPr>
                                      </w:pPr>
                                      <w:r>
                                        <w:rPr>
                                          <w:noProof/>
                                          <w:color w:val="0000FF"/>
                                        </w:rPr>
                                        <w:drawing>
                                          <wp:inline distT="0" distB="0" distL="0" distR="0" wp14:anchorId="68A42990" wp14:editId="7CDB6D73">
                                            <wp:extent cx="5731510" cy="4023810"/>
                                            <wp:effectExtent l="0" t="0" r="2540" b="0"/>
                                            <wp:docPr id="30" name="Picture 30" descr="Image result for map of handcros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of handcros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023810"/>
                                                    </a:xfrm>
                                                    <a:prstGeom prst="rect">
                                                      <a:avLst/>
                                                    </a:prstGeom>
                                                    <a:noFill/>
                                                    <a:ln>
                                                      <a:noFill/>
                                                    </a:ln>
                                                  </pic:spPr>
                                                </pic:pic>
                                              </a:graphicData>
                                            </a:graphic>
                                          </wp:inline>
                                        </w:drawing>
                                      </w:r>
                                    </w:p>
                                    <w:p w14:paraId="18D9651E" w14:textId="77777777" w:rsidR="009543C4" w:rsidRPr="00E7283C" w:rsidRDefault="009543C4" w:rsidP="009543C4">
                                      <w:r w:rsidRPr="00E7283C">
                                        <w:t>The school serves the communities of Handcross, Pease Pottage and the South of Crawley,</w:t>
                                      </w:r>
                                    </w:p>
                                    <w:p w14:paraId="6708E0AD" w14:textId="77777777" w:rsidR="009543C4" w:rsidRPr="00E7283C" w:rsidRDefault="009543C4" w:rsidP="009543C4">
                                      <w:r w:rsidRPr="00E7283C">
                                        <w:t>There is a great deal of expansion within Handcross and Pease Pottage which would have an impact on the demand for school places in the future.</w:t>
                                      </w:r>
                                    </w:p>
                                    <w:p w14:paraId="5AA03034" w14:textId="77777777" w:rsidR="009543C4" w:rsidRPr="00E7283C" w:rsidRDefault="009543C4" w:rsidP="009543C4">
                                      <w:r w:rsidRPr="00E7283C">
                                        <w:t>Handcross is currently in the process of building 21 new homes on the adjacent land to the west of the school.  There are a further 8 homes completed at the northerly edge of the village.</w:t>
                                      </w:r>
                                    </w:p>
                                    <w:p w14:paraId="4E660F2F" w14:textId="77777777" w:rsidR="009543C4" w:rsidRPr="00E7283C" w:rsidRDefault="009543C4" w:rsidP="009543C4">
                                      <w:r w:rsidRPr="00E7283C">
                                        <w:t>Pease Pottage has an estate of 95 new houses currently under construction with permission for a new neighbourhood of 600 houses currently at the planning stage for land adjacent to the service station.  This large development is expected to include shops, a community building, a new Hospice site and a primary school of up to 1 form entry.</w:t>
                                      </w:r>
                                    </w:p>
                                    <w:p w14:paraId="3C61652D" w14:textId="77777777" w:rsidR="00F477BE" w:rsidRDefault="00F477BE">
                                      <w:pPr>
                                        <w:pStyle w:val="NoSpacing"/>
                                        <w:rPr>
                                          <w:sz w:val="16"/>
                                          <w:szCs w:val="16"/>
                                        </w:rPr>
                                      </w:pPr>
                                    </w:p>
                                  </w:tc>
                                </w:tr>
                                <w:tr w:rsidR="00F477BE" w14:paraId="0DA6E2CB"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046F8C40"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46643736" w14:textId="77777777" w:rsidR="00F477BE" w:rsidRDefault="00F477BE">
                                      <w:pPr>
                                        <w:pStyle w:val="NoSpacing"/>
                                        <w:rPr>
                                          <w:sz w:val="16"/>
                                          <w:szCs w:val="16"/>
                                        </w:rPr>
                                      </w:pPr>
                                    </w:p>
                                  </w:tc>
                                </w:tr>
                                <w:tr w:rsidR="00F477BE" w14:paraId="3A25D7BB"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565746DC"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6D4639D7" w14:textId="77777777" w:rsidR="00F477BE" w:rsidRDefault="00F477BE">
                                      <w:pPr>
                                        <w:pStyle w:val="NoSpacing"/>
                                        <w:rPr>
                                          <w:sz w:val="16"/>
                                          <w:szCs w:val="16"/>
                                        </w:rPr>
                                      </w:pPr>
                                    </w:p>
                                  </w:tc>
                                </w:tr>
                                <w:tr w:rsidR="00F477BE" w14:paraId="1ED9C5A4"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58D1E6B1"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078BF244" w14:textId="77777777" w:rsidR="00F477BE" w:rsidRDefault="00F477BE">
                                      <w:pPr>
                                        <w:pStyle w:val="NoSpacing"/>
                                        <w:rPr>
                                          <w:sz w:val="16"/>
                                          <w:szCs w:val="16"/>
                                        </w:rPr>
                                      </w:pPr>
                                    </w:p>
                                  </w:tc>
                                </w:tr>
                                <w:tr w:rsidR="00F477BE" w14:paraId="39707B62"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237FDB21"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7B063D74" w14:textId="77777777" w:rsidR="00F477BE" w:rsidRDefault="00F477BE">
                                      <w:pPr>
                                        <w:pStyle w:val="NoSpacing"/>
                                        <w:rPr>
                                          <w:sz w:val="16"/>
                                          <w:szCs w:val="16"/>
                                        </w:rPr>
                                      </w:pPr>
                                    </w:p>
                                  </w:tc>
                                </w:tr>
                                <w:tr w:rsidR="00F477BE" w14:paraId="79D2CCE8"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2B3A3C57"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742991FF" w14:textId="77777777" w:rsidR="00F477BE" w:rsidRDefault="00F477BE">
                                      <w:pPr>
                                        <w:pStyle w:val="NoSpacing"/>
                                        <w:rPr>
                                          <w:sz w:val="16"/>
                                          <w:szCs w:val="16"/>
                                        </w:rPr>
                                      </w:pPr>
                                    </w:p>
                                  </w:tc>
                                </w:tr>
                                <w:tr w:rsidR="00F477BE" w14:paraId="54921283"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270BE86E"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0EE07917" w14:textId="77777777" w:rsidR="00F477BE" w:rsidRDefault="00F477BE">
                                      <w:pPr>
                                        <w:pStyle w:val="NoSpacing"/>
                                        <w:rPr>
                                          <w:sz w:val="16"/>
                                          <w:szCs w:val="16"/>
                                        </w:rPr>
                                      </w:pPr>
                                    </w:p>
                                  </w:tc>
                                </w:tr>
                                <w:tr w:rsidR="00F477BE" w14:paraId="4D766341"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02DD1D69"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77BDF53F" w14:textId="77777777" w:rsidR="00F477BE" w:rsidRDefault="00F477BE">
                                      <w:pPr>
                                        <w:pStyle w:val="NoSpacing"/>
                                        <w:rPr>
                                          <w:sz w:val="16"/>
                                          <w:szCs w:val="16"/>
                                        </w:rPr>
                                      </w:pPr>
                                    </w:p>
                                  </w:tc>
                                </w:tr>
                                <w:tr w:rsidR="00F477BE" w14:paraId="30FF6256"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51CA9EA3"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6534ADE0" w14:textId="77777777" w:rsidR="00F477BE" w:rsidRDefault="00F477BE">
                                      <w:pPr>
                                        <w:pStyle w:val="NoSpacing"/>
                                        <w:rPr>
                                          <w:sz w:val="16"/>
                                          <w:szCs w:val="16"/>
                                        </w:rPr>
                                      </w:pPr>
                                    </w:p>
                                  </w:tc>
                                </w:tr>
                                <w:tr w:rsidR="00F477BE" w14:paraId="339F7A30"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506C4FAA"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6638FF1A" w14:textId="77777777" w:rsidR="00F477BE" w:rsidRDefault="00F477BE">
                                      <w:pPr>
                                        <w:pStyle w:val="NoSpacing"/>
                                        <w:rPr>
                                          <w:sz w:val="16"/>
                                          <w:szCs w:val="16"/>
                                        </w:rPr>
                                      </w:pPr>
                                    </w:p>
                                  </w:tc>
                                </w:tr>
                                <w:tr w:rsidR="00F477BE" w14:paraId="67561FB5"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081F52F1"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34BD9050" w14:textId="77777777" w:rsidR="00F477BE" w:rsidRDefault="00F477BE">
                                      <w:pPr>
                                        <w:pStyle w:val="NoSpacing"/>
                                        <w:rPr>
                                          <w:sz w:val="16"/>
                                          <w:szCs w:val="16"/>
                                        </w:rPr>
                                      </w:pPr>
                                    </w:p>
                                  </w:tc>
                                </w:tr>
                                <w:tr w:rsidR="00F477BE" w14:paraId="510762B8"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6E0B4A01"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4222EDBE" w14:textId="77777777" w:rsidR="00F477BE" w:rsidRDefault="00F477BE">
                                      <w:pPr>
                                        <w:pStyle w:val="NoSpacing"/>
                                        <w:rPr>
                                          <w:sz w:val="16"/>
                                          <w:szCs w:val="16"/>
                                        </w:rPr>
                                      </w:pPr>
                                    </w:p>
                                  </w:tc>
                                </w:tr>
                                <w:tr w:rsidR="00F477BE" w14:paraId="685FC62D"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23631EBD"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2C9EEFBC" w14:textId="77777777" w:rsidR="00F477BE" w:rsidRDefault="00F477BE">
                                      <w:pPr>
                                        <w:pStyle w:val="NoSpacing"/>
                                        <w:rPr>
                                          <w:sz w:val="16"/>
                                          <w:szCs w:val="16"/>
                                        </w:rPr>
                                      </w:pPr>
                                    </w:p>
                                  </w:tc>
                                </w:tr>
                                <w:tr w:rsidR="00F477BE" w14:paraId="1B1D8DFD"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3D42A61B"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40EB3A04" w14:textId="77777777" w:rsidR="00F477BE" w:rsidRDefault="00F477BE">
                                      <w:pPr>
                                        <w:pStyle w:val="NoSpacing"/>
                                        <w:rPr>
                                          <w:sz w:val="16"/>
                                          <w:szCs w:val="16"/>
                                        </w:rPr>
                                      </w:pPr>
                                    </w:p>
                                  </w:tc>
                                </w:tr>
                                <w:tr w:rsidR="00F477BE" w14:paraId="4D48C596"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57DCD0EA"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4D478F14" w14:textId="77777777" w:rsidR="00F477BE" w:rsidRDefault="00F477BE">
                                      <w:pPr>
                                        <w:pStyle w:val="NoSpacing"/>
                                        <w:rPr>
                                          <w:sz w:val="16"/>
                                          <w:szCs w:val="16"/>
                                        </w:rPr>
                                      </w:pPr>
                                    </w:p>
                                  </w:tc>
                                </w:tr>
                                <w:tr w:rsidR="00F477BE" w14:paraId="17600EA4"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7BD0E4BA"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17E3C097" w14:textId="77777777" w:rsidR="00F477BE" w:rsidRDefault="00F477BE">
                                      <w:pPr>
                                        <w:pStyle w:val="NoSpacing"/>
                                        <w:rPr>
                                          <w:sz w:val="16"/>
                                          <w:szCs w:val="16"/>
                                        </w:rPr>
                                      </w:pPr>
                                    </w:p>
                                  </w:tc>
                                </w:tr>
                                <w:tr w:rsidR="00F477BE" w14:paraId="1E5739DA"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5B1E5C61"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36CAD4EC" w14:textId="77777777" w:rsidR="00F477BE" w:rsidRDefault="00F477BE">
                                      <w:pPr>
                                        <w:pStyle w:val="NoSpacing"/>
                                        <w:rPr>
                                          <w:sz w:val="16"/>
                                          <w:szCs w:val="16"/>
                                        </w:rPr>
                                      </w:pPr>
                                    </w:p>
                                  </w:tc>
                                </w:tr>
                                <w:tr w:rsidR="00F477BE" w14:paraId="46BA08CF"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13532B0D"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78A756CE" w14:textId="77777777" w:rsidR="00F477BE" w:rsidRDefault="00F477BE">
                                      <w:pPr>
                                        <w:pStyle w:val="NoSpacing"/>
                                        <w:rPr>
                                          <w:sz w:val="16"/>
                                          <w:szCs w:val="16"/>
                                        </w:rPr>
                                      </w:pPr>
                                    </w:p>
                                  </w:tc>
                                </w:tr>
                                <w:tr w:rsidR="00F477BE" w14:paraId="79876FF0"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69F0BD4C"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539AED1E" w14:textId="77777777" w:rsidR="00F477BE" w:rsidRDefault="00F477BE">
                                      <w:pPr>
                                        <w:pStyle w:val="NoSpacing"/>
                                        <w:rPr>
                                          <w:sz w:val="16"/>
                                          <w:szCs w:val="16"/>
                                        </w:rPr>
                                      </w:pPr>
                                    </w:p>
                                  </w:tc>
                                </w:tr>
                                <w:tr w:rsidR="00F477BE" w14:paraId="5253572A"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5BDE346F"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768E760A" w14:textId="77777777" w:rsidR="00F477BE" w:rsidRDefault="00F477BE">
                                      <w:pPr>
                                        <w:pStyle w:val="NoSpacing"/>
                                        <w:rPr>
                                          <w:sz w:val="16"/>
                                          <w:szCs w:val="16"/>
                                        </w:rPr>
                                      </w:pPr>
                                    </w:p>
                                  </w:tc>
                                </w:tr>
                                <w:tr w:rsidR="00F477BE" w14:paraId="29843284"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6243D812"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5FC5275E" w14:textId="77777777" w:rsidR="00F477BE" w:rsidRDefault="00F477BE">
                                      <w:pPr>
                                        <w:pStyle w:val="NoSpacing"/>
                                        <w:rPr>
                                          <w:sz w:val="16"/>
                                          <w:szCs w:val="16"/>
                                        </w:rPr>
                                      </w:pPr>
                                    </w:p>
                                  </w:tc>
                                </w:tr>
                                <w:tr w:rsidR="00F477BE" w14:paraId="00F8CA37"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4F92C4F9"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4C9B6830" w14:textId="77777777" w:rsidR="00F477BE" w:rsidRDefault="00F477BE">
                                      <w:pPr>
                                        <w:pStyle w:val="NoSpacing"/>
                                        <w:rPr>
                                          <w:sz w:val="16"/>
                                          <w:szCs w:val="16"/>
                                        </w:rPr>
                                      </w:pPr>
                                    </w:p>
                                  </w:tc>
                                </w:tr>
                                <w:tr w:rsidR="00F477BE" w14:paraId="288BF6EB"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63724C1D"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32DECDDA" w14:textId="77777777" w:rsidR="00F477BE" w:rsidRDefault="00F477BE">
                                      <w:pPr>
                                        <w:pStyle w:val="NoSpacing"/>
                                        <w:rPr>
                                          <w:sz w:val="16"/>
                                          <w:szCs w:val="16"/>
                                        </w:rPr>
                                      </w:pPr>
                                    </w:p>
                                  </w:tc>
                                </w:tr>
                                <w:tr w:rsidR="00F477BE" w14:paraId="13797684"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1C8C5D3B"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4FE15B54" w14:textId="77777777" w:rsidR="00F477BE" w:rsidRDefault="00F477BE">
                                      <w:pPr>
                                        <w:pStyle w:val="NoSpacing"/>
                                        <w:rPr>
                                          <w:sz w:val="16"/>
                                          <w:szCs w:val="16"/>
                                        </w:rPr>
                                      </w:pPr>
                                    </w:p>
                                  </w:tc>
                                </w:tr>
                                <w:tr w:rsidR="00F477BE" w14:paraId="59DFD873"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35C466FE"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4AAFEB39" w14:textId="77777777" w:rsidR="00F477BE" w:rsidRDefault="00F477BE">
                                      <w:pPr>
                                        <w:pStyle w:val="NoSpacing"/>
                                        <w:rPr>
                                          <w:sz w:val="16"/>
                                          <w:szCs w:val="16"/>
                                        </w:rPr>
                                      </w:pPr>
                                    </w:p>
                                  </w:tc>
                                </w:tr>
                                <w:tr w:rsidR="00F477BE" w14:paraId="3CE0D5E8"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7B7F9F72"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6A14D94A" w14:textId="77777777" w:rsidR="00F477BE" w:rsidRDefault="00F477BE">
                                      <w:pPr>
                                        <w:pStyle w:val="NoSpacing"/>
                                        <w:rPr>
                                          <w:sz w:val="16"/>
                                          <w:szCs w:val="16"/>
                                        </w:rPr>
                                      </w:pPr>
                                    </w:p>
                                  </w:tc>
                                </w:tr>
                                <w:tr w:rsidR="00F477BE" w14:paraId="0CE84C04"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187AFFF2"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41B9B883" w14:textId="77777777" w:rsidR="00F477BE" w:rsidRDefault="00F477BE">
                                      <w:pPr>
                                        <w:pStyle w:val="NoSpacing"/>
                                        <w:rPr>
                                          <w:sz w:val="16"/>
                                          <w:szCs w:val="16"/>
                                        </w:rPr>
                                      </w:pPr>
                                    </w:p>
                                  </w:tc>
                                </w:tr>
                              </w:tbl>
                              <w:p w14:paraId="46B8E170" w14:textId="77777777" w:rsidR="00F477BE" w:rsidRDefault="00F477BE">
                                <w:pPr>
                                  <w:pStyle w:val="NoSpacing"/>
                                </w:pP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100000</wp14:pctHeight>
                    </wp14:sizeRelV>
                  </wp:anchor>
                </w:drawing>
              </mc:Choice>
              <mc:Fallback>
                <w:pict>
                  <v:rect id="Rectangle 3" o:spid="_x0000_s1027" style="position:absolute;margin-left:0;margin-top:0;width:468pt;height:9in;z-index:251659264;visibility:visible;mso-wrap-style:square;mso-width-percent:1000;mso-height-percent:1000;mso-wrap-distance-left:9pt;mso-wrap-distance-top:0;mso-wrap-distance-right:9pt;mso-wrap-distance-bottom:0;mso-position-horizontal:center;mso-position-horizontal-relative:margin;mso-position-vertical:center;mso-position-vertical-relative:margin;mso-width-percent:10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" o:allowincell="f" filled="f" stroked="f">
                    <v:textbox>
                      <w:txbxContent>
                        <w:tbl>
                          <w:tblPr>
                            <w:tblW w:w="4989"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21"/>
                            <w:gridCol w:w="9413"/>
                          </w:tblGrid>
                          <w:tr w:rsidR="00F477BE" w14:paraId="63B82156" w14:textId="77777777" w:rsidTr="0036656D">
                            <w:trPr>
                              <w:jc w:val="center"/>
                            </w:trPr>
                            <w:tc>
                              <w:tcPr>
                                <w:tcW w:w="21" w:type="dxa"/>
                                <w:tcBorders>
                                  <w:top w:val="single" w:sz="6" w:space="0" w:color="9FB8CD" w:themeColor="accent2"/>
                                  <w:left w:val="single" w:sz="6" w:space="0" w:color="9FB8CD" w:themeColor="accent2"/>
                                  <w:bottom w:val="single" w:sz="6" w:space="0" w:color="9FB8CD" w:themeColor="accent2"/>
                                  <w:right w:val="single" w:sz="6" w:space="0" w:color="9FB8CD" w:themeColor="accent2"/>
                                </w:tcBorders>
                                <w:shd w:val="clear" w:color="auto" w:fill="9FB8CD" w:themeFill="accent2"/>
                                <w:tcMar>
                                  <w:top w:w="360" w:type="dxa"/>
                                  <w:bottom w:w="360" w:type="dxa"/>
                                </w:tcMar>
                              </w:tcPr>
                              <w:p w14:paraId="011FFAD2" w14:textId="77777777" w:rsidR="00F477BE" w:rsidRDefault="00F477BE">
                                <w:pPr>
                                  <w:pStyle w:val="NoSpacing"/>
                                </w:pPr>
                              </w:p>
                            </w:tc>
                            <w:tc>
                              <w:tcPr>
                                <w:tcW w:w="0" w:type="auto"/>
                                <w:tcBorders>
                                  <w:top w:val="single" w:sz="6" w:space="0" w:color="9FB8CD" w:themeColor="accent2"/>
                                  <w:left w:val="single" w:sz="6" w:space="0" w:color="9FB8CD" w:themeColor="accent2"/>
                                  <w:bottom w:val="single" w:sz="6" w:space="0" w:color="9FB8CD" w:themeColor="accent2"/>
                                  <w:right w:val="single" w:sz="6" w:space="0" w:color="9FB8CD" w:themeColor="accent2"/>
                                </w:tcBorders>
                                <w:tcMar>
                                  <w:top w:w="360" w:type="dxa"/>
                                  <w:left w:w="360" w:type="dxa"/>
                                  <w:bottom w:w="360" w:type="dxa"/>
                                  <w:right w:w="360" w:type="dxa"/>
                                </w:tcMar>
                              </w:tcPr>
                              <w:p w14:paraId="42E5FDB1" w14:textId="77777777" w:rsidR="00F477BE" w:rsidRDefault="00E213EE">
                                <w:pPr>
                                  <w:pStyle w:val="NoSpacing"/>
                                  <w:spacing w:line="276" w:lineRule="auto"/>
                                  <w:jc w:val="right"/>
                                  <w:rPr>
                                    <w:rFonts w:asciiTheme="majorHAnsi" w:eastAsiaTheme="majorEastAsia" w:hAnsiTheme="majorHAnsi" w:cstheme="majorBidi"/>
                                    <w:color w:val="727CA3" w:themeColor="accent1"/>
                                    <w:sz w:val="52"/>
                                    <w:szCs w:val="52"/>
                                  </w:rPr>
                                </w:pPr>
                                <w:r>
                                  <w:rPr>
                                    <w:rFonts w:asciiTheme="majorHAnsi" w:eastAsiaTheme="majorEastAsia" w:hAnsiTheme="majorHAnsi" w:cstheme="majorBidi"/>
                                    <w:color w:val="727CA3" w:themeColor="accent1"/>
                                    <w:sz w:val="52"/>
                                    <w:szCs w:val="52"/>
                                  </w:rPr>
                                  <w:t xml:space="preserve"> </w:t>
                                </w:r>
                                <w:r>
                                  <w:rPr>
                                    <w:color w:val="9FB8CD" w:themeColor="accent2"/>
                                    <w:spacing w:val="10"/>
                                    <w:sz w:val="52"/>
                                    <w:szCs w:val="52"/>
                                  </w:rPr>
                                  <w:sym w:font="Wingdings 3" w:char="F07D"/>
                                </w:r>
                                <w:sdt>
                                  <w:sdtPr>
                                    <w:rPr>
                                      <w:rFonts w:asciiTheme="majorHAnsi" w:eastAsiaTheme="majorEastAsia" w:hAnsiTheme="majorHAnsi" w:cstheme="majorBidi"/>
                                      <w:color w:val="727CA3" w:themeColor="accent1"/>
                                      <w:sz w:val="52"/>
                                      <w:szCs w:val="52"/>
                                    </w:rPr>
                                    <w:alias w:val="Title"/>
                                    <w:id w:val="878504876"/>
                                    <w:dataBinding w:prefixMappings="xmlns:ns0='http://schemas.openxmlformats.org/package/2006/metadata/core-properties' xmlns:ns1='http://purl.org/dc/elements/1.1/'" w:xpath="/ns0:coreProperties[1]/ns1:title[1]" w:storeItemID="{6C3C8BC8-F283-45AE-878A-BAB7291924A1}"/>
                                    <w:text/>
                                  </w:sdtPr>
                                  <w:sdtEndPr/>
                                  <w:sdtContent>
                                    <w:r w:rsidR="00E34FAB">
                                      <w:rPr>
                                        <w:rFonts w:asciiTheme="majorHAnsi" w:eastAsiaTheme="majorEastAsia" w:hAnsiTheme="majorHAnsi" w:cstheme="majorBidi"/>
                                        <w:color w:val="727CA3" w:themeColor="accent1"/>
                                        <w:sz w:val="52"/>
                                        <w:szCs w:val="52"/>
                                      </w:rPr>
                                      <w:t>Handcross</w:t>
                                    </w:r>
                                  </w:sdtContent>
                                </w:sdt>
                              </w:p>
                              <w:p w14:paraId="0C423A02" w14:textId="77777777" w:rsidR="00F477BE" w:rsidRDefault="008478A4" w:rsidP="002B2290">
                                <w:pPr>
                                  <w:pStyle w:val="NoSpacing"/>
                                  <w:spacing w:line="276" w:lineRule="auto"/>
                                  <w:jc w:val="right"/>
                                  <w:rPr>
                                    <w:rFonts w:asciiTheme="majorHAnsi" w:eastAsiaTheme="majorEastAsia" w:hAnsiTheme="majorHAnsi" w:cstheme="majorBidi"/>
                                    <w:color w:val="9FB8CD" w:themeColor="accent2"/>
                                    <w:sz w:val="24"/>
                                  </w:rPr>
                                </w:pPr>
                                <w:sdt>
                                  <w:sdtPr>
                                    <w:rPr>
                                      <w:rFonts w:asciiTheme="majorHAnsi" w:eastAsiaTheme="majorEastAsia" w:hAnsiTheme="majorHAnsi" w:cstheme="majorBidi"/>
                                      <w:color w:val="9FB8CD" w:themeColor="accent2"/>
                                      <w:sz w:val="24"/>
                                    </w:rPr>
                                    <w:alias w:val="Subtitle"/>
                                    <w:id w:val="-2141104116"/>
                                    <w:dataBinding w:prefixMappings="xmlns:ns0='http://schemas.openxmlformats.org/package/2006/metadata/core-properties' xmlns:ns1='http://purl.org/dc/elements/1.1/'" w:xpath="/ns0:coreProperties[1]/ns1:subject[1]" w:storeItemID="{6C3C8BC8-F283-45AE-878A-BAB7291924A1}"/>
                                    <w:text/>
                                  </w:sdtPr>
                                  <w:sdtEndPr/>
                                  <w:sdtContent>
                                    <w:r w:rsidR="009543C4">
                                      <w:rPr>
                                        <w:rFonts w:asciiTheme="majorHAnsi" w:eastAsiaTheme="majorEastAsia" w:hAnsiTheme="majorHAnsi" w:cstheme="majorBidi"/>
                                        <w:color w:val="9FB8CD" w:themeColor="accent2"/>
                                        <w:sz w:val="24"/>
                                      </w:rPr>
                                      <w:t xml:space="preserve">A brief </w:t>
                                    </w:r>
                                    <w:r w:rsidR="002B2290">
                                      <w:rPr>
                                        <w:rFonts w:asciiTheme="majorHAnsi" w:eastAsiaTheme="majorEastAsia" w:hAnsiTheme="majorHAnsi" w:cstheme="majorBidi"/>
                                        <w:color w:val="9FB8CD" w:themeColor="accent2"/>
                                        <w:sz w:val="24"/>
                                      </w:rPr>
                                      <w:t>overview</w:t>
                                    </w:r>
                                    <w:r w:rsidR="009543C4">
                                      <w:rPr>
                                        <w:rFonts w:asciiTheme="majorHAnsi" w:eastAsiaTheme="majorEastAsia" w:hAnsiTheme="majorHAnsi" w:cstheme="majorBidi"/>
                                        <w:color w:val="9FB8CD" w:themeColor="accent2"/>
                                        <w:sz w:val="24"/>
                                      </w:rPr>
                                      <w:t xml:space="preserve"> of the village.</w:t>
                                    </w:r>
                                  </w:sdtContent>
                                </w:sdt>
                              </w:p>
                            </w:tc>
                          </w:tr>
                          <w:tr w:rsidR="00F477BE" w14:paraId="7F7346C9"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29E3CC71" w14:textId="77777777" w:rsidR="00F477BE" w:rsidRDefault="00F477BE">
                                <w:pPr>
                                  <w:pStyle w:val="NoSpacing"/>
                                  <w:rPr>
                                    <w:sz w:val="16"/>
                                    <w:szCs w:val="16"/>
                                  </w:rPr>
                                </w:pPr>
                              </w:p>
                              <w:p w14:paraId="2326C99E" w14:textId="77777777" w:rsidR="00E34FAB" w:rsidRDefault="00E34FAB">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22117F94" w14:textId="77777777" w:rsidR="00E34FAB" w:rsidRDefault="00E34FAB" w:rsidP="009543C4">
                                <w:pPr>
                                  <w:pStyle w:val="NormalWeb"/>
                                  <w:jc w:val="center"/>
                                  <w:rPr>
                                    <w:rFonts w:asciiTheme="minorHAnsi" w:hAnsiTheme="minorHAnsi"/>
                                    <w:b/>
                                    <w:bCs/>
                                    <w:lang w:val="en"/>
                                  </w:rPr>
                                </w:pPr>
                              </w:p>
                              <w:p w14:paraId="145807B1" w14:textId="77777777" w:rsidR="00E34FAB" w:rsidRDefault="00E34FAB" w:rsidP="009543C4">
                                <w:pPr>
                                  <w:pStyle w:val="NormalWeb"/>
                                  <w:jc w:val="center"/>
                                  <w:rPr>
                                    <w:rFonts w:asciiTheme="minorHAnsi" w:hAnsiTheme="minorHAnsi"/>
                                    <w:b/>
                                    <w:bCs/>
                                    <w:lang w:val="en"/>
                                  </w:rPr>
                                </w:pPr>
                              </w:p>
                              <w:p w14:paraId="102BCA40" w14:textId="77777777" w:rsidR="00E34FAB" w:rsidRDefault="00E34FAB" w:rsidP="009543C4">
                                <w:pPr>
                                  <w:pStyle w:val="NormalWeb"/>
                                  <w:jc w:val="center"/>
                                  <w:rPr>
                                    <w:rFonts w:asciiTheme="minorHAnsi" w:hAnsiTheme="minorHAnsi"/>
                                    <w:b/>
                                    <w:bCs/>
                                    <w:lang w:val="en"/>
                                  </w:rPr>
                                </w:pPr>
                              </w:p>
                              <w:p w14:paraId="7AFAAE85" w14:textId="77777777" w:rsidR="00E34FAB" w:rsidRDefault="00E34FAB" w:rsidP="009543C4">
                                <w:pPr>
                                  <w:pStyle w:val="NormalWeb"/>
                                  <w:jc w:val="center"/>
                                  <w:rPr>
                                    <w:rFonts w:asciiTheme="minorHAnsi" w:hAnsiTheme="minorHAnsi"/>
                                    <w:b/>
                                    <w:bCs/>
                                    <w:lang w:val="en"/>
                                  </w:rPr>
                                </w:pPr>
                              </w:p>
                              <w:p w14:paraId="7E062A23" w14:textId="77777777" w:rsidR="00176EB5" w:rsidRPr="00E7283C" w:rsidRDefault="009543C4" w:rsidP="009543C4">
                                <w:pPr>
                                  <w:pStyle w:val="NormalWeb"/>
                                  <w:jc w:val="center"/>
                                  <w:rPr>
                                    <w:rFonts w:asciiTheme="minorHAnsi" w:hAnsiTheme="minorHAnsi"/>
                                    <w:lang w:val="en"/>
                                  </w:rPr>
                                </w:pPr>
                                <w:r>
                                  <w:rPr>
                                    <w:noProof/>
                                    <w:color w:val="0000FF"/>
                                  </w:rPr>
                                  <w:drawing>
                                    <wp:inline distT="0" distB="0" distL="0" distR="0" wp14:anchorId="6F5FF9C9" wp14:editId="4FFE90A0">
                                      <wp:extent cx="3811905" cy="2610379"/>
                                      <wp:effectExtent l="76200" t="76200" r="131445" b="133350"/>
                                      <wp:docPr id="23" name="irc_mi" descr="Image result for handcross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dcross villag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6924" cy="2620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8B6A70" w14:textId="77777777" w:rsidR="009543C4" w:rsidRPr="00E7283C" w:rsidRDefault="009543C4" w:rsidP="009543C4">
                                <w:pPr>
                                  <w:pStyle w:val="NormalWeb"/>
                                  <w:jc w:val="center"/>
                                  <w:rPr>
                                    <w:rFonts w:asciiTheme="minorHAnsi" w:hAnsiTheme="minorHAnsi"/>
                                    <w:lang w:val="en"/>
                                  </w:rPr>
                                </w:pPr>
                                <w:r w:rsidRPr="00E7283C">
                                  <w:rPr>
                                    <w:rFonts w:asciiTheme="minorHAnsi" w:hAnsiTheme="minorHAnsi"/>
                                    <w:noProof/>
                                    <w:color w:val="0000FF"/>
                                  </w:rPr>
                                  <w:drawing>
                                    <wp:inline distT="0" distB="0" distL="0" distR="0" wp14:anchorId="73FF26A9" wp14:editId="1E7B07C0">
                                      <wp:extent cx="2610000" cy="1958400"/>
                                      <wp:effectExtent l="76200" t="76200" r="133350" b="137160"/>
                                      <wp:docPr id="24" name="irc_mi" descr="Image result for handcross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dcross villag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0000" cy="195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7F2FEA" w14:textId="77777777" w:rsidR="009543C4" w:rsidRPr="00E7283C" w:rsidRDefault="009543C4" w:rsidP="009543C4">
                                <w:pPr>
                                  <w:pStyle w:val="NormalWeb"/>
                                  <w:jc w:val="center"/>
                                  <w:rPr>
                                    <w:rFonts w:asciiTheme="minorHAnsi" w:hAnsiTheme="minorHAnsi"/>
                                    <w:lang w:val="en"/>
                                  </w:rPr>
                                </w:pPr>
                              </w:p>
                              <w:p w14:paraId="425E0D0F" w14:textId="77777777" w:rsidR="009543C4" w:rsidRDefault="009543C4" w:rsidP="009543C4">
                                <w:pPr>
                                  <w:pStyle w:val="NormalWeb"/>
                                  <w:jc w:val="center"/>
                                  <w:rPr>
                                    <w:lang w:val="en"/>
                                  </w:rPr>
                                </w:pPr>
                              </w:p>
                              <w:p w14:paraId="2D27C567" w14:textId="77777777" w:rsidR="009543C4" w:rsidRPr="00E7283C" w:rsidRDefault="009543C4" w:rsidP="009543C4">
                                <w:pPr>
                                  <w:pStyle w:val="NormalWeb"/>
                                  <w:rPr>
                                    <w:rFonts w:asciiTheme="minorHAnsi" w:hAnsiTheme="minorHAnsi"/>
                                    <w:lang w:val="en"/>
                                  </w:rPr>
                                </w:pPr>
                              </w:p>
                              <w:p w14:paraId="69CCC8CC" w14:textId="77777777" w:rsidR="009543C4" w:rsidRPr="00E7283C" w:rsidRDefault="009543C4" w:rsidP="009543C4">
                                <w:pPr>
                                  <w:pStyle w:val="NormalWeb"/>
                                  <w:jc w:val="center"/>
                                  <w:rPr>
                                    <w:rFonts w:asciiTheme="minorHAnsi" w:hAnsiTheme="minorHAnsi"/>
                                    <w:lang w:val="en"/>
                                  </w:rPr>
                                </w:pPr>
                              </w:p>
                              <w:p w14:paraId="704025C7" w14:textId="77777777" w:rsidR="009543C4" w:rsidRPr="00E7283C" w:rsidRDefault="009543C4" w:rsidP="009543C4">
                                <w:pPr>
                                  <w:pStyle w:val="NormalWeb"/>
                                  <w:rPr>
                                    <w:rFonts w:asciiTheme="minorHAnsi" w:hAnsiTheme="minorHAnsi"/>
                                    <w:noProof/>
                                    <w:color w:val="0000FF"/>
                                  </w:rPr>
                                </w:pPr>
                                <w:r w:rsidRPr="00E7283C">
                                  <w:rPr>
                                    <w:rFonts w:asciiTheme="minorHAnsi" w:hAnsiTheme="minorHAnsi"/>
                                    <w:lang w:val="en"/>
                                  </w:rPr>
                                  <w:t>Handcross has two public houses. The Red Lion (High Street), which was refurbished in 2010 in contemporary style and offers gastropub food.</w:t>
                                </w:r>
                                <w:r w:rsidRPr="00E7283C">
                                  <w:rPr>
                                    <w:rFonts w:asciiTheme="minorHAnsi" w:hAnsiTheme="minorHAnsi"/>
                                    <w:noProof/>
                                    <w:color w:val="0000FF"/>
                                  </w:rPr>
                                  <w:t xml:space="preserve"> </w:t>
                                </w:r>
                              </w:p>
                              <w:p w14:paraId="67F6442B" w14:textId="77777777" w:rsidR="009543C4" w:rsidRPr="00E7283C" w:rsidRDefault="009543C4" w:rsidP="009543C4">
                                <w:pPr>
                                  <w:pStyle w:val="NormalWeb"/>
                                  <w:rPr>
                                    <w:rFonts w:asciiTheme="minorHAnsi" w:hAnsiTheme="minorHAnsi"/>
                                    <w:lang w:val="en"/>
                                  </w:rPr>
                                </w:pPr>
                              </w:p>
                              <w:p w14:paraId="6DA20FA4" w14:textId="77777777" w:rsidR="009543C4" w:rsidRPr="00E7283C" w:rsidRDefault="009543C4" w:rsidP="009543C4">
                                <w:pPr>
                                  <w:pStyle w:val="NormalWeb"/>
                                  <w:rPr>
                                    <w:rFonts w:asciiTheme="minorHAnsi" w:hAnsiTheme="minorHAnsi"/>
                                    <w:lang w:val="en"/>
                                  </w:rPr>
                                </w:pPr>
                                <w:r w:rsidRPr="00E7283C">
                                  <w:rPr>
                                    <w:rFonts w:asciiTheme="minorHAnsi" w:hAnsiTheme="minorHAnsi"/>
                                    <w:lang w:val="en"/>
                                  </w:rPr>
                                  <w:t>The Royal Oak</w:t>
                                </w:r>
                                <w:hyperlink r:id="rId29" w:anchor="cite_note-3" w:history="1">
                                  <w:r w:rsidRPr="00E7283C">
                                    <w:rPr>
                                      <w:rStyle w:val="Hyperlink"/>
                                      <w:rFonts w:asciiTheme="minorHAnsi" w:hAnsiTheme="minorHAnsi"/>
                                      <w:color w:val="auto"/>
                                      <w:sz w:val="19"/>
                                      <w:szCs w:val="19"/>
                                      <w:u w:val="none"/>
                                      <w:vertAlign w:val="superscript"/>
                                      <w:lang w:val="en"/>
                                    </w:rPr>
                                    <w:t>]</w:t>
                                  </w:r>
                                </w:hyperlink>
                                <w:r w:rsidRPr="00E7283C">
                                  <w:rPr>
                                    <w:rFonts w:asciiTheme="minorHAnsi" w:hAnsiTheme="minorHAnsi"/>
                                    <w:lang w:val="en"/>
                                  </w:rPr>
                                  <w:t xml:space="preserve"> (Horsham Road), which is a more traditional "English" pub, offering home cooked food and cask ales. </w:t>
                                </w:r>
                              </w:p>
                              <w:p w14:paraId="7D3F079A" w14:textId="77777777" w:rsidR="009543C4" w:rsidRPr="00E7283C" w:rsidRDefault="009543C4" w:rsidP="009543C4">
                                <w:pPr>
                                  <w:pStyle w:val="NormalWeb"/>
                                  <w:rPr>
                                    <w:rFonts w:asciiTheme="minorHAnsi" w:hAnsiTheme="minorHAnsi"/>
                                    <w:lang w:val="en"/>
                                  </w:rPr>
                                </w:pPr>
                              </w:p>
                              <w:p w14:paraId="7613970D" w14:textId="77777777" w:rsidR="009543C4" w:rsidRPr="00E7283C" w:rsidRDefault="009543C4" w:rsidP="009543C4">
                                <w:pPr>
                                  <w:pStyle w:val="NormalWeb"/>
                                  <w:rPr>
                                    <w:rFonts w:asciiTheme="minorHAnsi" w:hAnsiTheme="minorHAnsi"/>
                                    <w:lang w:val="en"/>
                                  </w:rPr>
                                </w:pPr>
                                <w:r w:rsidRPr="00E7283C">
                                  <w:rPr>
                                    <w:rFonts w:asciiTheme="minorHAnsi" w:hAnsiTheme="minorHAnsi"/>
                                    <w:lang w:val="en"/>
                                  </w:rPr>
                                  <w:t>Handcross also boasts a Social club, serving the community.  There is a vibrant church community at St Mary’s in Slaugham with a sister chruch in Staplefield.  These offer a variety of services in support of the community of Handcross and surronding villages.</w:t>
                                </w:r>
                              </w:p>
                              <w:p w14:paraId="6896D484" w14:textId="77777777" w:rsidR="009543C4" w:rsidRPr="0096506A" w:rsidRDefault="009543C4" w:rsidP="009543C4">
                                <w:pPr>
                                  <w:pStyle w:val="NormalWeb"/>
                                  <w:rPr>
                                    <w:lang w:val="en"/>
                                  </w:rPr>
                                </w:pPr>
                                <w:r>
                                  <w:rPr>
                                    <w:noProof/>
                                    <w:color w:val="0000FF"/>
                                  </w:rPr>
                                  <w:drawing>
                                    <wp:inline distT="0" distB="0" distL="0" distR="0" wp14:anchorId="70E50905" wp14:editId="1D97EE78">
                                      <wp:extent cx="5731510" cy="3832947"/>
                                      <wp:effectExtent l="0" t="0" r="2540" b="0"/>
                                      <wp:docPr id="29" name="Picture 29" descr="Image result for st mary's church slaugha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mary's church slaugha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32947"/>
                                              </a:xfrm>
                                              <a:prstGeom prst="rect">
                                                <a:avLst/>
                                              </a:prstGeom>
                                              <a:noFill/>
                                              <a:ln>
                                                <a:noFill/>
                                              </a:ln>
                                            </pic:spPr>
                                          </pic:pic>
                                        </a:graphicData>
                                      </a:graphic>
                                    </wp:inline>
                                  </w:drawing>
                                </w:r>
                              </w:p>
                              <w:p w14:paraId="7D63C376" w14:textId="77777777" w:rsidR="009543C4" w:rsidRPr="00E7283C" w:rsidRDefault="009543C4" w:rsidP="009543C4">
                                <w:pPr>
                                  <w:pStyle w:val="NormalWeb"/>
                                  <w:rPr>
                                    <w:rFonts w:asciiTheme="minorHAnsi" w:hAnsiTheme="minorHAnsi"/>
                                    <w:lang w:val="en"/>
                                  </w:rPr>
                                </w:pPr>
                                <w:r w:rsidRPr="00E7283C">
                                  <w:rPr>
                                    <w:rFonts w:asciiTheme="minorHAnsi" w:hAnsiTheme="minorHAnsi"/>
                                    <w:lang w:val="en"/>
                                  </w:rPr>
                                  <w:t xml:space="preserve">Handcross Primary School, situated at the northern end of the village recently underwent extensive building works to increase capacity.  The school has become an 8 class school with land adjacent the school currently being acquired to allow for expansion of the outside play space and the possibility for further expansion to the school premises depending on future demand. </w:t>
                                </w:r>
                              </w:p>
                              <w:p w14:paraId="774E7B34" w14:textId="77777777" w:rsidR="009543C4" w:rsidRDefault="009543C4" w:rsidP="009543C4">
                                <w:pPr>
                                  <w:pStyle w:val="NormalWeb"/>
                                  <w:rPr>
                                    <w:lang w:val="en"/>
                                  </w:rPr>
                                </w:pPr>
                                <w:r>
                                  <w:rPr>
                                    <w:noProof/>
                                    <w:color w:val="0000FF"/>
                                  </w:rPr>
                                  <w:drawing>
                                    <wp:inline distT="0" distB="0" distL="0" distR="0" wp14:anchorId="68A42990" wp14:editId="7CDB6D73">
                                      <wp:extent cx="5731510" cy="4023810"/>
                                      <wp:effectExtent l="0" t="0" r="2540" b="0"/>
                                      <wp:docPr id="30" name="Picture 30" descr="Image result for map of handcros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of handcros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023810"/>
                                              </a:xfrm>
                                              <a:prstGeom prst="rect">
                                                <a:avLst/>
                                              </a:prstGeom>
                                              <a:noFill/>
                                              <a:ln>
                                                <a:noFill/>
                                              </a:ln>
                                            </pic:spPr>
                                          </pic:pic>
                                        </a:graphicData>
                                      </a:graphic>
                                    </wp:inline>
                                  </w:drawing>
                                </w:r>
                              </w:p>
                              <w:p w14:paraId="18D9651E" w14:textId="77777777" w:rsidR="009543C4" w:rsidRPr="00E7283C" w:rsidRDefault="009543C4" w:rsidP="009543C4">
                                <w:r w:rsidRPr="00E7283C">
                                  <w:t>The school serves the communities of Handcross, Pease Pottage and the South of Crawley,</w:t>
                                </w:r>
                              </w:p>
                              <w:p w14:paraId="6708E0AD" w14:textId="77777777" w:rsidR="009543C4" w:rsidRPr="00E7283C" w:rsidRDefault="009543C4" w:rsidP="009543C4">
                                <w:r w:rsidRPr="00E7283C">
                                  <w:t>There is a great deal of expansion within Handcross and Pease Pottage which would have an impact on the demand for school places in the future.</w:t>
                                </w:r>
                              </w:p>
                              <w:p w14:paraId="5AA03034" w14:textId="77777777" w:rsidR="009543C4" w:rsidRPr="00E7283C" w:rsidRDefault="009543C4" w:rsidP="009543C4">
                                <w:r w:rsidRPr="00E7283C">
                                  <w:t>Handcross is currently in the process of building 21 new homes on the adjacent land to the west of the school.  There are a further 8 homes completed at the northerly edge of the village.</w:t>
                                </w:r>
                              </w:p>
                              <w:p w14:paraId="4E660F2F" w14:textId="77777777" w:rsidR="009543C4" w:rsidRPr="00E7283C" w:rsidRDefault="009543C4" w:rsidP="009543C4">
                                <w:r w:rsidRPr="00E7283C">
                                  <w:t>Pease Pottage has an estate of 95 new houses currently under construction with permission for a new neighbourhood of 600 houses currently at the planning stage for land adjacent to the service station.  This large development is expected to include shops, a community building, a new Hospice site and a primary school of up to 1 form entry.</w:t>
                                </w:r>
                              </w:p>
                              <w:p w14:paraId="3C61652D" w14:textId="77777777" w:rsidR="00F477BE" w:rsidRDefault="00F477BE">
                                <w:pPr>
                                  <w:pStyle w:val="NoSpacing"/>
                                  <w:rPr>
                                    <w:sz w:val="16"/>
                                    <w:szCs w:val="16"/>
                                  </w:rPr>
                                </w:pPr>
                              </w:p>
                            </w:tc>
                          </w:tr>
                          <w:tr w:rsidR="00F477BE" w14:paraId="0DA6E2CB"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046F8C40"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46643736" w14:textId="77777777" w:rsidR="00F477BE" w:rsidRDefault="00F477BE">
                                <w:pPr>
                                  <w:pStyle w:val="NoSpacing"/>
                                  <w:rPr>
                                    <w:sz w:val="16"/>
                                    <w:szCs w:val="16"/>
                                  </w:rPr>
                                </w:pPr>
                              </w:p>
                            </w:tc>
                          </w:tr>
                          <w:tr w:rsidR="00F477BE" w14:paraId="3A25D7BB"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565746DC"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6D4639D7" w14:textId="77777777" w:rsidR="00F477BE" w:rsidRDefault="00F477BE">
                                <w:pPr>
                                  <w:pStyle w:val="NoSpacing"/>
                                  <w:rPr>
                                    <w:sz w:val="16"/>
                                    <w:szCs w:val="16"/>
                                  </w:rPr>
                                </w:pPr>
                              </w:p>
                            </w:tc>
                          </w:tr>
                          <w:tr w:rsidR="00F477BE" w14:paraId="1ED9C5A4"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58D1E6B1"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078BF244" w14:textId="77777777" w:rsidR="00F477BE" w:rsidRDefault="00F477BE">
                                <w:pPr>
                                  <w:pStyle w:val="NoSpacing"/>
                                  <w:rPr>
                                    <w:sz w:val="16"/>
                                    <w:szCs w:val="16"/>
                                  </w:rPr>
                                </w:pPr>
                              </w:p>
                            </w:tc>
                          </w:tr>
                          <w:tr w:rsidR="00F477BE" w14:paraId="39707B62"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237FDB21"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7B063D74" w14:textId="77777777" w:rsidR="00F477BE" w:rsidRDefault="00F477BE">
                                <w:pPr>
                                  <w:pStyle w:val="NoSpacing"/>
                                  <w:rPr>
                                    <w:sz w:val="16"/>
                                    <w:szCs w:val="16"/>
                                  </w:rPr>
                                </w:pPr>
                              </w:p>
                            </w:tc>
                          </w:tr>
                          <w:tr w:rsidR="00F477BE" w14:paraId="79D2CCE8"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2B3A3C57"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742991FF" w14:textId="77777777" w:rsidR="00F477BE" w:rsidRDefault="00F477BE">
                                <w:pPr>
                                  <w:pStyle w:val="NoSpacing"/>
                                  <w:rPr>
                                    <w:sz w:val="16"/>
                                    <w:szCs w:val="16"/>
                                  </w:rPr>
                                </w:pPr>
                              </w:p>
                            </w:tc>
                          </w:tr>
                          <w:tr w:rsidR="00F477BE" w14:paraId="54921283"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270BE86E"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0EE07917" w14:textId="77777777" w:rsidR="00F477BE" w:rsidRDefault="00F477BE">
                                <w:pPr>
                                  <w:pStyle w:val="NoSpacing"/>
                                  <w:rPr>
                                    <w:sz w:val="16"/>
                                    <w:szCs w:val="16"/>
                                  </w:rPr>
                                </w:pPr>
                              </w:p>
                            </w:tc>
                          </w:tr>
                          <w:tr w:rsidR="00F477BE" w14:paraId="4D766341"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02DD1D69"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77BDF53F" w14:textId="77777777" w:rsidR="00F477BE" w:rsidRDefault="00F477BE">
                                <w:pPr>
                                  <w:pStyle w:val="NoSpacing"/>
                                  <w:rPr>
                                    <w:sz w:val="16"/>
                                    <w:szCs w:val="16"/>
                                  </w:rPr>
                                </w:pPr>
                              </w:p>
                            </w:tc>
                          </w:tr>
                          <w:tr w:rsidR="00F477BE" w14:paraId="30FF6256"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51CA9EA3"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6534ADE0" w14:textId="77777777" w:rsidR="00F477BE" w:rsidRDefault="00F477BE">
                                <w:pPr>
                                  <w:pStyle w:val="NoSpacing"/>
                                  <w:rPr>
                                    <w:sz w:val="16"/>
                                    <w:szCs w:val="16"/>
                                  </w:rPr>
                                </w:pPr>
                              </w:p>
                            </w:tc>
                          </w:tr>
                          <w:tr w:rsidR="00F477BE" w14:paraId="339F7A30"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506C4FAA"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6638FF1A" w14:textId="77777777" w:rsidR="00F477BE" w:rsidRDefault="00F477BE">
                                <w:pPr>
                                  <w:pStyle w:val="NoSpacing"/>
                                  <w:rPr>
                                    <w:sz w:val="16"/>
                                    <w:szCs w:val="16"/>
                                  </w:rPr>
                                </w:pPr>
                              </w:p>
                            </w:tc>
                          </w:tr>
                          <w:tr w:rsidR="00F477BE" w14:paraId="67561FB5"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081F52F1"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34BD9050" w14:textId="77777777" w:rsidR="00F477BE" w:rsidRDefault="00F477BE">
                                <w:pPr>
                                  <w:pStyle w:val="NoSpacing"/>
                                  <w:rPr>
                                    <w:sz w:val="16"/>
                                    <w:szCs w:val="16"/>
                                  </w:rPr>
                                </w:pPr>
                              </w:p>
                            </w:tc>
                          </w:tr>
                          <w:tr w:rsidR="00F477BE" w14:paraId="510762B8"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6E0B4A01"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4222EDBE" w14:textId="77777777" w:rsidR="00F477BE" w:rsidRDefault="00F477BE">
                                <w:pPr>
                                  <w:pStyle w:val="NoSpacing"/>
                                  <w:rPr>
                                    <w:sz w:val="16"/>
                                    <w:szCs w:val="16"/>
                                  </w:rPr>
                                </w:pPr>
                              </w:p>
                            </w:tc>
                          </w:tr>
                          <w:tr w:rsidR="00F477BE" w14:paraId="685FC62D"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23631EBD"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2C9EEFBC" w14:textId="77777777" w:rsidR="00F477BE" w:rsidRDefault="00F477BE">
                                <w:pPr>
                                  <w:pStyle w:val="NoSpacing"/>
                                  <w:rPr>
                                    <w:sz w:val="16"/>
                                    <w:szCs w:val="16"/>
                                  </w:rPr>
                                </w:pPr>
                              </w:p>
                            </w:tc>
                          </w:tr>
                          <w:tr w:rsidR="00F477BE" w14:paraId="1B1D8DFD"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3D42A61B"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40EB3A04" w14:textId="77777777" w:rsidR="00F477BE" w:rsidRDefault="00F477BE">
                                <w:pPr>
                                  <w:pStyle w:val="NoSpacing"/>
                                  <w:rPr>
                                    <w:sz w:val="16"/>
                                    <w:szCs w:val="16"/>
                                  </w:rPr>
                                </w:pPr>
                              </w:p>
                            </w:tc>
                          </w:tr>
                          <w:tr w:rsidR="00F477BE" w14:paraId="4D48C596"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57DCD0EA"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4D478F14" w14:textId="77777777" w:rsidR="00F477BE" w:rsidRDefault="00F477BE">
                                <w:pPr>
                                  <w:pStyle w:val="NoSpacing"/>
                                  <w:rPr>
                                    <w:sz w:val="16"/>
                                    <w:szCs w:val="16"/>
                                  </w:rPr>
                                </w:pPr>
                              </w:p>
                            </w:tc>
                          </w:tr>
                          <w:tr w:rsidR="00F477BE" w14:paraId="17600EA4"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7BD0E4BA"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17E3C097" w14:textId="77777777" w:rsidR="00F477BE" w:rsidRDefault="00F477BE">
                                <w:pPr>
                                  <w:pStyle w:val="NoSpacing"/>
                                  <w:rPr>
                                    <w:sz w:val="16"/>
                                    <w:szCs w:val="16"/>
                                  </w:rPr>
                                </w:pPr>
                              </w:p>
                            </w:tc>
                          </w:tr>
                          <w:tr w:rsidR="00F477BE" w14:paraId="1E5739DA"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5B1E5C61"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36CAD4EC" w14:textId="77777777" w:rsidR="00F477BE" w:rsidRDefault="00F477BE">
                                <w:pPr>
                                  <w:pStyle w:val="NoSpacing"/>
                                  <w:rPr>
                                    <w:sz w:val="16"/>
                                    <w:szCs w:val="16"/>
                                  </w:rPr>
                                </w:pPr>
                              </w:p>
                            </w:tc>
                          </w:tr>
                          <w:tr w:rsidR="00F477BE" w14:paraId="46BA08CF"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13532B0D"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78A756CE" w14:textId="77777777" w:rsidR="00F477BE" w:rsidRDefault="00F477BE">
                                <w:pPr>
                                  <w:pStyle w:val="NoSpacing"/>
                                  <w:rPr>
                                    <w:sz w:val="16"/>
                                    <w:szCs w:val="16"/>
                                  </w:rPr>
                                </w:pPr>
                              </w:p>
                            </w:tc>
                          </w:tr>
                          <w:tr w:rsidR="00F477BE" w14:paraId="79876FF0"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69F0BD4C"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539AED1E" w14:textId="77777777" w:rsidR="00F477BE" w:rsidRDefault="00F477BE">
                                <w:pPr>
                                  <w:pStyle w:val="NoSpacing"/>
                                  <w:rPr>
                                    <w:sz w:val="16"/>
                                    <w:szCs w:val="16"/>
                                  </w:rPr>
                                </w:pPr>
                              </w:p>
                            </w:tc>
                          </w:tr>
                          <w:tr w:rsidR="00F477BE" w14:paraId="5253572A"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5BDE346F"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768E760A" w14:textId="77777777" w:rsidR="00F477BE" w:rsidRDefault="00F477BE">
                                <w:pPr>
                                  <w:pStyle w:val="NoSpacing"/>
                                  <w:rPr>
                                    <w:sz w:val="16"/>
                                    <w:szCs w:val="16"/>
                                  </w:rPr>
                                </w:pPr>
                              </w:p>
                            </w:tc>
                          </w:tr>
                          <w:tr w:rsidR="00F477BE" w14:paraId="29843284"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6243D812"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5FC5275E" w14:textId="77777777" w:rsidR="00F477BE" w:rsidRDefault="00F477BE">
                                <w:pPr>
                                  <w:pStyle w:val="NoSpacing"/>
                                  <w:rPr>
                                    <w:sz w:val="16"/>
                                    <w:szCs w:val="16"/>
                                  </w:rPr>
                                </w:pPr>
                              </w:p>
                            </w:tc>
                          </w:tr>
                          <w:tr w:rsidR="00F477BE" w14:paraId="00F8CA37"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4F92C4F9"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4C9B6830" w14:textId="77777777" w:rsidR="00F477BE" w:rsidRDefault="00F477BE">
                                <w:pPr>
                                  <w:pStyle w:val="NoSpacing"/>
                                  <w:rPr>
                                    <w:sz w:val="16"/>
                                    <w:szCs w:val="16"/>
                                  </w:rPr>
                                </w:pPr>
                              </w:p>
                            </w:tc>
                          </w:tr>
                          <w:tr w:rsidR="00F477BE" w14:paraId="288BF6EB"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63724C1D"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32DECDDA" w14:textId="77777777" w:rsidR="00F477BE" w:rsidRDefault="00F477BE">
                                <w:pPr>
                                  <w:pStyle w:val="NoSpacing"/>
                                  <w:rPr>
                                    <w:sz w:val="16"/>
                                    <w:szCs w:val="16"/>
                                  </w:rPr>
                                </w:pPr>
                              </w:p>
                            </w:tc>
                          </w:tr>
                          <w:tr w:rsidR="00F477BE" w14:paraId="13797684"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1C8C5D3B"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4FE15B54" w14:textId="77777777" w:rsidR="00F477BE" w:rsidRDefault="00F477BE">
                                <w:pPr>
                                  <w:pStyle w:val="NoSpacing"/>
                                  <w:rPr>
                                    <w:sz w:val="16"/>
                                    <w:szCs w:val="16"/>
                                  </w:rPr>
                                </w:pPr>
                              </w:p>
                            </w:tc>
                          </w:tr>
                          <w:tr w:rsidR="00F477BE" w14:paraId="59DFD873"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35C466FE"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4AAFEB39" w14:textId="77777777" w:rsidR="00F477BE" w:rsidRDefault="00F477BE">
                                <w:pPr>
                                  <w:pStyle w:val="NoSpacing"/>
                                  <w:rPr>
                                    <w:sz w:val="16"/>
                                    <w:szCs w:val="16"/>
                                  </w:rPr>
                                </w:pPr>
                              </w:p>
                            </w:tc>
                          </w:tr>
                          <w:tr w:rsidR="00F477BE" w14:paraId="3CE0D5E8" w14:textId="77777777" w:rsidTr="0036656D">
                            <w:trPr>
                              <w:jc w:val="center"/>
                            </w:trPr>
                            <w:tc>
                              <w:tcPr>
                                <w:tcW w:w="21" w:type="dxa"/>
                                <w:tcBorders>
                                  <w:top w:val="single" w:sz="6" w:space="0" w:color="AAB0C7" w:themeColor="accent1" w:themeTint="99"/>
                                  <w:left w:val="nil"/>
                                  <w:bottom w:val="dashed" w:sz="6" w:space="0" w:color="C5D4E1" w:themeColor="accent2" w:themeTint="99"/>
                                  <w:right w:val="nil"/>
                                </w:tcBorders>
                              </w:tcPr>
                              <w:p w14:paraId="7B7F9F72" w14:textId="77777777" w:rsidR="00F477BE" w:rsidRDefault="00F477BE">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6A14D94A" w14:textId="77777777" w:rsidR="00F477BE" w:rsidRDefault="00F477BE">
                                <w:pPr>
                                  <w:pStyle w:val="NoSpacing"/>
                                  <w:rPr>
                                    <w:sz w:val="16"/>
                                    <w:szCs w:val="16"/>
                                  </w:rPr>
                                </w:pPr>
                              </w:p>
                            </w:tc>
                          </w:tr>
                          <w:tr w:rsidR="00F477BE" w14:paraId="0CE84C04" w14:textId="77777777" w:rsidTr="0036656D">
                            <w:trPr>
                              <w:jc w:val="center"/>
                            </w:trPr>
                            <w:tc>
                              <w:tcPr>
                                <w:tcW w:w="21" w:type="dxa"/>
                                <w:tcBorders>
                                  <w:top w:val="dashed" w:sz="6" w:space="0" w:color="C5D4E1" w:themeColor="accent2" w:themeTint="99"/>
                                  <w:left w:val="nil"/>
                                  <w:bottom w:val="single" w:sz="6" w:space="0" w:color="AAB0C7" w:themeColor="accent1" w:themeTint="99"/>
                                  <w:right w:val="nil"/>
                                </w:tcBorders>
                              </w:tcPr>
                              <w:p w14:paraId="187AFFF2" w14:textId="77777777" w:rsidR="00F477BE" w:rsidRDefault="00F477BE">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41B9B883" w14:textId="77777777" w:rsidR="00F477BE" w:rsidRDefault="00F477BE">
                                <w:pPr>
                                  <w:pStyle w:val="NoSpacing"/>
                                  <w:rPr>
                                    <w:sz w:val="16"/>
                                    <w:szCs w:val="16"/>
                                  </w:rPr>
                                </w:pPr>
                              </w:p>
                            </w:tc>
                          </w:tr>
                        </w:tbl>
                        <w:p w14:paraId="46B8E170" w14:textId="77777777" w:rsidR="00F477BE" w:rsidRDefault="00F477BE">
                          <w:pPr>
                            <w:pStyle w:val="NoSpacing"/>
                          </w:pPr>
                        </w:p>
                      </w:txbxContent>
                    </v:textbox>
                    <w10:wrap anchorx="margin" anchory="margin"/>
                  </v:rect>
                </w:pict>
              </mc:Fallback>
            </mc:AlternateContent>
          </w:r>
          <w:r w:rsidR="00E213EE">
            <w:br w:type="page"/>
          </w:r>
        </w:sdtContent>
      </w:sdt>
    </w:p>
    <w:p w14:paraId="06D0D1A9" w14:textId="77777777" w:rsidR="00254E70" w:rsidRDefault="00254E70" w:rsidP="008113F5">
      <w:pPr>
        <w:pStyle w:val="Title"/>
        <w:rPr>
          <w:color w:val="727CA3" w:themeColor="accent1"/>
        </w:rPr>
      </w:pPr>
      <w:r>
        <w:rPr>
          <w:noProof/>
          <w:color w:val="727CA3" w:themeColor="accent1"/>
          <w:lang w:eastAsia="en-GB"/>
        </w:rPr>
        <w:lastRenderedPageBreak/>
        <mc:AlternateContent>
          <mc:Choice Requires="wps">
            <w:drawing>
              <wp:anchor distT="0" distB="0" distL="114300" distR="114300" simplePos="0" relativeHeight="251671552" behindDoc="0" locked="0" layoutInCell="1" allowOverlap="1" wp14:anchorId="60F4CE31" wp14:editId="2A97089E">
                <wp:simplePos x="0" y="0"/>
                <wp:positionH relativeFrom="margin">
                  <wp:posOffset>-76200</wp:posOffset>
                </wp:positionH>
                <wp:positionV relativeFrom="paragraph">
                  <wp:posOffset>154305</wp:posOffset>
                </wp:positionV>
                <wp:extent cx="6317615" cy="2033337"/>
                <wp:effectExtent l="0" t="0" r="6985" b="5080"/>
                <wp:wrapNone/>
                <wp:docPr id="38" name="Text Box 38"/>
                <wp:cNvGraphicFramePr/>
                <a:graphic xmlns:a="http://schemas.openxmlformats.org/drawingml/2006/main">
                  <a:graphicData uri="http://schemas.microsoft.com/office/word/2010/wordprocessingShape">
                    <wps:wsp>
                      <wps:cNvSpPr txBox="1"/>
                      <wps:spPr>
                        <a:xfrm>
                          <a:off x="0" y="0"/>
                          <a:ext cx="6317615" cy="2033337"/>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BC8AD" w14:textId="77777777" w:rsidR="00254E70" w:rsidRPr="00636754" w:rsidRDefault="00E34FAB">
                            <w:pPr>
                              <w:rPr>
                                <w:rFonts w:ascii="Calibri Light" w:hAnsi="Calibri Light"/>
                                <w:i/>
                                <w:color w:val="FFFFFF" w:themeColor="background1"/>
                                <w:sz w:val="32"/>
                                <w:szCs w:val="32"/>
                              </w:rPr>
                            </w:pPr>
                            <w:r>
                              <w:rPr>
                                <w:rFonts w:ascii="Calibri Light" w:hAnsi="Calibri Light"/>
                                <w:i/>
                                <w:color w:val="FFFFFF" w:themeColor="background1"/>
                                <w:sz w:val="32"/>
                                <w:szCs w:val="32"/>
                              </w:rPr>
                              <w:t>The village</w:t>
                            </w:r>
                            <w:r w:rsidR="00636754">
                              <w:rPr>
                                <w:rFonts w:ascii="Calibri Light" w:hAnsi="Calibri Light"/>
                                <w:i/>
                                <w:color w:val="FFFFFF" w:themeColor="background1"/>
                                <w:sz w:val="32"/>
                                <w:szCs w:val="32"/>
                              </w:rPr>
                              <w:t xml:space="preserve"> is</w:t>
                            </w:r>
                            <w:r w:rsidR="00636754" w:rsidRPr="00636754">
                              <w:rPr>
                                <w:rFonts w:ascii="Calibri Light" w:hAnsi="Calibri Light"/>
                                <w:i/>
                                <w:color w:val="FFFFFF" w:themeColor="background1"/>
                                <w:sz w:val="32"/>
                                <w:szCs w:val="32"/>
                              </w:rPr>
                              <w:t xml:space="preserve"> situated on the A23 from London to Brighton </w:t>
                            </w:r>
                            <w:r w:rsidR="00636754">
                              <w:rPr>
                                <w:rFonts w:ascii="Calibri Light" w:hAnsi="Calibri Light"/>
                                <w:i/>
                                <w:color w:val="FFFFFF" w:themeColor="background1"/>
                                <w:sz w:val="32"/>
                                <w:szCs w:val="32"/>
                              </w:rPr>
                              <w:t xml:space="preserve">and </w:t>
                            </w:r>
                            <w:r w:rsidR="00636754" w:rsidRPr="00636754">
                              <w:rPr>
                                <w:rFonts w:ascii="Calibri Light" w:hAnsi="Calibri Light"/>
                                <w:i/>
                                <w:color w:val="FFFFFF" w:themeColor="background1"/>
                                <w:sz w:val="32"/>
                                <w:szCs w:val="32"/>
                              </w:rPr>
                              <w:t>was well known as a rest stop for coaches in the early 1800’s.   The Red Lion Pub was the original coaching inn and remains to this day.  In 1883 a locomotive was named after the village.  It also gained notoriety in 1906 when a coach crash on Handcross Hill left 10 dead and 24 injured.</w:t>
                            </w:r>
                            <w:r w:rsidR="00636754">
                              <w:rPr>
                                <w:rFonts w:ascii="Calibri Light" w:hAnsi="Calibri Light"/>
                                <w:i/>
                                <w:color w:val="FFFFFF" w:themeColor="background1"/>
                                <w:sz w:val="32"/>
                                <w:szCs w:val="32"/>
                              </w:rPr>
                              <w:t xml:space="preserve">  It can boast a long history of horticultural excellence with two of the best gardens in the South of England located </w:t>
                            </w:r>
                            <w:r>
                              <w:rPr>
                                <w:rFonts w:ascii="Calibri Light" w:hAnsi="Calibri Light"/>
                                <w:i/>
                                <w:color w:val="FFFFFF" w:themeColor="background1"/>
                                <w:sz w:val="32"/>
                                <w:szCs w:val="32"/>
                              </w:rPr>
                              <w:t>with</w:t>
                            </w:r>
                            <w:r w:rsidR="00636754">
                              <w:rPr>
                                <w:rFonts w:ascii="Calibri Light" w:hAnsi="Calibri Light"/>
                                <w:i/>
                                <w:color w:val="FFFFFF" w:themeColor="background1"/>
                                <w:sz w:val="32"/>
                                <w:szCs w:val="32"/>
                              </w:rPr>
                              <w:t>in the village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margin-left:-6pt;margin-top:12.15pt;width:497.45pt;height:160.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" fillcolor="#9fb8cd [3205]" stroked="f" strokeweight=".5pt">
                <v:textbox>
                  <w:txbxContent>
                    <w:p w:rsidR="00254E70" w:rsidRPr="00636754" w:rsidRDefault="00E34FAB">
                      <w:pPr>
                        <w:rPr>
                          <w:rFonts w:ascii="Calibri Light" w:hAnsi="Calibri Light"/>
                          <w:i/>
                          <w:color w:val="FFFFFF" w:themeColor="background1"/>
                          <w:sz w:val="32"/>
                          <w:szCs w:val="32"/>
                        </w:rPr>
                      </w:pPr>
                      <w:r>
                        <w:rPr>
                          <w:rFonts w:ascii="Calibri Light" w:hAnsi="Calibri Light"/>
                          <w:i/>
                          <w:color w:val="FFFFFF" w:themeColor="background1"/>
                          <w:sz w:val="32"/>
                          <w:szCs w:val="32"/>
                        </w:rPr>
                        <w:t>The village</w:t>
                      </w:r>
                      <w:r w:rsidR="00636754">
                        <w:rPr>
                          <w:rFonts w:ascii="Calibri Light" w:hAnsi="Calibri Light"/>
                          <w:i/>
                          <w:color w:val="FFFFFF" w:themeColor="background1"/>
                          <w:sz w:val="32"/>
                          <w:szCs w:val="32"/>
                        </w:rPr>
                        <w:t xml:space="preserve"> is</w:t>
                      </w:r>
                      <w:r w:rsidR="00636754" w:rsidRPr="00636754">
                        <w:rPr>
                          <w:rFonts w:ascii="Calibri Light" w:hAnsi="Calibri Light"/>
                          <w:i/>
                          <w:color w:val="FFFFFF" w:themeColor="background1"/>
                          <w:sz w:val="32"/>
                          <w:szCs w:val="32"/>
                        </w:rPr>
                        <w:t xml:space="preserve"> situated on the A23 from London to Brighton </w:t>
                      </w:r>
                      <w:r w:rsidR="00636754">
                        <w:rPr>
                          <w:rFonts w:ascii="Calibri Light" w:hAnsi="Calibri Light"/>
                          <w:i/>
                          <w:color w:val="FFFFFF" w:themeColor="background1"/>
                          <w:sz w:val="32"/>
                          <w:szCs w:val="32"/>
                        </w:rPr>
                        <w:t xml:space="preserve">and </w:t>
                      </w:r>
                      <w:r w:rsidR="00636754" w:rsidRPr="00636754">
                        <w:rPr>
                          <w:rFonts w:ascii="Calibri Light" w:hAnsi="Calibri Light"/>
                          <w:i/>
                          <w:color w:val="FFFFFF" w:themeColor="background1"/>
                          <w:sz w:val="32"/>
                          <w:szCs w:val="32"/>
                        </w:rPr>
                        <w:t>was well known as a rest stop for coaches in the early 1800’s.   The Red Lion Pub was the original coaching inn and remains to this day.  In 1883 a locomotive was named after the village.  It also gained notoriety in 1906 when a coach crash on Handcross Hill left 10 dead and 24 injured.</w:t>
                      </w:r>
                      <w:r w:rsidR="00636754">
                        <w:rPr>
                          <w:rFonts w:ascii="Calibri Light" w:hAnsi="Calibri Light"/>
                          <w:i/>
                          <w:color w:val="FFFFFF" w:themeColor="background1"/>
                          <w:sz w:val="32"/>
                          <w:szCs w:val="32"/>
                        </w:rPr>
                        <w:t xml:space="preserve">  It can boast a long history of horticultural excellence with two of the best gardens in the South of England located </w:t>
                      </w:r>
                      <w:r>
                        <w:rPr>
                          <w:rFonts w:ascii="Calibri Light" w:hAnsi="Calibri Light"/>
                          <w:i/>
                          <w:color w:val="FFFFFF" w:themeColor="background1"/>
                          <w:sz w:val="32"/>
                          <w:szCs w:val="32"/>
                        </w:rPr>
                        <w:t>with</w:t>
                      </w:r>
                      <w:r w:rsidR="00636754">
                        <w:rPr>
                          <w:rFonts w:ascii="Calibri Light" w:hAnsi="Calibri Light"/>
                          <w:i/>
                          <w:color w:val="FFFFFF" w:themeColor="background1"/>
                          <w:sz w:val="32"/>
                          <w:szCs w:val="32"/>
                        </w:rPr>
                        <w:t>in the village boundary.</w:t>
                      </w:r>
                    </w:p>
                  </w:txbxContent>
                </v:textbox>
                <w10:wrap anchorx="margin"/>
              </v:shape>
            </w:pict>
          </mc:Fallback>
        </mc:AlternateContent>
      </w:r>
    </w:p>
    <w:p w14:paraId="1407FF7D" w14:textId="77777777" w:rsidR="00254E70" w:rsidRDefault="00254E70" w:rsidP="008113F5">
      <w:pPr>
        <w:pStyle w:val="Title"/>
        <w:rPr>
          <w:color w:val="727CA3" w:themeColor="accent1"/>
        </w:rPr>
      </w:pPr>
    </w:p>
    <w:p w14:paraId="11E10FA4" w14:textId="77777777" w:rsidR="00254E70" w:rsidRDefault="00254E70" w:rsidP="008113F5">
      <w:pPr>
        <w:pStyle w:val="Title"/>
        <w:rPr>
          <w:color w:val="727CA3" w:themeColor="accent1"/>
        </w:rPr>
      </w:pPr>
    </w:p>
    <w:p w14:paraId="0221C705" w14:textId="77777777" w:rsidR="00F477BE" w:rsidRDefault="00254E70" w:rsidP="008113F5">
      <w:pPr>
        <w:pStyle w:val="Title"/>
        <w:rPr>
          <w:color w:val="727CA3" w:themeColor="accent1"/>
        </w:rPr>
      </w:pPr>
      <w:r>
        <w:rPr>
          <w:noProof/>
          <w:lang w:eastAsia="en-GB"/>
        </w:rPr>
        <mc:AlternateContent>
          <mc:Choice Requires="wps">
            <w:drawing>
              <wp:anchor distT="0" distB="0" distL="114300" distR="114300" simplePos="0" relativeHeight="251661312" behindDoc="1" locked="0" layoutInCell="1" allowOverlap="0" wp14:anchorId="7F324E91" wp14:editId="47FD0138">
                <wp:simplePos x="0" y="0"/>
                <wp:positionH relativeFrom="column">
                  <wp:posOffset>-72390</wp:posOffset>
                </wp:positionH>
                <wp:positionV relativeFrom="page">
                  <wp:posOffset>3248025</wp:posOffset>
                </wp:positionV>
                <wp:extent cx="2959735" cy="3365500"/>
                <wp:effectExtent l="0" t="0" r="0" b="6350"/>
                <wp:wrapSquare wrapText="bothSides"/>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3365500"/>
                        </a:xfrm>
                        <a:prstGeom prst="rect">
                          <a:avLst/>
                        </a:prstGeom>
                        <a:solidFill>
                          <a:schemeClr val="accent2"/>
                        </a:solidFill>
                        <a:extLst>
                          <a:ext uri="{53640926-AAD7-44D8-BBD7-CCE9431645EC}">
                            <a14:shadowObscured xmlns:a14="http://schemas.microsoft.com/office/drawing/2010/main" val="1"/>
                          </a:ext>
                        </a:extLst>
                      </wps:spPr>
                      <wps:txbx>
                        <w:txbxContent>
                          <w:p w14:paraId="10EE1A1B" w14:textId="77777777" w:rsidR="009543C4" w:rsidRPr="009543C4" w:rsidRDefault="009543C4">
                            <w:pPr>
                              <w:pStyle w:val="NoSpacing"/>
                              <w:jc w:val="center"/>
                              <w:rPr>
                                <w:rFonts w:ascii="Calibri Light" w:eastAsiaTheme="majorEastAsia" w:hAnsi="Calibri Light" w:cstheme="majorBidi"/>
                                <w:i/>
                                <w:iCs/>
                                <w:color w:val="FFFFFF" w:themeColor="background1"/>
                                <w:sz w:val="32"/>
                                <w:szCs w:val="32"/>
                              </w:rPr>
                            </w:pPr>
                            <w:r w:rsidRPr="009543C4">
                              <w:rPr>
                                <w:rFonts w:ascii="Calibri Light" w:eastAsiaTheme="majorEastAsia" w:hAnsi="Calibri Light" w:cstheme="majorBidi"/>
                                <w:i/>
                                <w:iCs/>
                                <w:color w:val="FFFFFF" w:themeColor="background1"/>
                                <w:sz w:val="32"/>
                                <w:szCs w:val="32"/>
                              </w:rPr>
                              <w:t>Nymans Gardens is owned and managed by the National Trust.  It is set in 30 acres of stunning parkland and is located next to the High Street within walking distance of the school</w:t>
                            </w:r>
                            <w:r w:rsidR="008113F5">
                              <w:rPr>
                                <w:rFonts w:ascii="Calibri Light" w:eastAsiaTheme="majorEastAsia" w:hAnsi="Calibri Light" w:cstheme="majorBidi"/>
                                <w:i/>
                                <w:iCs/>
                                <w:color w:val="FFFFFF" w:themeColor="background1"/>
                                <w:sz w:val="32"/>
                                <w:szCs w:val="32"/>
                              </w:rPr>
                              <w:t xml:space="preserve">.  There is a stunning formal garden area </w:t>
                            </w:r>
                            <w:r w:rsidR="00E936E1">
                              <w:rPr>
                                <w:rFonts w:ascii="Calibri Light" w:eastAsiaTheme="majorEastAsia" w:hAnsi="Calibri Light" w:cstheme="majorBidi"/>
                                <w:i/>
                                <w:iCs/>
                                <w:color w:val="FFFFFF" w:themeColor="background1"/>
                                <w:sz w:val="32"/>
                                <w:szCs w:val="32"/>
                              </w:rPr>
                              <w:t>surrounding</w:t>
                            </w:r>
                            <w:r w:rsidR="008113F5">
                              <w:rPr>
                                <w:rFonts w:ascii="Calibri Light" w:eastAsiaTheme="majorEastAsia" w:hAnsi="Calibri Light" w:cstheme="majorBidi"/>
                                <w:i/>
                                <w:iCs/>
                                <w:color w:val="FFFFFF" w:themeColor="background1"/>
                                <w:sz w:val="32"/>
                                <w:szCs w:val="32"/>
                              </w:rPr>
                              <w:t xml:space="preserve"> the </w:t>
                            </w:r>
                            <w:r w:rsidR="00E936E1">
                              <w:rPr>
                                <w:rFonts w:ascii="Calibri Light" w:eastAsiaTheme="majorEastAsia" w:hAnsi="Calibri Light" w:cstheme="majorBidi"/>
                                <w:i/>
                                <w:iCs/>
                                <w:color w:val="FFFFFF" w:themeColor="background1"/>
                                <w:sz w:val="32"/>
                                <w:szCs w:val="32"/>
                              </w:rPr>
                              <w:t>ruins of the old</w:t>
                            </w:r>
                            <w:r w:rsidR="002B2290">
                              <w:rPr>
                                <w:rFonts w:ascii="Calibri Light" w:eastAsiaTheme="majorEastAsia" w:hAnsi="Calibri Light" w:cstheme="majorBidi"/>
                                <w:i/>
                                <w:iCs/>
                                <w:color w:val="FFFFFF" w:themeColor="background1"/>
                                <w:sz w:val="32"/>
                                <w:szCs w:val="32"/>
                              </w:rPr>
                              <w:t xml:space="preserve"> manor house.  The gardens are open year round and offer excellent enrichment activities for the children.</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5.7pt;margin-top:255.75pt;width:233.05pt;height: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" o:allowoverlap="f" fillcolor="#9fb8cd [3205]" stroked="f">
                <v:textbox inset="14.4pt,14.4pt,14.4pt,14.4pt">
                  <w:txbxContent>
                    <w:p w:rsidR="009543C4" w:rsidRPr="009543C4" w:rsidRDefault="009543C4">
                      <w:pPr>
                        <w:pStyle w:val="NoSpacing"/>
                        <w:jc w:val="center"/>
                        <w:rPr>
                          <w:rFonts w:ascii="Calibri Light" w:eastAsiaTheme="majorEastAsia" w:hAnsi="Calibri Light" w:cstheme="majorBidi"/>
                          <w:i/>
                          <w:iCs/>
                          <w:color w:val="FFFFFF" w:themeColor="background1"/>
                          <w:sz w:val="32"/>
                          <w:szCs w:val="32"/>
                        </w:rPr>
                      </w:pPr>
                      <w:r w:rsidRPr="009543C4">
                        <w:rPr>
                          <w:rFonts w:ascii="Calibri Light" w:eastAsiaTheme="majorEastAsia" w:hAnsi="Calibri Light" w:cstheme="majorBidi"/>
                          <w:i/>
                          <w:iCs/>
                          <w:color w:val="FFFFFF" w:themeColor="background1"/>
                          <w:sz w:val="32"/>
                          <w:szCs w:val="32"/>
                        </w:rPr>
                        <w:t>Nymans Gardens is owned and managed by the National Trust.  It is set in 30 acres of stunning parkland and is located next to the High Street within walking distance of the school</w:t>
                      </w:r>
                      <w:r w:rsidR="008113F5">
                        <w:rPr>
                          <w:rFonts w:ascii="Calibri Light" w:eastAsiaTheme="majorEastAsia" w:hAnsi="Calibri Light" w:cstheme="majorBidi"/>
                          <w:i/>
                          <w:iCs/>
                          <w:color w:val="FFFFFF" w:themeColor="background1"/>
                          <w:sz w:val="32"/>
                          <w:szCs w:val="32"/>
                        </w:rPr>
                        <w:t xml:space="preserve">.  There is a stunning formal garden area </w:t>
                      </w:r>
                      <w:r w:rsidR="00E936E1">
                        <w:rPr>
                          <w:rFonts w:ascii="Calibri Light" w:eastAsiaTheme="majorEastAsia" w:hAnsi="Calibri Light" w:cstheme="majorBidi"/>
                          <w:i/>
                          <w:iCs/>
                          <w:color w:val="FFFFFF" w:themeColor="background1"/>
                          <w:sz w:val="32"/>
                          <w:szCs w:val="32"/>
                        </w:rPr>
                        <w:t>surrounding</w:t>
                      </w:r>
                      <w:r w:rsidR="008113F5">
                        <w:rPr>
                          <w:rFonts w:ascii="Calibri Light" w:eastAsiaTheme="majorEastAsia" w:hAnsi="Calibri Light" w:cstheme="majorBidi"/>
                          <w:i/>
                          <w:iCs/>
                          <w:color w:val="FFFFFF" w:themeColor="background1"/>
                          <w:sz w:val="32"/>
                          <w:szCs w:val="32"/>
                        </w:rPr>
                        <w:t xml:space="preserve"> the </w:t>
                      </w:r>
                      <w:r w:rsidR="00E936E1">
                        <w:rPr>
                          <w:rFonts w:ascii="Calibri Light" w:eastAsiaTheme="majorEastAsia" w:hAnsi="Calibri Light" w:cstheme="majorBidi"/>
                          <w:i/>
                          <w:iCs/>
                          <w:color w:val="FFFFFF" w:themeColor="background1"/>
                          <w:sz w:val="32"/>
                          <w:szCs w:val="32"/>
                        </w:rPr>
                        <w:t>ruins of the old</w:t>
                      </w:r>
                      <w:r w:rsidR="002B2290">
                        <w:rPr>
                          <w:rFonts w:ascii="Calibri Light" w:eastAsiaTheme="majorEastAsia" w:hAnsi="Calibri Light" w:cstheme="majorBidi"/>
                          <w:i/>
                          <w:iCs/>
                          <w:color w:val="FFFFFF" w:themeColor="background1"/>
                          <w:sz w:val="32"/>
                          <w:szCs w:val="32"/>
                        </w:rPr>
                        <w:t xml:space="preserve"> manor house.  The gardens are open year round and offer excellent enrichment activities for the children.</w:t>
                      </w:r>
                    </w:p>
                  </w:txbxContent>
                </v:textbox>
                <w10:wrap type="square" anchory="page"/>
              </v:rect>
            </w:pict>
          </mc:Fallback>
        </mc:AlternateContent>
      </w:r>
    </w:p>
    <w:p w14:paraId="64DCC662" w14:textId="77777777" w:rsidR="00F477BE" w:rsidRDefault="008113F5" w:rsidP="009543C4">
      <w:r w:rsidRPr="00E7283C">
        <w:rPr>
          <w:noProof/>
          <w:color w:val="0000FF"/>
          <w:lang w:eastAsia="en-GB"/>
        </w:rPr>
        <w:drawing>
          <wp:inline distT="0" distB="0" distL="0" distR="0" wp14:anchorId="50249497" wp14:editId="26653721">
            <wp:extent cx="2788920" cy="1788160"/>
            <wp:effectExtent l="76200" t="76200" r="125730" b="135890"/>
            <wp:docPr id="12" name="Picture 12" descr="Image result for nymans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ymans garden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8920" cy="1788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B386F5" w14:textId="77777777" w:rsidR="009543C4" w:rsidRDefault="009543C4"/>
    <w:p w14:paraId="764D17F4" w14:textId="77777777" w:rsidR="009543C4" w:rsidRPr="00E7283C" w:rsidRDefault="009543C4" w:rsidP="009543C4">
      <w:pPr>
        <w:pStyle w:val="NormalWeb"/>
        <w:rPr>
          <w:rFonts w:asciiTheme="minorHAnsi" w:hAnsiTheme="minorHAnsi"/>
          <w:lang w:val="en"/>
        </w:rPr>
      </w:pPr>
      <w:r w:rsidRPr="00E7283C">
        <w:rPr>
          <w:rFonts w:asciiTheme="minorHAnsi" w:hAnsiTheme="minorHAnsi"/>
          <w:lang w:val="en"/>
        </w:rPr>
        <w:lastRenderedPageBreak/>
        <w:t xml:space="preserve"> </w:t>
      </w:r>
    </w:p>
    <w:p w14:paraId="069CD944" w14:textId="77777777" w:rsidR="008113F5" w:rsidRDefault="008113F5"/>
    <w:p w14:paraId="4A47AF4A" w14:textId="77777777" w:rsidR="009543C4" w:rsidRPr="00E7283C" w:rsidRDefault="009543C4" w:rsidP="009543C4">
      <w:pPr>
        <w:pStyle w:val="NormalWeb"/>
        <w:jc w:val="center"/>
        <w:rPr>
          <w:rFonts w:asciiTheme="minorHAnsi" w:hAnsiTheme="minorHAnsi"/>
          <w:lang w:val="en"/>
        </w:rPr>
      </w:pPr>
    </w:p>
    <w:p w14:paraId="3B1C7C74" w14:textId="77777777" w:rsidR="009543C4" w:rsidRPr="00E7283C" w:rsidRDefault="009543C4" w:rsidP="009543C4">
      <w:pPr>
        <w:pStyle w:val="NormalWeb"/>
        <w:jc w:val="center"/>
        <w:rPr>
          <w:rFonts w:asciiTheme="minorHAnsi" w:hAnsiTheme="minorHAnsi"/>
          <w:lang w:val="en"/>
        </w:rPr>
      </w:pPr>
    </w:p>
    <w:p w14:paraId="4EDF4E6C" w14:textId="77777777" w:rsidR="00254E70" w:rsidRDefault="00254E70" w:rsidP="009543C4">
      <w:pPr>
        <w:pStyle w:val="NormalWeb"/>
        <w:rPr>
          <w:rFonts w:asciiTheme="minorHAnsi" w:hAnsiTheme="minorHAnsi"/>
          <w:noProof/>
          <w:color w:val="0000FF"/>
        </w:rPr>
      </w:pPr>
    </w:p>
    <w:p w14:paraId="67D06EBB" w14:textId="77777777" w:rsidR="00254E70" w:rsidRDefault="00254E70" w:rsidP="009543C4">
      <w:pPr>
        <w:pStyle w:val="NormalWeb"/>
        <w:rPr>
          <w:rFonts w:asciiTheme="minorHAnsi" w:hAnsiTheme="minorHAnsi"/>
          <w:noProof/>
          <w:color w:val="0000FF"/>
        </w:rPr>
      </w:pPr>
    </w:p>
    <w:p w14:paraId="4234F28C" w14:textId="77777777" w:rsidR="00254E70" w:rsidRDefault="00254E70" w:rsidP="009543C4">
      <w:pPr>
        <w:pStyle w:val="NormalWeb"/>
        <w:rPr>
          <w:rFonts w:asciiTheme="minorHAnsi" w:hAnsiTheme="minorHAnsi"/>
          <w:noProof/>
          <w:color w:val="0000FF"/>
        </w:rPr>
      </w:pPr>
      <w:r>
        <w:rPr>
          <w:noProof/>
        </w:rPr>
        <mc:AlternateContent>
          <mc:Choice Requires="wps">
            <w:drawing>
              <wp:anchor distT="0" distB="0" distL="114300" distR="114300" simplePos="0" relativeHeight="251663360" behindDoc="1" locked="0" layoutInCell="1" allowOverlap="0" wp14:anchorId="1400B167" wp14:editId="79A269AC">
                <wp:simplePos x="0" y="0"/>
                <wp:positionH relativeFrom="column">
                  <wp:align>left</wp:align>
                </wp:positionH>
                <wp:positionV relativeFrom="page">
                  <wp:posOffset>3380740</wp:posOffset>
                </wp:positionV>
                <wp:extent cx="3057525" cy="1455420"/>
                <wp:effectExtent l="0" t="0" r="9525" b="0"/>
                <wp:wrapSquare wrapText="bothSides"/>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455821"/>
                        </a:xfrm>
                        <a:prstGeom prst="rect">
                          <a:avLst/>
                        </a:prstGeom>
                        <a:solidFill>
                          <a:schemeClr val="accent2"/>
                        </a:solidFill>
                        <a:extLst>
                          <a:ext uri="{53640926-AAD7-44D8-BBD7-CCE9431645EC}">
                            <a14:shadowObscured xmlns:a14="http://schemas.microsoft.com/office/drawing/2010/main" val="1"/>
                          </a:ext>
                        </a:extLst>
                      </wps:spPr>
                      <wps:txbx>
                        <w:txbxContent>
                          <w:p w14:paraId="68AE180A" w14:textId="77777777" w:rsidR="008113F5" w:rsidRPr="008113F5" w:rsidRDefault="008113F5">
                            <w:pPr>
                              <w:pStyle w:val="NoSpacing"/>
                              <w:jc w:val="center"/>
                              <w:rPr>
                                <w:rFonts w:ascii="Calibri Light" w:eastAsiaTheme="majorEastAsia" w:hAnsi="Calibri Light" w:cstheme="majorBidi"/>
                                <w:i/>
                                <w:iCs/>
                                <w:color w:val="FFFFFF" w:themeColor="background1"/>
                                <w:sz w:val="32"/>
                                <w:szCs w:val="32"/>
                              </w:rPr>
                            </w:pPr>
                            <w:r w:rsidRPr="008113F5">
                              <w:rPr>
                                <w:rFonts w:ascii="Calibri Light" w:eastAsiaTheme="majorEastAsia" w:hAnsi="Calibri Light" w:cstheme="majorBidi"/>
                                <w:i/>
                                <w:iCs/>
                                <w:color w:val="FFFFFF" w:themeColor="background1"/>
                                <w:sz w:val="32"/>
                                <w:szCs w:val="32"/>
                              </w:rPr>
                              <w:t>High Beeches Gardens lies to the North of the Village and has 20 acres of water gardens set in an undulating valley.</w:t>
                            </w:r>
                            <w:r w:rsidR="002B2290">
                              <w:rPr>
                                <w:rFonts w:ascii="Calibri Light" w:eastAsiaTheme="majorEastAsia" w:hAnsi="Calibri Light" w:cstheme="majorBidi"/>
                                <w:i/>
                                <w:iCs/>
                                <w:color w:val="FFFFFF" w:themeColor="background1"/>
                                <w:sz w:val="32"/>
                                <w:szCs w:val="32"/>
                              </w:rPr>
                              <w:t xml:space="preserve">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0;margin-top:266.2pt;width:240.75pt;height:114.6pt;z-index:-25165312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" o:allowoverlap="f" fillcolor="#9fb8cd [3205]" stroked="f">
                <v:textbox inset="14.4pt,14.4pt,14.4pt,14.4pt">
                  <w:txbxContent>
                    <w:p w:rsidR="008113F5" w:rsidRPr="008113F5" w:rsidRDefault="008113F5">
                      <w:pPr>
                        <w:pStyle w:val="NoSpacing"/>
                        <w:jc w:val="center"/>
                        <w:rPr>
                          <w:rFonts w:ascii="Calibri Light" w:eastAsiaTheme="majorEastAsia" w:hAnsi="Calibri Light" w:cstheme="majorBidi"/>
                          <w:i/>
                          <w:iCs/>
                          <w:color w:val="FFFFFF" w:themeColor="background1"/>
                          <w:sz w:val="32"/>
                          <w:szCs w:val="32"/>
                        </w:rPr>
                      </w:pPr>
                      <w:r w:rsidRPr="008113F5">
                        <w:rPr>
                          <w:rFonts w:ascii="Calibri Light" w:eastAsiaTheme="majorEastAsia" w:hAnsi="Calibri Light" w:cstheme="majorBidi"/>
                          <w:i/>
                          <w:iCs/>
                          <w:color w:val="FFFFFF" w:themeColor="background1"/>
                          <w:sz w:val="32"/>
                          <w:szCs w:val="32"/>
                        </w:rPr>
                        <w:t>High Beeches Gardens lies to the North of the Village and has 20 acres of water gardens set in an undulating valley.</w:t>
                      </w:r>
                      <w:r w:rsidR="002B2290">
                        <w:rPr>
                          <w:rFonts w:ascii="Calibri Light" w:eastAsiaTheme="majorEastAsia" w:hAnsi="Calibri Light" w:cstheme="majorBidi"/>
                          <w:i/>
                          <w:iCs/>
                          <w:color w:val="FFFFFF" w:themeColor="background1"/>
                          <w:sz w:val="32"/>
                          <w:szCs w:val="32"/>
                        </w:rPr>
                        <w:t xml:space="preserve"> </w:t>
                      </w:r>
                    </w:p>
                  </w:txbxContent>
                </v:textbox>
                <w10:wrap type="square" anchory="page"/>
              </v:rect>
            </w:pict>
          </mc:Fallback>
        </mc:AlternateContent>
      </w:r>
    </w:p>
    <w:p w14:paraId="0449ACF2" w14:textId="77777777" w:rsidR="00254E70" w:rsidRDefault="00254E70" w:rsidP="009543C4">
      <w:pPr>
        <w:pStyle w:val="NormalWeb"/>
        <w:rPr>
          <w:rFonts w:asciiTheme="minorHAnsi" w:hAnsiTheme="minorHAnsi"/>
          <w:noProof/>
          <w:color w:val="0000FF"/>
        </w:rPr>
      </w:pPr>
    </w:p>
    <w:p w14:paraId="197C695A" w14:textId="77777777" w:rsidR="00254E70" w:rsidRDefault="00254E70" w:rsidP="009543C4">
      <w:pPr>
        <w:pStyle w:val="NormalWeb"/>
        <w:rPr>
          <w:rFonts w:asciiTheme="minorHAnsi" w:hAnsiTheme="minorHAnsi"/>
          <w:noProof/>
          <w:color w:val="0000FF"/>
        </w:rPr>
      </w:pPr>
    </w:p>
    <w:p w14:paraId="54E26654" w14:textId="77777777" w:rsidR="008113F5" w:rsidRDefault="008113F5" w:rsidP="009543C4">
      <w:pPr>
        <w:pStyle w:val="NormalWeb"/>
        <w:rPr>
          <w:rFonts w:asciiTheme="minorHAnsi" w:hAnsiTheme="minorHAnsi"/>
          <w:noProof/>
          <w:color w:val="0000FF"/>
        </w:rPr>
      </w:pPr>
    </w:p>
    <w:p w14:paraId="0C7C8D0B" w14:textId="77777777" w:rsidR="008113F5" w:rsidRDefault="00B62D7A" w:rsidP="009543C4">
      <w:pPr>
        <w:pStyle w:val="NormalWeb"/>
        <w:rPr>
          <w:rFonts w:asciiTheme="minorHAnsi" w:hAnsiTheme="minorHAnsi"/>
          <w:noProof/>
          <w:color w:val="0000FF"/>
        </w:rPr>
      </w:pPr>
      <w:r w:rsidRPr="00E7283C">
        <w:rPr>
          <w:rFonts w:asciiTheme="minorHAnsi" w:hAnsiTheme="minorHAnsi"/>
          <w:noProof/>
          <w:color w:val="0000FF"/>
        </w:rPr>
        <w:drawing>
          <wp:anchor distT="0" distB="0" distL="114300" distR="114300" simplePos="0" relativeHeight="251664384" behindDoc="0" locked="0" layoutInCell="1" allowOverlap="1" wp14:anchorId="66BCE098" wp14:editId="770123D2">
            <wp:simplePos x="0" y="0"/>
            <wp:positionH relativeFrom="column">
              <wp:posOffset>83185</wp:posOffset>
            </wp:positionH>
            <wp:positionV relativeFrom="paragraph">
              <wp:posOffset>84455</wp:posOffset>
            </wp:positionV>
            <wp:extent cx="2788920" cy="1861185"/>
            <wp:effectExtent l="76200" t="76200" r="125730" b="139065"/>
            <wp:wrapTopAndBottom/>
            <wp:docPr id="14" name="Picture 14" descr="Image result for high beeches gardens hand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igh beeches gardens handcros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8920" cy="1861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13BA163" w14:textId="77777777" w:rsidR="008113F5" w:rsidRDefault="008113F5" w:rsidP="009543C4">
      <w:pPr>
        <w:pStyle w:val="NormalWeb"/>
        <w:rPr>
          <w:rFonts w:asciiTheme="minorHAnsi" w:hAnsiTheme="minorHAnsi"/>
          <w:noProof/>
          <w:color w:val="0000FF"/>
        </w:rPr>
      </w:pPr>
    </w:p>
    <w:p w14:paraId="07AB03E6" w14:textId="77777777" w:rsidR="00B62D7A" w:rsidRDefault="00B62D7A" w:rsidP="009543C4">
      <w:pPr>
        <w:pStyle w:val="NormalWeb"/>
        <w:rPr>
          <w:rFonts w:asciiTheme="minorHAnsi" w:hAnsiTheme="minorHAnsi"/>
          <w:lang w:val="en"/>
        </w:rPr>
        <w:sectPr w:rsidR="00B62D7A">
          <w:headerReference w:type="even" r:id="rId34"/>
          <w:headerReference w:type="default" r:id="rId35"/>
          <w:footerReference w:type="even" r:id="rId36"/>
          <w:footerReference w:type="default" r:id="rId37"/>
          <w:pgSz w:w="12240" w:h="15840" w:code="1"/>
          <w:pgMar w:top="1440" w:right="1440" w:bottom="1440" w:left="1440" w:header="720" w:footer="720" w:gutter="0"/>
          <w:pgNumType w:start="0"/>
          <w:cols w:num="2" w:space="576"/>
          <w:titlePg/>
          <w:docGrid w:linePitch="360"/>
        </w:sectPr>
      </w:pPr>
    </w:p>
    <w:p w14:paraId="46C1331F" w14:textId="77777777" w:rsidR="00B62D7A" w:rsidRDefault="00B62D7A" w:rsidP="009543C4">
      <w:pPr>
        <w:pStyle w:val="NormalWeb"/>
        <w:rPr>
          <w:rFonts w:asciiTheme="minorHAnsi" w:hAnsiTheme="minorHAnsi"/>
          <w:lang w:val="en"/>
        </w:rPr>
        <w:sectPr w:rsidR="00B62D7A" w:rsidSect="00B62D7A">
          <w:type w:val="continuous"/>
          <w:pgSz w:w="12240" w:h="15840" w:code="1"/>
          <w:pgMar w:top="1440" w:right="1440" w:bottom="1440" w:left="1440" w:header="720" w:footer="720" w:gutter="0"/>
          <w:pgNumType w:start="0"/>
          <w:cols w:space="576"/>
          <w:titlePg/>
          <w:docGrid w:linePitch="360"/>
        </w:sectPr>
      </w:pPr>
      <w:r>
        <w:rPr>
          <w:rFonts w:asciiTheme="minorHAnsi" w:hAnsiTheme="minorHAnsi"/>
          <w:noProof/>
        </w:rPr>
        <w:lastRenderedPageBreak/>
        <w:drawing>
          <wp:inline distT="0" distB="0" distL="0" distR="0" wp14:anchorId="01C8321E" wp14:editId="78376211">
            <wp:extent cx="5991225" cy="29956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on-Dome-hosts-Rugby-World-Cup-Welcome-Ceremony.jpg"/>
                    <pic:cNvPicPr/>
                  </pic:nvPicPr>
                  <pic:blipFill>
                    <a:blip r:embed="rId38">
                      <a:extLst>
                        <a:ext uri="{28A0092B-C50C-407E-A947-70E740481C1C}">
                          <a14:useLocalDpi xmlns:a14="http://schemas.microsoft.com/office/drawing/2010/main" val="0"/>
                        </a:ext>
                      </a:extLst>
                    </a:blip>
                    <a:stretch>
                      <a:fillRect/>
                    </a:stretch>
                  </pic:blipFill>
                  <pic:spPr>
                    <a:xfrm>
                      <a:off x="0" y="0"/>
                      <a:ext cx="6007639" cy="3003820"/>
                    </a:xfrm>
                    <a:prstGeom prst="rect">
                      <a:avLst/>
                    </a:prstGeom>
                  </pic:spPr>
                </pic:pic>
              </a:graphicData>
            </a:graphic>
          </wp:inline>
        </w:drawing>
      </w:r>
    </w:p>
    <w:p w14:paraId="7CD2F850" w14:textId="77777777" w:rsidR="008113F5" w:rsidRDefault="008113F5" w:rsidP="009543C4">
      <w:pPr>
        <w:pStyle w:val="NormalWeb"/>
        <w:rPr>
          <w:rFonts w:asciiTheme="minorHAnsi" w:hAnsiTheme="minorHAnsi"/>
          <w:lang w:val="en"/>
        </w:rPr>
      </w:pPr>
    </w:p>
    <w:p w14:paraId="448CFCEA" w14:textId="77777777" w:rsidR="00C77D1F" w:rsidRDefault="00B62D7A">
      <w:r>
        <w:rPr>
          <w:noProof/>
          <w:lang w:eastAsia="en-GB"/>
        </w:rPr>
        <mc:AlternateContent>
          <mc:Choice Requires="wps">
            <w:drawing>
              <wp:anchor distT="0" distB="0" distL="114300" distR="114300" simplePos="0" relativeHeight="251674624" behindDoc="1" locked="0" layoutInCell="1" allowOverlap="0" wp14:anchorId="7FBA16B8" wp14:editId="21067B05">
                <wp:simplePos x="0" y="0"/>
                <wp:positionH relativeFrom="page">
                  <wp:posOffset>2409825</wp:posOffset>
                </wp:positionH>
                <wp:positionV relativeFrom="page">
                  <wp:posOffset>4562475</wp:posOffset>
                </wp:positionV>
                <wp:extent cx="3024505" cy="2511425"/>
                <wp:effectExtent l="0" t="0" r="4445" b="9525"/>
                <wp:wrapSquare wrapText="bothSides"/>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505" cy="2511425"/>
                        </a:xfrm>
                        <a:prstGeom prst="rect">
                          <a:avLst/>
                        </a:prstGeom>
                        <a:solidFill>
                          <a:schemeClr val="accent2"/>
                        </a:solidFill>
                        <a:ln>
                          <a:noFill/>
                        </a:ln>
                        <a:extLst>
                          <a:ext uri="{53640926-AAD7-44D8-BBD7-CCE9431645EC}">
                            <a14:shadowObscured xmlns:a14="http://schemas.microsoft.com/office/drawing/2010/main" val="1"/>
                          </a:ext>
                        </a:extLst>
                      </wps:spPr>
                      <wps:style>
                        <a:lnRef idx="2">
                          <a:schemeClr val="dk1"/>
                        </a:lnRef>
                        <a:fillRef idx="1">
                          <a:schemeClr val="lt1"/>
                        </a:fillRef>
                        <a:effectRef idx="0">
                          <a:schemeClr val="dk1"/>
                        </a:effectRef>
                        <a:fontRef idx="minor">
                          <a:schemeClr val="dk1"/>
                        </a:fontRef>
                      </wps:style>
                      <wps:txbx>
                        <w:txbxContent>
                          <w:p w14:paraId="35524E52" w14:textId="77777777" w:rsidR="00C77D1F" w:rsidRPr="00656C84" w:rsidRDefault="00542920" w:rsidP="00E3737B">
                            <w:pPr>
                              <w:pStyle w:val="NoSpacing"/>
                              <w:pBdr>
                                <w:top w:val="single" w:sz="6" w:space="31" w:color="9FB8CD" w:themeColor="accent2"/>
                                <w:left w:val="single" w:sz="48" w:space="10" w:color="9FB8CD" w:themeColor="accent2"/>
                                <w:bottom w:val="single" w:sz="6" w:space="10" w:color="9FB8CD" w:themeColor="accent2"/>
                                <w:right w:val="single" w:sz="6" w:space="10" w:color="9FB8CD" w:themeColor="accent2"/>
                              </w:pBdr>
                              <w:jc w:val="center"/>
                              <w:rPr>
                                <w:rFonts w:ascii="Calibri" w:eastAsiaTheme="majorEastAsia" w:hAnsi="Calibri" w:cstheme="majorBidi"/>
                                <w:b/>
                                <w:i/>
                                <w:iCs/>
                                <w:color w:val="FFFFFF" w:themeColor="background1"/>
                                <w:sz w:val="36"/>
                                <w:szCs w:val="36"/>
                              </w:rPr>
                            </w:pPr>
                            <w:r w:rsidRPr="00656C84">
                              <w:rPr>
                                <w:rFonts w:ascii="Calibri" w:eastAsiaTheme="majorEastAsia" w:hAnsi="Calibri" w:cstheme="majorBidi"/>
                                <w:b/>
                                <w:i/>
                                <w:iCs/>
                                <w:color w:val="FFFFFF" w:themeColor="background1"/>
                                <w:sz w:val="36"/>
                                <w:szCs w:val="36"/>
                              </w:rPr>
                              <w:t xml:space="preserve">Located close to excellent shopping and recreational facilities in Crawley, Horsham and Haywards Heath.  There are plenty of opportunities to enjoy the theatre, fine dining and sporting activities. </w:t>
                            </w:r>
                          </w:p>
                          <w:p w14:paraId="3193816C" w14:textId="77777777" w:rsidR="00542920" w:rsidRPr="00656C84" w:rsidRDefault="00542920" w:rsidP="00E3737B">
                            <w:pPr>
                              <w:pStyle w:val="NoSpacing"/>
                              <w:pBdr>
                                <w:top w:val="single" w:sz="6" w:space="31" w:color="9FB8CD" w:themeColor="accent2"/>
                                <w:left w:val="single" w:sz="48" w:space="10" w:color="9FB8CD" w:themeColor="accent2"/>
                                <w:bottom w:val="single" w:sz="6" w:space="10" w:color="9FB8CD" w:themeColor="accent2"/>
                                <w:right w:val="single" w:sz="6" w:space="10" w:color="9FB8CD" w:themeColor="accent2"/>
                              </w:pBdr>
                              <w:jc w:val="center"/>
                              <w:rPr>
                                <w:rFonts w:asciiTheme="majorHAnsi" w:eastAsiaTheme="majorEastAsia" w:hAnsiTheme="majorHAnsi" w:cstheme="majorBidi"/>
                                <w:i/>
                                <w:iCs/>
                                <w:color w:val="FFFFFF" w:themeColor="background1"/>
                                <w:sz w:val="32"/>
                                <w:szCs w:val="32"/>
                              </w:rPr>
                            </w:pPr>
                            <w:r w:rsidRPr="00656C84">
                              <w:rPr>
                                <w:rFonts w:ascii="Calibri" w:eastAsiaTheme="majorEastAsia" w:hAnsi="Calibri" w:cstheme="majorBidi"/>
                                <w:b/>
                                <w:i/>
                                <w:iCs/>
                                <w:color w:val="FFFFFF" w:themeColor="background1"/>
                                <w:sz w:val="36"/>
                                <w:szCs w:val="36"/>
                              </w:rPr>
                              <w:t>Brighton is a 40 minute drive away and has a host of extra attractions including concert venues, an extensive night life and a worldwide reputation for celebrating different cultures and lifestyles</w:t>
                            </w:r>
                            <w:r w:rsidRPr="00656C84">
                              <w:rPr>
                                <w:rFonts w:asciiTheme="majorHAnsi" w:eastAsiaTheme="majorEastAsia" w:hAnsiTheme="majorHAnsi" w:cstheme="majorBidi"/>
                                <w:i/>
                                <w:iCs/>
                                <w:color w:val="FFFFFF" w:themeColor="background1"/>
                                <w:sz w:val="32"/>
                                <w:szCs w:val="32"/>
                              </w:rPr>
                              <w:t>.</w:t>
                            </w:r>
                          </w:p>
                        </w:txbxContent>
                      </wps:txbx>
                      <wps:bodyPr rot="0" vert="horz" wrap="square" lIns="22860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89.75pt;margin-top:359.25pt;width:238.15pt;height:197.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" o:allowoverlap="f" fillcolor="#9fb8cd [3205]" stroked="f" strokeweight="1.5pt">
                <v:textbox style="mso-fit-shape-to-text:t" inset="18pt,,14.4pt">
                  <w:txbxContent>
                    <w:p w:rsidR="00C77D1F" w:rsidRPr="00656C84" w:rsidRDefault="00542920" w:rsidP="00E3737B">
                      <w:pPr>
                        <w:pStyle w:val="NoSpacing"/>
                        <w:pBdr>
                          <w:top w:val="single" w:sz="6" w:space="31" w:color="9FB8CD" w:themeColor="accent2"/>
                          <w:left w:val="single" w:sz="48" w:space="10" w:color="9FB8CD" w:themeColor="accent2"/>
                          <w:bottom w:val="single" w:sz="6" w:space="10" w:color="9FB8CD" w:themeColor="accent2"/>
                          <w:right w:val="single" w:sz="6" w:space="10" w:color="9FB8CD" w:themeColor="accent2"/>
                        </w:pBdr>
                        <w:jc w:val="center"/>
                        <w:rPr>
                          <w:rFonts w:ascii="Calibri" w:eastAsiaTheme="majorEastAsia" w:hAnsi="Calibri" w:cstheme="majorBidi"/>
                          <w:b/>
                          <w:i/>
                          <w:iCs/>
                          <w:color w:val="FFFFFF" w:themeColor="background1"/>
                          <w:sz w:val="36"/>
                          <w:szCs w:val="36"/>
                        </w:rPr>
                      </w:pPr>
                      <w:proofErr w:type="gramStart"/>
                      <w:r w:rsidRPr="00656C84">
                        <w:rPr>
                          <w:rFonts w:ascii="Calibri" w:eastAsiaTheme="majorEastAsia" w:hAnsi="Calibri" w:cstheme="majorBidi"/>
                          <w:b/>
                          <w:i/>
                          <w:iCs/>
                          <w:color w:val="FFFFFF" w:themeColor="background1"/>
                          <w:sz w:val="36"/>
                          <w:szCs w:val="36"/>
                        </w:rPr>
                        <w:t>Located close to excellent shopping and recreational facilities in Crawley, Horsham and Haywards Heath.</w:t>
                      </w:r>
                      <w:proofErr w:type="gramEnd"/>
                      <w:r w:rsidRPr="00656C84">
                        <w:rPr>
                          <w:rFonts w:ascii="Calibri" w:eastAsiaTheme="majorEastAsia" w:hAnsi="Calibri" w:cstheme="majorBidi"/>
                          <w:b/>
                          <w:i/>
                          <w:iCs/>
                          <w:color w:val="FFFFFF" w:themeColor="background1"/>
                          <w:sz w:val="36"/>
                          <w:szCs w:val="36"/>
                        </w:rPr>
                        <w:t xml:space="preserve">  There are plenty of opportunities to enjoy the theatre, fine dining and sporting activities. </w:t>
                      </w:r>
                    </w:p>
                    <w:p w:rsidR="00542920" w:rsidRPr="00656C84" w:rsidRDefault="00542920" w:rsidP="00E3737B">
                      <w:pPr>
                        <w:pStyle w:val="NoSpacing"/>
                        <w:pBdr>
                          <w:top w:val="single" w:sz="6" w:space="31" w:color="9FB8CD" w:themeColor="accent2"/>
                          <w:left w:val="single" w:sz="48" w:space="10" w:color="9FB8CD" w:themeColor="accent2"/>
                          <w:bottom w:val="single" w:sz="6" w:space="10" w:color="9FB8CD" w:themeColor="accent2"/>
                          <w:right w:val="single" w:sz="6" w:space="10" w:color="9FB8CD" w:themeColor="accent2"/>
                        </w:pBdr>
                        <w:jc w:val="center"/>
                        <w:rPr>
                          <w:rFonts w:asciiTheme="majorHAnsi" w:eastAsiaTheme="majorEastAsia" w:hAnsiTheme="majorHAnsi" w:cstheme="majorBidi"/>
                          <w:i/>
                          <w:iCs/>
                          <w:color w:val="FFFFFF" w:themeColor="background1"/>
                          <w:sz w:val="32"/>
                          <w:szCs w:val="32"/>
                        </w:rPr>
                      </w:pPr>
                      <w:r w:rsidRPr="00656C84">
                        <w:rPr>
                          <w:rFonts w:ascii="Calibri" w:eastAsiaTheme="majorEastAsia" w:hAnsi="Calibri" w:cstheme="majorBidi"/>
                          <w:b/>
                          <w:i/>
                          <w:iCs/>
                          <w:color w:val="FFFFFF" w:themeColor="background1"/>
                          <w:sz w:val="36"/>
                          <w:szCs w:val="36"/>
                        </w:rPr>
                        <w:t>Brighton is a 40 minute drive away and has a host of extra attractions including concert venues, an extensive night life and a worldwide reputation for celebrating different cultures and lifestyles</w:t>
                      </w:r>
                      <w:r w:rsidRPr="00656C84">
                        <w:rPr>
                          <w:rFonts w:asciiTheme="majorHAnsi" w:eastAsiaTheme="majorEastAsia" w:hAnsiTheme="majorHAnsi" w:cstheme="majorBidi"/>
                          <w:i/>
                          <w:iCs/>
                          <w:color w:val="FFFFFF" w:themeColor="background1"/>
                          <w:sz w:val="32"/>
                          <w:szCs w:val="32"/>
                        </w:rPr>
                        <w:t>.</w:t>
                      </w:r>
                    </w:p>
                  </w:txbxContent>
                </v:textbox>
                <w10:wrap type="square" anchorx="page" anchory="page"/>
              </v:rect>
            </w:pict>
          </mc:Fallback>
        </mc:AlternateContent>
      </w:r>
    </w:p>
    <w:p w14:paraId="6FCF6D8E" w14:textId="77777777" w:rsidR="00C77D1F" w:rsidRDefault="00C77D1F" w:rsidP="00E3737B">
      <w:pPr>
        <w:jc w:val="right"/>
      </w:pPr>
    </w:p>
    <w:p w14:paraId="03AAC48B" w14:textId="77777777" w:rsidR="002B2290" w:rsidRDefault="00C77D1F">
      <w:r>
        <w:br w:type="page"/>
      </w:r>
    </w:p>
    <w:p w14:paraId="4942C7F6" w14:textId="77777777" w:rsidR="008113F5" w:rsidRDefault="002B2290" w:rsidP="009543C4">
      <w:pPr>
        <w:pStyle w:val="NormalWeb"/>
        <w:rPr>
          <w:rFonts w:asciiTheme="minorHAnsi" w:hAnsiTheme="minorHAnsi"/>
          <w:lang w:val="en"/>
        </w:rPr>
      </w:pPr>
      <w:r>
        <w:rPr>
          <w:noProof/>
        </w:rPr>
        <mc:AlternateContent>
          <mc:Choice Requires="wps">
            <w:drawing>
              <wp:anchor distT="0" distB="0" distL="114300" distR="114300" simplePos="0" relativeHeight="251666432" behindDoc="1" locked="0" layoutInCell="0" allowOverlap="0" wp14:anchorId="10AA3122" wp14:editId="6C2B8F4F">
                <wp:simplePos x="0" y="0"/>
                <wp:positionH relativeFrom="margin">
                  <wp:align>right</wp:align>
                </wp:positionH>
                <wp:positionV relativeFrom="page">
                  <wp:align>center</wp:align>
                </wp:positionV>
                <wp:extent cx="1810385" cy="8229600"/>
                <wp:effectExtent l="0" t="0" r="635" b="0"/>
                <wp:wrapSquare wrapText="bothSides"/>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8229600"/>
                        </a:xfrm>
                        <a:prstGeom prst="rect">
                          <a:avLst/>
                        </a:prstGeom>
                        <a:solidFill>
                          <a:schemeClr val="accent2"/>
                        </a:solidFill>
                        <a:extLst>
                          <a:ext uri="{53640926-AAD7-44D8-BBD7-CCE9431645EC}">
                            <a14:shadowObscured xmlns:a14="http://schemas.microsoft.com/office/drawing/2010/main" val="1"/>
                          </a:ext>
                        </a:extLst>
                      </wps:spPr>
                      <wps:txbx>
                        <w:txbxContent>
                          <w:p w14:paraId="5424EDE9" w14:textId="77777777" w:rsidR="002B2290" w:rsidRPr="00636754" w:rsidRDefault="002B2290">
                            <w:pPr>
                              <w:spacing w:line="360" w:lineRule="auto"/>
                              <w:rPr>
                                <w:rFonts w:ascii="Calibri Light" w:eastAsiaTheme="majorEastAsia" w:hAnsi="Calibri Light" w:cstheme="majorBidi"/>
                                <w:i/>
                                <w:iCs/>
                                <w:color w:val="FFFFFF" w:themeColor="background1"/>
                                <w:sz w:val="22"/>
                                <w:szCs w:val="22"/>
                              </w:rPr>
                            </w:pPr>
                            <w:r w:rsidRPr="00636754">
                              <w:rPr>
                                <w:rFonts w:ascii="Calibri Light" w:eastAsiaTheme="majorEastAsia" w:hAnsi="Calibri Light" w:cstheme="majorBidi"/>
                                <w:i/>
                                <w:iCs/>
                                <w:color w:val="FFFFFF" w:themeColor="background1"/>
                                <w:sz w:val="22"/>
                                <w:szCs w:val="22"/>
                              </w:rPr>
                              <w:t xml:space="preserve">There are two public houses in the village.  </w:t>
                            </w:r>
                          </w:p>
                          <w:p w14:paraId="27C7F8D6" w14:textId="77777777" w:rsidR="002B2290" w:rsidRDefault="00636754">
                            <w:pPr>
                              <w:spacing w:line="360" w:lineRule="auto"/>
                              <w:rPr>
                                <w:rFonts w:ascii="Calibri Light" w:eastAsiaTheme="majorEastAsia" w:hAnsi="Calibri Light" w:cstheme="majorBidi"/>
                                <w:i/>
                                <w:iCs/>
                                <w:color w:val="FFFFFF" w:themeColor="background1"/>
                                <w:sz w:val="22"/>
                                <w:szCs w:val="22"/>
                              </w:rPr>
                            </w:pPr>
                            <w:r>
                              <w:rPr>
                                <w:rFonts w:ascii="Calibri Light" w:eastAsiaTheme="majorEastAsia" w:hAnsi="Calibri Light" w:cstheme="majorBidi"/>
                                <w:i/>
                                <w:iCs/>
                                <w:color w:val="FFFFFF" w:themeColor="background1"/>
                                <w:sz w:val="22"/>
                                <w:szCs w:val="22"/>
                              </w:rPr>
                              <w:t xml:space="preserve"> </w:t>
                            </w:r>
                          </w:p>
                          <w:p w14:paraId="3DA1F785" w14:textId="77777777" w:rsidR="00636754" w:rsidRPr="00636754" w:rsidRDefault="00636754">
                            <w:pPr>
                              <w:spacing w:line="360" w:lineRule="auto"/>
                              <w:rPr>
                                <w:rFonts w:ascii="Calibri Light" w:eastAsiaTheme="majorEastAsia" w:hAnsi="Calibri Light" w:cstheme="majorBidi"/>
                                <w:i/>
                                <w:iCs/>
                                <w:color w:val="FFFFFF" w:themeColor="background1"/>
                                <w:sz w:val="22"/>
                                <w:szCs w:val="22"/>
                              </w:rPr>
                            </w:pPr>
                          </w:p>
                          <w:p w14:paraId="09A171A0" w14:textId="77777777" w:rsidR="002B2290" w:rsidRPr="00636754" w:rsidRDefault="002B2290">
                            <w:pPr>
                              <w:spacing w:line="360" w:lineRule="auto"/>
                              <w:rPr>
                                <w:rFonts w:ascii="Calibri Light" w:eastAsiaTheme="majorEastAsia" w:hAnsi="Calibri Light" w:cstheme="majorBidi"/>
                                <w:i/>
                                <w:iCs/>
                                <w:color w:val="FFFFFF" w:themeColor="background1"/>
                                <w:sz w:val="22"/>
                                <w:szCs w:val="22"/>
                              </w:rPr>
                            </w:pPr>
                            <w:r w:rsidRPr="00636754">
                              <w:rPr>
                                <w:rFonts w:ascii="Calibri Light" w:eastAsiaTheme="majorEastAsia" w:hAnsi="Calibri Light" w:cstheme="majorBidi"/>
                                <w:i/>
                                <w:iCs/>
                                <w:color w:val="FFFFFF" w:themeColor="background1"/>
                                <w:sz w:val="22"/>
                                <w:szCs w:val="22"/>
                              </w:rPr>
                              <w:t xml:space="preserve">The Red Lion in the High Street which was refurbished in 2010 and offers gastropub food in a contemporary environment. </w:t>
                            </w:r>
                          </w:p>
                          <w:p w14:paraId="1190C578" w14:textId="77777777" w:rsidR="002B2290" w:rsidRPr="00636754" w:rsidRDefault="002B2290">
                            <w:pPr>
                              <w:spacing w:line="360" w:lineRule="auto"/>
                              <w:rPr>
                                <w:rFonts w:ascii="Calibri Light" w:eastAsiaTheme="majorEastAsia" w:hAnsi="Calibri Light" w:cstheme="majorBidi"/>
                                <w:i/>
                                <w:iCs/>
                                <w:color w:val="FFFFFF" w:themeColor="background1"/>
                                <w:sz w:val="22"/>
                                <w:szCs w:val="22"/>
                              </w:rPr>
                            </w:pPr>
                          </w:p>
                          <w:p w14:paraId="79F444DD" w14:textId="77777777" w:rsidR="002B2290" w:rsidRPr="00636754" w:rsidRDefault="002B2290">
                            <w:pPr>
                              <w:spacing w:line="360" w:lineRule="auto"/>
                              <w:rPr>
                                <w:rFonts w:ascii="Calibri Light" w:eastAsiaTheme="majorEastAsia" w:hAnsi="Calibri Light" w:cstheme="majorBidi"/>
                                <w:i/>
                                <w:iCs/>
                                <w:color w:val="FFFFFF" w:themeColor="background1"/>
                                <w:sz w:val="22"/>
                                <w:szCs w:val="22"/>
                              </w:rPr>
                            </w:pPr>
                          </w:p>
                          <w:p w14:paraId="2B02BBF0" w14:textId="77777777" w:rsidR="002B2290" w:rsidRPr="00636754" w:rsidRDefault="002B2290">
                            <w:pPr>
                              <w:spacing w:line="360" w:lineRule="auto"/>
                              <w:rPr>
                                <w:rFonts w:ascii="Calibri Light" w:eastAsiaTheme="majorEastAsia" w:hAnsi="Calibri Light" w:cstheme="majorBidi"/>
                                <w:i/>
                                <w:iCs/>
                                <w:color w:val="FFFFFF" w:themeColor="background1"/>
                                <w:sz w:val="22"/>
                                <w:szCs w:val="22"/>
                              </w:rPr>
                            </w:pPr>
                          </w:p>
                          <w:p w14:paraId="22F09E29" w14:textId="77777777" w:rsidR="002B2290" w:rsidRPr="00636754" w:rsidRDefault="002B2290">
                            <w:pPr>
                              <w:spacing w:line="360" w:lineRule="auto"/>
                              <w:rPr>
                                <w:rFonts w:ascii="Calibri Light" w:eastAsiaTheme="majorEastAsia" w:hAnsi="Calibri Light" w:cstheme="majorBidi"/>
                                <w:i/>
                                <w:iCs/>
                                <w:color w:val="FFFFFF" w:themeColor="background1"/>
                                <w:sz w:val="22"/>
                                <w:szCs w:val="22"/>
                              </w:rPr>
                            </w:pPr>
                          </w:p>
                          <w:p w14:paraId="03F058AD" w14:textId="77777777" w:rsidR="002B2290" w:rsidRPr="00636754" w:rsidRDefault="002B2290">
                            <w:pPr>
                              <w:spacing w:line="360" w:lineRule="auto"/>
                              <w:rPr>
                                <w:rFonts w:ascii="Calibri Light" w:eastAsiaTheme="majorEastAsia" w:hAnsi="Calibri Light" w:cstheme="majorBidi"/>
                                <w:i/>
                                <w:iCs/>
                                <w:color w:val="FFFFFF" w:themeColor="background1"/>
                                <w:sz w:val="22"/>
                                <w:szCs w:val="22"/>
                              </w:rPr>
                            </w:pPr>
                          </w:p>
                          <w:p w14:paraId="368686CB" w14:textId="77777777" w:rsidR="002B2290" w:rsidRPr="00636754" w:rsidRDefault="002B2290">
                            <w:pPr>
                              <w:spacing w:line="360" w:lineRule="auto"/>
                              <w:rPr>
                                <w:rFonts w:ascii="Calibri Light" w:eastAsiaTheme="majorEastAsia" w:hAnsi="Calibri Light" w:cstheme="majorBidi"/>
                                <w:i/>
                                <w:iCs/>
                                <w:color w:val="FFFFFF" w:themeColor="background1"/>
                                <w:sz w:val="22"/>
                                <w:szCs w:val="22"/>
                              </w:rPr>
                            </w:pPr>
                            <w:r w:rsidRPr="00636754">
                              <w:rPr>
                                <w:rFonts w:ascii="Calibri Light" w:eastAsiaTheme="majorEastAsia" w:hAnsi="Calibri Light" w:cstheme="majorBidi"/>
                                <w:i/>
                                <w:iCs/>
                                <w:color w:val="FFFFFF" w:themeColor="background1"/>
                                <w:sz w:val="22"/>
                                <w:szCs w:val="22"/>
                              </w:rPr>
                              <w:t>The Royal Oak on the Horsham Road offers more traditional pub food and cask ales in a more relaxed environment.</w:t>
                            </w:r>
                          </w:p>
                        </w:txbxContent>
                      </wps:txbx>
                      <wps:bodyPr rot="0" vert="horz" wrap="square" lIns="182880" tIns="182880" rIns="182880" bIns="182880" anchor="t" anchorCtr="0" upright="1">
                        <a:noAutofit/>
                      </wps:bodyPr>
                    </wps:wsp>
                  </a:graphicData>
                </a:graphic>
                <wp14:sizeRelH relativeFrom="margin">
                  <wp14:pctWidth>33000</wp14:pctWidth>
                </wp14:sizeRelH>
                <wp14:sizeRelV relativeFrom="margin">
                  <wp14:pctHeight>100000</wp14:pctHeight>
                </wp14:sizeRelV>
              </wp:anchor>
            </w:drawing>
          </mc:Choice>
          <mc:Fallback>
            <w:pict>
              <v:rect id="_x0000_s1032" style="position:absolute;margin-left:91.35pt;margin-top:0;width:142.55pt;height:9in;z-index:-251650048;visibility:visible;mso-wrap-style:square;mso-width-percent:330;mso-height-percent:1000;mso-wrap-distance-left:9pt;mso-wrap-distance-top:0;mso-wrap-distance-right:9pt;mso-wrap-distance-bottom:0;mso-position-horizontal:right;mso-position-horizontal-relative:margin;mso-position-vertical:center;mso-position-vertical-relative:page;mso-width-percent:33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" o:allowincell="f" o:allowoverlap="f" fillcolor="#9fb8cd [3205]" stroked="f">
                <v:textbox inset="14.4pt,14.4pt,14.4pt,14.4pt">
                  <w:txbxContent>
                    <w:p w:rsidR="002B2290" w:rsidRPr="00636754" w:rsidRDefault="002B2290">
                      <w:pPr>
                        <w:spacing w:line="360" w:lineRule="auto"/>
                        <w:rPr>
                          <w:rFonts w:ascii="Calibri Light" w:eastAsiaTheme="majorEastAsia" w:hAnsi="Calibri Light" w:cstheme="majorBidi"/>
                          <w:i/>
                          <w:iCs/>
                          <w:color w:val="FFFFFF" w:themeColor="background1"/>
                          <w:sz w:val="22"/>
                          <w:szCs w:val="22"/>
                        </w:rPr>
                      </w:pPr>
                      <w:r w:rsidRPr="00636754">
                        <w:rPr>
                          <w:rFonts w:ascii="Calibri Light" w:eastAsiaTheme="majorEastAsia" w:hAnsi="Calibri Light" w:cstheme="majorBidi"/>
                          <w:i/>
                          <w:iCs/>
                          <w:color w:val="FFFFFF" w:themeColor="background1"/>
                          <w:sz w:val="22"/>
                          <w:szCs w:val="22"/>
                        </w:rPr>
                        <w:t xml:space="preserve">There are two public houses in the village.  </w:t>
                      </w:r>
                    </w:p>
                    <w:p w:rsidR="002B2290" w:rsidRDefault="00636754">
                      <w:pPr>
                        <w:spacing w:line="360" w:lineRule="auto"/>
                        <w:rPr>
                          <w:rFonts w:ascii="Calibri Light" w:eastAsiaTheme="majorEastAsia" w:hAnsi="Calibri Light" w:cstheme="majorBidi"/>
                          <w:i/>
                          <w:iCs/>
                          <w:color w:val="FFFFFF" w:themeColor="background1"/>
                          <w:sz w:val="22"/>
                          <w:szCs w:val="22"/>
                        </w:rPr>
                      </w:pPr>
                      <w:r>
                        <w:rPr>
                          <w:rFonts w:ascii="Calibri Light" w:eastAsiaTheme="majorEastAsia" w:hAnsi="Calibri Light" w:cstheme="majorBidi"/>
                          <w:i/>
                          <w:iCs/>
                          <w:color w:val="FFFFFF" w:themeColor="background1"/>
                          <w:sz w:val="22"/>
                          <w:szCs w:val="22"/>
                        </w:rPr>
                        <w:t xml:space="preserve"> </w:t>
                      </w:r>
                    </w:p>
                    <w:p w:rsidR="00636754" w:rsidRPr="00636754" w:rsidRDefault="00636754">
                      <w:pPr>
                        <w:spacing w:line="360" w:lineRule="auto"/>
                        <w:rPr>
                          <w:rFonts w:ascii="Calibri Light" w:eastAsiaTheme="majorEastAsia" w:hAnsi="Calibri Light" w:cstheme="majorBidi"/>
                          <w:i/>
                          <w:iCs/>
                          <w:color w:val="FFFFFF" w:themeColor="background1"/>
                          <w:sz w:val="22"/>
                          <w:szCs w:val="22"/>
                        </w:rPr>
                      </w:pPr>
                    </w:p>
                    <w:p w:rsidR="002B2290" w:rsidRPr="00636754" w:rsidRDefault="002B2290">
                      <w:pPr>
                        <w:spacing w:line="360" w:lineRule="auto"/>
                        <w:rPr>
                          <w:rFonts w:ascii="Calibri Light" w:eastAsiaTheme="majorEastAsia" w:hAnsi="Calibri Light" w:cstheme="majorBidi"/>
                          <w:i/>
                          <w:iCs/>
                          <w:color w:val="FFFFFF" w:themeColor="background1"/>
                          <w:sz w:val="22"/>
                          <w:szCs w:val="22"/>
                        </w:rPr>
                      </w:pPr>
                      <w:r w:rsidRPr="00636754">
                        <w:rPr>
                          <w:rFonts w:ascii="Calibri Light" w:eastAsiaTheme="majorEastAsia" w:hAnsi="Calibri Light" w:cstheme="majorBidi"/>
                          <w:i/>
                          <w:iCs/>
                          <w:color w:val="FFFFFF" w:themeColor="background1"/>
                          <w:sz w:val="22"/>
                          <w:szCs w:val="22"/>
                        </w:rPr>
                        <w:t xml:space="preserve">The Red Lion in the High Street which was refurbished in 2010 and offers gastropub food in a contemporary environment. </w:t>
                      </w:r>
                    </w:p>
                    <w:p w:rsidR="002B2290" w:rsidRPr="00636754" w:rsidRDefault="002B2290">
                      <w:pPr>
                        <w:spacing w:line="360" w:lineRule="auto"/>
                        <w:rPr>
                          <w:rFonts w:ascii="Calibri Light" w:eastAsiaTheme="majorEastAsia" w:hAnsi="Calibri Light" w:cstheme="majorBidi"/>
                          <w:i/>
                          <w:iCs/>
                          <w:color w:val="FFFFFF" w:themeColor="background1"/>
                          <w:sz w:val="22"/>
                          <w:szCs w:val="22"/>
                        </w:rPr>
                      </w:pPr>
                    </w:p>
                    <w:p w:rsidR="002B2290" w:rsidRPr="00636754" w:rsidRDefault="002B2290">
                      <w:pPr>
                        <w:spacing w:line="360" w:lineRule="auto"/>
                        <w:rPr>
                          <w:rFonts w:ascii="Calibri Light" w:eastAsiaTheme="majorEastAsia" w:hAnsi="Calibri Light" w:cstheme="majorBidi"/>
                          <w:i/>
                          <w:iCs/>
                          <w:color w:val="FFFFFF" w:themeColor="background1"/>
                          <w:sz w:val="22"/>
                          <w:szCs w:val="22"/>
                        </w:rPr>
                      </w:pPr>
                    </w:p>
                    <w:p w:rsidR="002B2290" w:rsidRPr="00636754" w:rsidRDefault="002B2290">
                      <w:pPr>
                        <w:spacing w:line="360" w:lineRule="auto"/>
                        <w:rPr>
                          <w:rFonts w:ascii="Calibri Light" w:eastAsiaTheme="majorEastAsia" w:hAnsi="Calibri Light" w:cstheme="majorBidi"/>
                          <w:i/>
                          <w:iCs/>
                          <w:color w:val="FFFFFF" w:themeColor="background1"/>
                          <w:sz w:val="22"/>
                          <w:szCs w:val="22"/>
                        </w:rPr>
                      </w:pPr>
                    </w:p>
                    <w:p w:rsidR="002B2290" w:rsidRPr="00636754" w:rsidRDefault="002B2290">
                      <w:pPr>
                        <w:spacing w:line="360" w:lineRule="auto"/>
                        <w:rPr>
                          <w:rFonts w:ascii="Calibri Light" w:eastAsiaTheme="majorEastAsia" w:hAnsi="Calibri Light" w:cstheme="majorBidi"/>
                          <w:i/>
                          <w:iCs/>
                          <w:color w:val="FFFFFF" w:themeColor="background1"/>
                          <w:sz w:val="22"/>
                          <w:szCs w:val="22"/>
                        </w:rPr>
                      </w:pPr>
                    </w:p>
                    <w:p w:rsidR="002B2290" w:rsidRPr="00636754" w:rsidRDefault="002B2290">
                      <w:pPr>
                        <w:spacing w:line="360" w:lineRule="auto"/>
                        <w:rPr>
                          <w:rFonts w:ascii="Calibri Light" w:eastAsiaTheme="majorEastAsia" w:hAnsi="Calibri Light" w:cstheme="majorBidi"/>
                          <w:i/>
                          <w:iCs/>
                          <w:color w:val="FFFFFF" w:themeColor="background1"/>
                          <w:sz w:val="22"/>
                          <w:szCs w:val="22"/>
                        </w:rPr>
                      </w:pPr>
                    </w:p>
                    <w:p w:rsidR="002B2290" w:rsidRPr="00636754" w:rsidRDefault="002B2290">
                      <w:pPr>
                        <w:spacing w:line="360" w:lineRule="auto"/>
                        <w:rPr>
                          <w:rFonts w:ascii="Calibri Light" w:eastAsiaTheme="majorEastAsia" w:hAnsi="Calibri Light" w:cstheme="majorBidi"/>
                          <w:i/>
                          <w:iCs/>
                          <w:color w:val="FFFFFF" w:themeColor="background1"/>
                          <w:sz w:val="22"/>
                          <w:szCs w:val="22"/>
                        </w:rPr>
                      </w:pPr>
                      <w:r w:rsidRPr="00636754">
                        <w:rPr>
                          <w:rFonts w:ascii="Calibri Light" w:eastAsiaTheme="majorEastAsia" w:hAnsi="Calibri Light" w:cstheme="majorBidi"/>
                          <w:i/>
                          <w:iCs/>
                          <w:color w:val="FFFFFF" w:themeColor="background1"/>
                          <w:sz w:val="22"/>
                          <w:szCs w:val="22"/>
                        </w:rPr>
                        <w:t>The Royal Oak on the Horsham Road offers more traditional pub food and cask ales in a more relaxed environment.</w:t>
                      </w:r>
                      <w:bookmarkStart w:id="1" w:name="_GoBack"/>
                      <w:bookmarkEnd w:id="1"/>
                    </w:p>
                  </w:txbxContent>
                </v:textbox>
                <w10:wrap type="square" anchorx="margin" anchory="page"/>
              </v:rect>
            </w:pict>
          </mc:Fallback>
        </mc:AlternateContent>
      </w:r>
    </w:p>
    <w:p w14:paraId="21FDFC70" w14:textId="77777777" w:rsidR="008113F5" w:rsidRDefault="008113F5" w:rsidP="009543C4">
      <w:pPr>
        <w:pStyle w:val="NormalWeb"/>
        <w:rPr>
          <w:rFonts w:asciiTheme="minorHAnsi" w:hAnsiTheme="minorHAnsi"/>
          <w:lang w:val="en"/>
        </w:rPr>
      </w:pPr>
    </w:p>
    <w:p w14:paraId="27CA26E3" w14:textId="77777777" w:rsidR="002B2290" w:rsidRDefault="002B2290">
      <w:pPr>
        <w:rPr>
          <w:lang w:val="en"/>
        </w:rPr>
      </w:pPr>
      <w:r>
        <w:rPr>
          <w:noProof/>
          <w:color w:val="0000FF"/>
          <w:lang w:eastAsia="en-GB"/>
        </w:rPr>
        <w:drawing>
          <wp:inline distT="0" distB="0" distL="0" distR="0" wp14:anchorId="5E25BF1C" wp14:editId="69218749">
            <wp:extent cx="2790825" cy="2073275"/>
            <wp:effectExtent l="76200" t="76200" r="142875" b="136525"/>
            <wp:docPr id="21" name="Picture 21" descr="Image result for red lion pub hand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lion pub handcros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1263" cy="207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428FE9" w14:textId="77777777" w:rsidR="002B2290" w:rsidRDefault="002B2290">
      <w:pPr>
        <w:rPr>
          <w:lang w:val="en"/>
        </w:rPr>
      </w:pPr>
    </w:p>
    <w:p w14:paraId="41978F06" w14:textId="77777777" w:rsidR="002B2290" w:rsidRDefault="002B2290">
      <w:pPr>
        <w:rPr>
          <w:lang w:val="en"/>
        </w:rPr>
      </w:pPr>
    </w:p>
    <w:p w14:paraId="6E56A78D" w14:textId="77777777" w:rsidR="002B2290" w:rsidRDefault="002B2290">
      <w:pPr>
        <w:rPr>
          <w:lang w:val="en"/>
        </w:rPr>
      </w:pPr>
    </w:p>
    <w:p w14:paraId="0D66CC47" w14:textId="77777777" w:rsidR="008113F5" w:rsidRDefault="002B2290">
      <w:pPr>
        <w:rPr>
          <w:rFonts w:eastAsia="Times New Roman" w:cs="Times New Roman"/>
          <w:color w:val="auto"/>
          <w:sz w:val="24"/>
          <w:szCs w:val="24"/>
          <w:lang w:val="en" w:eastAsia="en-GB"/>
        </w:rPr>
      </w:pPr>
      <w:r>
        <w:rPr>
          <w:noProof/>
          <w:color w:val="0000FF"/>
          <w:lang w:eastAsia="en-GB"/>
        </w:rPr>
        <w:drawing>
          <wp:inline distT="0" distB="0" distL="0" distR="0" wp14:anchorId="464FEDDC" wp14:editId="0364F1CF">
            <wp:extent cx="2857500" cy="1954530"/>
            <wp:effectExtent l="76200" t="76200" r="133350" b="140970"/>
            <wp:docPr id="2" name="irc_mi" descr="Image result for the royal oak hand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royal oak handcros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896" cy="1954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113F5">
        <w:rPr>
          <w:lang w:val="en"/>
        </w:rPr>
        <w:br w:type="page"/>
      </w:r>
    </w:p>
    <w:p w14:paraId="3BB7839B" w14:textId="77777777" w:rsidR="009543C4" w:rsidRPr="0096506A" w:rsidRDefault="009543C4" w:rsidP="00431668">
      <w:pPr>
        <w:rPr>
          <w:color w:val="auto"/>
          <w:lang w:val="en"/>
        </w:rPr>
      </w:pPr>
      <w:r>
        <w:rPr>
          <w:noProof/>
          <w:color w:val="0000FF"/>
          <w:lang w:eastAsia="en-GB"/>
        </w:rPr>
        <w:drawing>
          <wp:inline distT="0" distB="0" distL="0" distR="0" wp14:anchorId="529D405B" wp14:editId="75BAB8B3">
            <wp:extent cx="2847975" cy="2177415"/>
            <wp:effectExtent l="76200" t="76200" r="142875" b="127635"/>
            <wp:docPr id="16" name="Picture 16" descr="Image result for st mary's church slaugha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mary's church slaugha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8742" cy="2178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40938C" w14:textId="77777777" w:rsidR="00431668" w:rsidRDefault="00431668" w:rsidP="009543C4">
      <w:pPr>
        <w:pStyle w:val="NormalWeb"/>
        <w:rPr>
          <w:lang w:val="en"/>
        </w:rPr>
      </w:pPr>
    </w:p>
    <w:p w14:paraId="6A692B36" w14:textId="77777777" w:rsidR="00431668" w:rsidRDefault="00431668" w:rsidP="009543C4">
      <w:pPr>
        <w:pStyle w:val="NormalWeb"/>
        <w:rPr>
          <w:lang w:val="en"/>
        </w:rPr>
      </w:pPr>
    </w:p>
    <w:p w14:paraId="5FABB026" w14:textId="77777777" w:rsidR="00431668" w:rsidRDefault="00431668" w:rsidP="009543C4">
      <w:pPr>
        <w:pStyle w:val="NormalWeb"/>
        <w:rPr>
          <w:lang w:val="en"/>
        </w:rPr>
      </w:pPr>
    </w:p>
    <w:p w14:paraId="58919378" w14:textId="77777777" w:rsidR="00431668" w:rsidRDefault="00431668" w:rsidP="009543C4">
      <w:pPr>
        <w:pStyle w:val="NormalWeb"/>
        <w:rPr>
          <w:lang w:val="en"/>
        </w:rPr>
      </w:pPr>
    </w:p>
    <w:p w14:paraId="63D3517C" w14:textId="77777777" w:rsidR="00431668" w:rsidRDefault="0036656D" w:rsidP="009543C4">
      <w:pPr>
        <w:pStyle w:val="NormalWeb"/>
        <w:rPr>
          <w:lang w:val="en"/>
        </w:rPr>
      </w:pPr>
      <w:r>
        <w:rPr>
          <w:noProof/>
          <w:color w:val="0000FF"/>
        </w:rPr>
        <w:drawing>
          <wp:inline distT="0" distB="0" distL="0" distR="0" wp14:anchorId="174C9C79" wp14:editId="711B81BB">
            <wp:extent cx="2828079" cy="2219325"/>
            <wp:effectExtent l="76200" t="76200" r="125095" b="1238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dcross primary school">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834986" cy="2224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E9FBA8" w14:textId="77777777" w:rsidR="00431668" w:rsidRDefault="00431668" w:rsidP="009543C4">
      <w:pPr>
        <w:pStyle w:val="NormalWeb"/>
        <w:rPr>
          <w:lang w:val="en"/>
        </w:rPr>
      </w:pPr>
    </w:p>
    <w:p w14:paraId="77682E4D" w14:textId="77777777" w:rsidR="009543C4" w:rsidRDefault="00656C84" w:rsidP="009543C4">
      <w:pPr>
        <w:pStyle w:val="NormalWeb"/>
        <w:rPr>
          <w:lang w:val="en"/>
        </w:rPr>
      </w:pPr>
      <w:r>
        <w:rPr>
          <w:noProof/>
        </w:rPr>
        <mc:AlternateContent>
          <mc:Choice Requires="wps">
            <w:drawing>
              <wp:anchor distT="0" distB="0" distL="114300" distR="114300" simplePos="0" relativeHeight="251668480" behindDoc="1" locked="0" layoutInCell="0" allowOverlap="0" wp14:anchorId="474CD07B" wp14:editId="68E6C7BD">
                <wp:simplePos x="0" y="0"/>
                <wp:positionH relativeFrom="margin">
                  <wp:align>right</wp:align>
                </wp:positionH>
                <wp:positionV relativeFrom="margin">
                  <wp:align>top</wp:align>
                </wp:positionV>
                <wp:extent cx="2038350" cy="8133080"/>
                <wp:effectExtent l="0" t="0" r="0" b="1270"/>
                <wp:wrapSquare wrapText="bothSides"/>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8133080"/>
                        </a:xfrm>
                        <a:prstGeom prst="rect">
                          <a:avLst/>
                        </a:prstGeom>
                        <a:solidFill>
                          <a:schemeClr val="accent2"/>
                        </a:solidFill>
                        <a:extLst>
                          <a:ext uri="{53640926-AAD7-44D8-BBD7-CCE9431645EC}">
                            <a14:shadowObscured xmlns:a14="http://schemas.microsoft.com/office/drawing/2010/main" val="1"/>
                          </a:ext>
                        </a:extLst>
                      </wps:spPr>
                      <wps:txbx>
                        <w:txbxContent>
                          <w:p w14:paraId="7C87A2A0" w14:textId="77777777" w:rsidR="00176EB5" w:rsidRPr="00656C84" w:rsidRDefault="00431668">
                            <w:pPr>
                              <w:pBdr>
                                <w:top w:val="single" w:sz="6" w:space="10" w:color="9FB8CD" w:themeColor="accent2"/>
                                <w:left w:val="single" w:sz="48" w:space="10" w:color="9FB8CD" w:themeColor="accent2"/>
                                <w:bottom w:val="single" w:sz="6" w:space="10" w:color="9FB8CD" w:themeColor="accent2"/>
                                <w:right w:val="single" w:sz="6" w:space="10" w:color="9FB8CD" w:themeColor="accent2"/>
                              </w:pBdr>
                              <w:spacing w:line="360" w:lineRule="auto"/>
                              <w:rPr>
                                <w:rFonts w:asciiTheme="majorHAnsi" w:eastAsiaTheme="majorEastAsia" w:hAnsiTheme="majorHAnsi" w:cstheme="majorBidi"/>
                                <w:i/>
                                <w:iCs/>
                                <w:color w:val="FFFFFF" w:themeColor="background1"/>
                              </w:rPr>
                            </w:pPr>
                            <w:r w:rsidRPr="00656C84">
                              <w:rPr>
                                <w:rFonts w:asciiTheme="majorHAnsi" w:eastAsiaTheme="majorEastAsia" w:hAnsiTheme="majorHAnsi" w:cstheme="majorBidi"/>
                                <w:i/>
                                <w:iCs/>
                                <w:color w:val="FFFFFF" w:themeColor="background1"/>
                              </w:rPr>
                              <w:t xml:space="preserve">The village </w:t>
                            </w:r>
                            <w:r w:rsidR="00176EB5" w:rsidRPr="00656C84">
                              <w:rPr>
                                <w:rFonts w:asciiTheme="majorHAnsi" w:eastAsiaTheme="majorEastAsia" w:hAnsiTheme="majorHAnsi" w:cstheme="majorBidi"/>
                                <w:i/>
                                <w:iCs/>
                                <w:color w:val="FFFFFF" w:themeColor="background1"/>
                              </w:rPr>
                              <w:t>has</w:t>
                            </w:r>
                            <w:r w:rsidRPr="00656C84">
                              <w:rPr>
                                <w:rFonts w:asciiTheme="majorHAnsi" w:eastAsiaTheme="majorEastAsia" w:hAnsiTheme="majorHAnsi" w:cstheme="majorBidi"/>
                                <w:i/>
                                <w:iCs/>
                                <w:color w:val="FFFFFF" w:themeColor="background1"/>
                              </w:rPr>
                              <w:t xml:space="preserve"> a Social Club</w:t>
                            </w:r>
                            <w:r w:rsidR="00176EB5" w:rsidRPr="00656C84">
                              <w:rPr>
                                <w:rFonts w:asciiTheme="majorHAnsi" w:eastAsiaTheme="majorEastAsia" w:hAnsiTheme="majorHAnsi" w:cstheme="majorBidi"/>
                                <w:i/>
                                <w:iCs/>
                                <w:color w:val="FFFFFF" w:themeColor="background1"/>
                              </w:rPr>
                              <w:t>, offering a large hall for community events as well as a petanque club, junior and senior football clubs and many other activities.</w:t>
                            </w:r>
                            <w:r w:rsidRPr="00656C84">
                              <w:rPr>
                                <w:rFonts w:asciiTheme="majorHAnsi" w:eastAsiaTheme="majorEastAsia" w:hAnsiTheme="majorHAnsi" w:cstheme="majorBidi"/>
                                <w:i/>
                                <w:iCs/>
                                <w:color w:val="FFFFFF" w:themeColor="background1"/>
                              </w:rPr>
                              <w:t xml:space="preserve">  </w:t>
                            </w:r>
                          </w:p>
                          <w:p w14:paraId="7A76BDC5" w14:textId="77777777" w:rsidR="00C31818" w:rsidRPr="00656C84" w:rsidRDefault="00176EB5">
                            <w:pPr>
                              <w:pBdr>
                                <w:top w:val="single" w:sz="6" w:space="10" w:color="9FB8CD" w:themeColor="accent2"/>
                                <w:left w:val="single" w:sz="48" w:space="10" w:color="9FB8CD" w:themeColor="accent2"/>
                                <w:bottom w:val="single" w:sz="6" w:space="10" w:color="9FB8CD" w:themeColor="accent2"/>
                                <w:right w:val="single" w:sz="6" w:space="10" w:color="9FB8CD" w:themeColor="accent2"/>
                              </w:pBdr>
                              <w:spacing w:line="360" w:lineRule="auto"/>
                              <w:rPr>
                                <w:rFonts w:asciiTheme="majorHAnsi" w:eastAsiaTheme="majorEastAsia" w:hAnsiTheme="majorHAnsi" w:cstheme="majorBidi"/>
                                <w:i/>
                                <w:iCs/>
                                <w:color w:val="FFFFFF" w:themeColor="background1"/>
                              </w:rPr>
                            </w:pPr>
                            <w:r w:rsidRPr="00656C84">
                              <w:rPr>
                                <w:rFonts w:asciiTheme="majorHAnsi" w:eastAsiaTheme="majorEastAsia" w:hAnsiTheme="majorHAnsi" w:cstheme="majorBidi"/>
                                <w:i/>
                                <w:iCs/>
                                <w:color w:val="FFFFFF" w:themeColor="background1"/>
                              </w:rPr>
                              <w:t>S</w:t>
                            </w:r>
                            <w:r w:rsidR="00431668" w:rsidRPr="00656C84">
                              <w:rPr>
                                <w:rFonts w:asciiTheme="majorHAnsi" w:eastAsiaTheme="majorEastAsia" w:hAnsiTheme="majorHAnsi" w:cstheme="majorBidi"/>
                                <w:i/>
                                <w:iCs/>
                                <w:color w:val="FFFFFF" w:themeColor="background1"/>
                              </w:rPr>
                              <w:t xml:space="preserve">t Mary’s Church in Slaugham, </w:t>
                            </w:r>
                            <w:r w:rsidRPr="00656C84">
                              <w:rPr>
                                <w:rFonts w:asciiTheme="majorHAnsi" w:eastAsiaTheme="majorEastAsia" w:hAnsiTheme="majorHAnsi" w:cstheme="majorBidi"/>
                                <w:i/>
                                <w:iCs/>
                                <w:color w:val="FFFFFF" w:themeColor="background1"/>
                              </w:rPr>
                              <w:t>has a vibrant and active congregation offering</w:t>
                            </w:r>
                            <w:r w:rsidR="00431668" w:rsidRPr="00656C84">
                              <w:rPr>
                                <w:rFonts w:asciiTheme="majorHAnsi" w:eastAsiaTheme="majorEastAsia" w:hAnsiTheme="majorHAnsi" w:cstheme="majorBidi"/>
                                <w:i/>
                                <w:iCs/>
                                <w:color w:val="FFFFFF" w:themeColor="background1"/>
                              </w:rPr>
                              <w:t xml:space="preserve"> a number of services </w:t>
                            </w:r>
                            <w:r w:rsidRPr="00656C84">
                              <w:rPr>
                                <w:rFonts w:asciiTheme="majorHAnsi" w:eastAsiaTheme="majorEastAsia" w:hAnsiTheme="majorHAnsi" w:cstheme="majorBidi"/>
                                <w:i/>
                                <w:iCs/>
                                <w:color w:val="FFFFFF" w:themeColor="background1"/>
                              </w:rPr>
                              <w:t xml:space="preserve">to the community including, </w:t>
                            </w:r>
                            <w:r w:rsidR="00DD5F6E" w:rsidRPr="00656C84">
                              <w:rPr>
                                <w:rFonts w:asciiTheme="majorHAnsi" w:eastAsiaTheme="majorEastAsia" w:hAnsiTheme="majorHAnsi" w:cstheme="majorBidi"/>
                                <w:i/>
                                <w:iCs/>
                                <w:color w:val="FFFFFF" w:themeColor="background1"/>
                              </w:rPr>
                              <w:t xml:space="preserve">families in need, </w:t>
                            </w:r>
                            <w:r w:rsidR="00431668" w:rsidRPr="00656C84">
                              <w:rPr>
                                <w:rFonts w:asciiTheme="majorHAnsi" w:eastAsiaTheme="majorEastAsia" w:hAnsiTheme="majorHAnsi" w:cstheme="majorBidi"/>
                                <w:i/>
                                <w:iCs/>
                                <w:color w:val="FFFFFF" w:themeColor="background1"/>
                              </w:rPr>
                              <w:t>bab</w:t>
                            </w:r>
                            <w:r w:rsidR="00DD5F6E" w:rsidRPr="00656C84">
                              <w:rPr>
                                <w:rFonts w:asciiTheme="majorHAnsi" w:eastAsiaTheme="majorEastAsia" w:hAnsiTheme="majorHAnsi" w:cstheme="majorBidi"/>
                                <w:i/>
                                <w:iCs/>
                                <w:color w:val="FFFFFF" w:themeColor="background1"/>
                              </w:rPr>
                              <w:t>y and</w:t>
                            </w:r>
                            <w:r w:rsidR="00431668" w:rsidRPr="00656C84">
                              <w:rPr>
                                <w:rFonts w:asciiTheme="majorHAnsi" w:eastAsiaTheme="majorEastAsia" w:hAnsiTheme="majorHAnsi" w:cstheme="majorBidi"/>
                                <w:i/>
                                <w:iCs/>
                                <w:color w:val="FFFFFF" w:themeColor="background1"/>
                              </w:rPr>
                              <w:t xml:space="preserve"> toddler</w:t>
                            </w:r>
                            <w:r w:rsidR="00DD5F6E" w:rsidRPr="00656C84">
                              <w:rPr>
                                <w:rFonts w:asciiTheme="majorHAnsi" w:eastAsiaTheme="majorEastAsia" w:hAnsiTheme="majorHAnsi" w:cstheme="majorBidi"/>
                                <w:i/>
                                <w:iCs/>
                                <w:color w:val="FFFFFF" w:themeColor="background1"/>
                              </w:rPr>
                              <w:t xml:space="preserve"> groups</w:t>
                            </w:r>
                            <w:r w:rsidR="00431668" w:rsidRPr="00656C84">
                              <w:rPr>
                                <w:rFonts w:asciiTheme="majorHAnsi" w:eastAsiaTheme="majorEastAsia" w:hAnsiTheme="majorHAnsi" w:cstheme="majorBidi"/>
                                <w:i/>
                                <w:iCs/>
                                <w:color w:val="FFFFFF" w:themeColor="background1"/>
                              </w:rPr>
                              <w:t xml:space="preserve"> and </w:t>
                            </w:r>
                            <w:r w:rsidRPr="00656C84">
                              <w:rPr>
                                <w:rFonts w:asciiTheme="majorHAnsi" w:eastAsiaTheme="majorEastAsia" w:hAnsiTheme="majorHAnsi" w:cstheme="majorBidi"/>
                                <w:i/>
                                <w:iCs/>
                                <w:color w:val="FFFFFF" w:themeColor="background1"/>
                              </w:rPr>
                              <w:t xml:space="preserve">social care </w:t>
                            </w:r>
                            <w:r w:rsidR="00DD5F6E" w:rsidRPr="00656C84">
                              <w:rPr>
                                <w:rFonts w:asciiTheme="majorHAnsi" w:eastAsiaTheme="majorEastAsia" w:hAnsiTheme="majorHAnsi" w:cstheme="majorBidi"/>
                                <w:i/>
                                <w:iCs/>
                                <w:color w:val="FFFFFF" w:themeColor="background1"/>
                              </w:rPr>
                              <w:t xml:space="preserve">for the </w:t>
                            </w:r>
                            <w:r w:rsidR="00431668" w:rsidRPr="00656C84">
                              <w:rPr>
                                <w:rFonts w:asciiTheme="majorHAnsi" w:eastAsiaTheme="majorEastAsia" w:hAnsiTheme="majorHAnsi" w:cstheme="majorBidi"/>
                                <w:i/>
                                <w:iCs/>
                                <w:color w:val="FFFFFF" w:themeColor="background1"/>
                              </w:rPr>
                              <w:t>elderly</w:t>
                            </w:r>
                            <w:r w:rsidRPr="00656C84">
                              <w:rPr>
                                <w:rFonts w:asciiTheme="majorHAnsi" w:eastAsiaTheme="majorEastAsia" w:hAnsiTheme="majorHAnsi" w:cstheme="majorBidi"/>
                                <w:i/>
                                <w:iCs/>
                                <w:color w:val="FFFFFF" w:themeColor="background1"/>
                              </w:rPr>
                              <w:t>.</w:t>
                            </w:r>
                            <w:r w:rsidR="00431668" w:rsidRPr="00656C84">
                              <w:rPr>
                                <w:rFonts w:asciiTheme="majorHAnsi" w:eastAsiaTheme="majorEastAsia" w:hAnsiTheme="majorHAnsi" w:cstheme="majorBidi"/>
                                <w:i/>
                                <w:iCs/>
                                <w:color w:val="FFFFFF" w:themeColor="background1"/>
                              </w:rPr>
                              <w:t xml:space="preserve"> </w:t>
                            </w:r>
                          </w:p>
                          <w:p w14:paraId="385B3344" w14:textId="77777777" w:rsidR="00431668" w:rsidRPr="00656C84" w:rsidRDefault="00431668">
                            <w:pPr>
                              <w:pBdr>
                                <w:top w:val="single" w:sz="6" w:space="10" w:color="9FB8CD" w:themeColor="accent2"/>
                                <w:left w:val="single" w:sz="48" w:space="10" w:color="9FB8CD" w:themeColor="accent2"/>
                                <w:bottom w:val="single" w:sz="6" w:space="10" w:color="9FB8CD" w:themeColor="accent2"/>
                                <w:right w:val="single" w:sz="6" w:space="10" w:color="9FB8CD" w:themeColor="accent2"/>
                              </w:pBdr>
                              <w:spacing w:line="360" w:lineRule="auto"/>
                              <w:rPr>
                                <w:rFonts w:asciiTheme="majorHAnsi" w:eastAsiaTheme="majorEastAsia" w:hAnsiTheme="majorHAnsi" w:cstheme="majorBidi"/>
                                <w:i/>
                                <w:iCs/>
                                <w:color w:val="FFFFFF" w:themeColor="background1"/>
                              </w:rPr>
                            </w:pPr>
                            <w:r w:rsidRPr="00656C84">
                              <w:rPr>
                                <w:rFonts w:asciiTheme="majorHAnsi" w:eastAsiaTheme="majorEastAsia" w:hAnsiTheme="majorHAnsi" w:cstheme="majorBidi"/>
                                <w:i/>
                                <w:iCs/>
                                <w:color w:val="FFFFFF" w:themeColor="background1"/>
                              </w:rPr>
                              <w:t>Handcross Primary School</w:t>
                            </w:r>
                            <w:r w:rsidR="00656C84">
                              <w:rPr>
                                <w:rFonts w:asciiTheme="majorHAnsi" w:eastAsiaTheme="majorEastAsia" w:hAnsiTheme="majorHAnsi" w:cstheme="majorBidi"/>
                                <w:i/>
                                <w:iCs/>
                                <w:color w:val="FFFFFF" w:themeColor="background1"/>
                              </w:rPr>
                              <w:t>,</w:t>
                            </w:r>
                            <w:r w:rsidRPr="00656C84">
                              <w:rPr>
                                <w:rFonts w:asciiTheme="majorHAnsi" w:eastAsiaTheme="majorEastAsia" w:hAnsiTheme="majorHAnsi" w:cstheme="majorBidi"/>
                                <w:i/>
                                <w:iCs/>
                                <w:color w:val="FFFFFF" w:themeColor="background1"/>
                              </w:rPr>
                              <w:t xml:space="preserve"> situated at the Northern end of the Village, recently underwent extensive building works to improve the school site and increase capacity.  The school has acquired land adjacent to the school to allow for the expansion of the outside play space and the possibility of further expansion to the school premises depending on </w:t>
                            </w:r>
                            <w:r w:rsidR="00DD5F6E" w:rsidRPr="00656C84">
                              <w:rPr>
                                <w:rFonts w:asciiTheme="majorHAnsi" w:eastAsiaTheme="majorEastAsia" w:hAnsiTheme="majorHAnsi" w:cstheme="majorBidi"/>
                                <w:i/>
                                <w:iCs/>
                                <w:color w:val="FFFFFF" w:themeColor="background1"/>
                              </w:rPr>
                              <w:t xml:space="preserve">possible </w:t>
                            </w:r>
                            <w:r w:rsidRPr="00656C84">
                              <w:rPr>
                                <w:rFonts w:asciiTheme="majorHAnsi" w:eastAsiaTheme="majorEastAsia" w:hAnsiTheme="majorHAnsi" w:cstheme="majorBidi"/>
                                <w:i/>
                                <w:iCs/>
                                <w:color w:val="FFFFFF" w:themeColor="background1"/>
                              </w:rPr>
                              <w:t xml:space="preserve">increased demand. </w:t>
                            </w:r>
                          </w:p>
                        </w:txbxContent>
                      </wps:txbx>
                      <wps:bodyPr rot="0" vert="horz" wrap="square" lIns="2286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109.3pt;margin-top:0;width:160.5pt;height:640.4pt;z-index:-2516480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" o:allowincell="f" o:allowoverlap="f" fillcolor="#9fb8cd [3205]" stroked="f">
                <v:textbox inset="18pt">
                  <w:txbxContent>
                    <w:p w:rsidR="00176EB5" w:rsidRPr="00656C84" w:rsidRDefault="00431668">
                      <w:pPr>
                        <w:pBdr>
                          <w:top w:val="single" w:sz="6" w:space="10" w:color="9FB8CD" w:themeColor="accent2"/>
                          <w:left w:val="single" w:sz="48" w:space="10" w:color="9FB8CD" w:themeColor="accent2"/>
                          <w:bottom w:val="single" w:sz="6" w:space="10" w:color="9FB8CD" w:themeColor="accent2"/>
                          <w:right w:val="single" w:sz="6" w:space="10" w:color="9FB8CD" w:themeColor="accent2"/>
                        </w:pBdr>
                        <w:spacing w:line="360" w:lineRule="auto"/>
                        <w:rPr>
                          <w:rFonts w:asciiTheme="majorHAnsi" w:eastAsiaTheme="majorEastAsia" w:hAnsiTheme="majorHAnsi" w:cstheme="majorBidi"/>
                          <w:i/>
                          <w:iCs/>
                          <w:color w:val="FFFFFF" w:themeColor="background1"/>
                        </w:rPr>
                      </w:pPr>
                      <w:r w:rsidRPr="00656C84">
                        <w:rPr>
                          <w:rFonts w:asciiTheme="majorHAnsi" w:eastAsiaTheme="majorEastAsia" w:hAnsiTheme="majorHAnsi" w:cstheme="majorBidi"/>
                          <w:i/>
                          <w:iCs/>
                          <w:color w:val="FFFFFF" w:themeColor="background1"/>
                        </w:rPr>
                        <w:t xml:space="preserve">The village </w:t>
                      </w:r>
                      <w:r w:rsidR="00176EB5" w:rsidRPr="00656C84">
                        <w:rPr>
                          <w:rFonts w:asciiTheme="majorHAnsi" w:eastAsiaTheme="majorEastAsia" w:hAnsiTheme="majorHAnsi" w:cstheme="majorBidi"/>
                          <w:i/>
                          <w:iCs/>
                          <w:color w:val="FFFFFF" w:themeColor="background1"/>
                        </w:rPr>
                        <w:t>has</w:t>
                      </w:r>
                      <w:r w:rsidRPr="00656C84">
                        <w:rPr>
                          <w:rFonts w:asciiTheme="majorHAnsi" w:eastAsiaTheme="majorEastAsia" w:hAnsiTheme="majorHAnsi" w:cstheme="majorBidi"/>
                          <w:i/>
                          <w:iCs/>
                          <w:color w:val="FFFFFF" w:themeColor="background1"/>
                        </w:rPr>
                        <w:t xml:space="preserve"> a Social Club</w:t>
                      </w:r>
                      <w:r w:rsidR="00176EB5" w:rsidRPr="00656C84">
                        <w:rPr>
                          <w:rFonts w:asciiTheme="majorHAnsi" w:eastAsiaTheme="majorEastAsia" w:hAnsiTheme="majorHAnsi" w:cstheme="majorBidi"/>
                          <w:i/>
                          <w:iCs/>
                          <w:color w:val="FFFFFF" w:themeColor="background1"/>
                        </w:rPr>
                        <w:t>, offering a large hall for community events as well as a petanque club, junior and senior football clubs and many other activities.</w:t>
                      </w:r>
                      <w:r w:rsidRPr="00656C84">
                        <w:rPr>
                          <w:rFonts w:asciiTheme="majorHAnsi" w:eastAsiaTheme="majorEastAsia" w:hAnsiTheme="majorHAnsi" w:cstheme="majorBidi"/>
                          <w:i/>
                          <w:iCs/>
                          <w:color w:val="FFFFFF" w:themeColor="background1"/>
                        </w:rPr>
                        <w:t xml:space="preserve">  </w:t>
                      </w:r>
                    </w:p>
                    <w:p w:rsidR="00C31818" w:rsidRPr="00656C84" w:rsidRDefault="00176EB5">
                      <w:pPr>
                        <w:pBdr>
                          <w:top w:val="single" w:sz="6" w:space="10" w:color="9FB8CD" w:themeColor="accent2"/>
                          <w:left w:val="single" w:sz="48" w:space="10" w:color="9FB8CD" w:themeColor="accent2"/>
                          <w:bottom w:val="single" w:sz="6" w:space="10" w:color="9FB8CD" w:themeColor="accent2"/>
                          <w:right w:val="single" w:sz="6" w:space="10" w:color="9FB8CD" w:themeColor="accent2"/>
                        </w:pBdr>
                        <w:spacing w:line="360" w:lineRule="auto"/>
                        <w:rPr>
                          <w:rFonts w:asciiTheme="majorHAnsi" w:eastAsiaTheme="majorEastAsia" w:hAnsiTheme="majorHAnsi" w:cstheme="majorBidi"/>
                          <w:i/>
                          <w:iCs/>
                          <w:color w:val="FFFFFF" w:themeColor="background1"/>
                        </w:rPr>
                      </w:pPr>
                      <w:r w:rsidRPr="00656C84">
                        <w:rPr>
                          <w:rFonts w:asciiTheme="majorHAnsi" w:eastAsiaTheme="majorEastAsia" w:hAnsiTheme="majorHAnsi" w:cstheme="majorBidi"/>
                          <w:i/>
                          <w:iCs/>
                          <w:color w:val="FFFFFF" w:themeColor="background1"/>
                        </w:rPr>
                        <w:t>S</w:t>
                      </w:r>
                      <w:r w:rsidR="00431668" w:rsidRPr="00656C84">
                        <w:rPr>
                          <w:rFonts w:asciiTheme="majorHAnsi" w:eastAsiaTheme="majorEastAsia" w:hAnsiTheme="majorHAnsi" w:cstheme="majorBidi"/>
                          <w:i/>
                          <w:iCs/>
                          <w:color w:val="FFFFFF" w:themeColor="background1"/>
                        </w:rPr>
                        <w:t xml:space="preserve">t Mary’s Church in Slaugham, </w:t>
                      </w:r>
                      <w:r w:rsidRPr="00656C84">
                        <w:rPr>
                          <w:rFonts w:asciiTheme="majorHAnsi" w:eastAsiaTheme="majorEastAsia" w:hAnsiTheme="majorHAnsi" w:cstheme="majorBidi"/>
                          <w:i/>
                          <w:iCs/>
                          <w:color w:val="FFFFFF" w:themeColor="background1"/>
                        </w:rPr>
                        <w:t>has a vibrant and active congregation offering</w:t>
                      </w:r>
                      <w:r w:rsidR="00431668" w:rsidRPr="00656C84">
                        <w:rPr>
                          <w:rFonts w:asciiTheme="majorHAnsi" w:eastAsiaTheme="majorEastAsia" w:hAnsiTheme="majorHAnsi" w:cstheme="majorBidi"/>
                          <w:i/>
                          <w:iCs/>
                          <w:color w:val="FFFFFF" w:themeColor="background1"/>
                        </w:rPr>
                        <w:t xml:space="preserve"> a number of services </w:t>
                      </w:r>
                      <w:r w:rsidRPr="00656C84">
                        <w:rPr>
                          <w:rFonts w:asciiTheme="majorHAnsi" w:eastAsiaTheme="majorEastAsia" w:hAnsiTheme="majorHAnsi" w:cstheme="majorBidi"/>
                          <w:i/>
                          <w:iCs/>
                          <w:color w:val="FFFFFF" w:themeColor="background1"/>
                        </w:rPr>
                        <w:t xml:space="preserve">to the community including, </w:t>
                      </w:r>
                      <w:r w:rsidR="00DD5F6E" w:rsidRPr="00656C84">
                        <w:rPr>
                          <w:rFonts w:asciiTheme="majorHAnsi" w:eastAsiaTheme="majorEastAsia" w:hAnsiTheme="majorHAnsi" w:cstheme="majorBidi"/>
                          <w:i/>
                          <w:iCs/>
                          <w:color w:val="FFFFFF" w:themeColor="background1"/>
                        </w:rPr>
                        <w:t xml:space="preserve">families in need, </w:t>
                      </w:r>
                      <w:r w:rsidR="00431668" w:rsidRPr="00656C84">
                        <w:rPr>
                          <w:rFonts w:asciiTheme="majorHAnsi" w:eastAsiaTheme="majorEastAsia" w:hAnsiTheme="majorHAnsi" w:cstheme="majorBidi"/>
                          <w:i/>
                          <w:iCs/>
                          <w:color w:val="FFFFFF" w:themeColor="background1"/>
                        </w:rPr>
                        <w:t>bab</w:t>
                      </w:r>
                      <w:r w:rsidR="00DD5F6E" w:rsidRPr="00656C84">
                        <w:rPr>
                          <w:rFonts w:asciiTheme="majorHAnsi" w:eastAsiaTheme="majorEastAsia" w:hAnsiTheme="majorHAnsi" w:cstheme="majorBidi"/>
                          <w:i/>
                          <w:iCs/>
                          <w:color w:val="FFFFFF" w:themeColor="background1"/>
                        </w:rPr>
                        <w:t>y and</w:t>
                      </w:r>
                      <w:r w:rsidR="00431668" w:rsidRPr="00656C84">
                        <w:rPr>
                          <w:rFonts w:asciiTheme="majorHAnsi" w:eastAsiaTheme="majorEastAsia" w:hAnsiTheme="majorHAnsi" w:cstheme="majorBidi"/>
                          <w:i/>
                          <w:iCs/>
                          <w:color w:val="FFFFFF" w:themeColor="background1"/>
                        </w:rPr>
                        <w:t xml:space="preserve"> toddler</w:t>
                      </w:r>
                      <w:r w:rsidR="00DD5F6E" w:rsidRPr="00656C84">
                        <w:rPr>
                          <w:rFonts w:asciiTheme="majorHAnsi" w:eastAsiaTheme="majorEastAsia" w:hAnsiTheme="majorHAnsi" w:cstheme="majorBidi"/>
                          <w:i/>
                          <w:iCs/>
                          <w:color w:val="FFFFFF" w:themeColor="background1"/>
                        </w:rPr>
                        <w:t xml:space="preserve"> groups</w:t>
                      </w:r>
                      <w:r w:rsidR="00431668" w:rsidRPr="00656C84">
                        <w:rPr>
                          <w:rFonts w:asciiTheme="majorHAnsi" w:eastAsiaTheme="majorEastAsia" w:hAnsiTheme="majorHAnsi" w:cstheme="majorBidi"/>
                          <w:i/>
                          <w:iCs/>
                          <w:color w:val="FFFFFF" w:themeColor="background1"/>
                        </w:rPr>
                        <w:t xml:space="preserve"> and </w:t>
                      </w:r>
                      <w:r w:rsidRPr="00656C84">
                        <w:rPr>
                          <w:rFonts w:asciiTheme="majorHAnsi" w:eastAsiaTheme="majorEastAsia" w:hAnsiTheme="majorHAnsi" w:cstheme="majorBidi"/>
                          <w:i/>
                          <w:iCs/>
                          <w:color w:val="FFFFFF" w:themeColor="background1"/>
                        </w:rPr>
                        <w:t xml:space="preserve">social care </w:t>
                      </w:r>
                      <w:r w:rsidR="00DD5F6E" w:rsidRPr="00656C84">
                        <w:rPr>
                          <w:rFonts w:asciiTheme="majorHAnsi" w:eastAsiaTheme="majorEastAsia" w:hAnsiTheme="majorHAnsi" w:cstheme="majorBidi"/>
                          <w:i/>
                          <w:iCs/>
                          <w:color w:val="FFFFFF" w:themeColor="background1"/>
                        </w:rPr>
                        <w:t xml:space="preserve">for the </w:t>
                      </w:r>
                      <w:r w:rsidR="00431668" w:rsidRPr="00656C84">
                        <w:rPr>
                          <w:rFonts w:asciiTheme="majorHAnsi" w:eastAsiaTheme="majorEastAsia" w:hAnsiTheme="majorHAnsi" w:cstheme="majorBidi"/>
                          <w:i/>
                          <w:iCs/>
                          <w:color w:val="FFFFFF" w:themeColor="background1"/>
                        </w:rPr>
                        <w:t>elderly</w:t>
                      </w:r>
                      <w:r w:rsidRPr="00656C84">
                        <w:rPr>
                          <w:rFonts w:asciiTheme="majorHAnsi" w:eastAsiaTheme="majorEastAsia" w:hAnsiTheme="majorHAnsi" w:cstheme="majorBidi"/>
                          <w:i/>
                          <w:iCs/>
                          <w:color w:val="FFFFFF" w:themeColor="background1"/>
                        </w:rPr>
                        <w:t>.</w:t>
                      </w:r>
                      <w:r w:rsidR="00431668" w:rsidRPr="00656C84">
                        <w:rPr>
                          <w:rFonts w:asciiTheme="majorHAnsi" w:eastAsiaTheme="majorEastAsia" w:hAnsiTheme="majorHAnsi" w:cstheme="majorBidi"/>
                          <w:i/>
                          <w:iCs/>
                          <w:color w:val="FFFFFF" w:themeColor="background1"/>
                        </w:rPr>
                        <w:t xml:space="preserve"> </w:t>
                      </w:r>
                    </w:p>
                    <w:p w:rsidR="00431668" w:rsidRPr="00656C84" w:rsidRDefault="00431668">
                      <w:pPr>
                        <w:pBdr>
                          <w:top w:val="single" w:sz="6" w:space="10" w:color="9FB8CD" w:themeColor="accent2"/>
                          <w:left w:val="single" w:sz="48" w:space="10" w:color="9FB8CD" w:themeColor="accent2"/>
                          <w:bottom w:val="single" w:sz="6" w:space="10" w:color="9FB8CD" w:themeColor="accent2"/>
                          <w:right w:val="single" w:sz="6" w:space="10" w:color="9FB8CD" w:themeColor="accent2"/>
                        </w:pBdr>
                        <w:spacing w:line="360" w:lineRule="auto"/>
                        <w:rPr>
                          <w:rFonts w:asciiTheme="majorHAnsi" w:eastAsiaTheme="majorEastAsia" w:hAnsiTheme="majorHAnsi" w:cstheme="majorBidi"/>
                          <w:i/>
                          <w:iCs/>
                          <w:color w:val="FFFFFF" w:themeColor="background1"/>
                        </w:rPr>
                      </w:pPr>
                      <w:r w:rsidRPr="00656C84">
                        <w:rPr>
                          <w:rFonts w:asciiTheme="majorHAnsi" w:eastAsiaTheme="majorEastAsia" w:hAnsiTheme="majorHAnsi" w:cstheme="majorBidi"/>
                          <w:i/>
                          <w:iCs/>
                          <w:color w:val="FFFFFF" w:themeColor="background1"/>
                        </w:rPr>
                        <w:t>Handcross Primary School</w:t>
                      </w:r>
                      <w:r w:rsidR="00656C84">
                        <w:rPr>
                          <w:rFonts w:asciiTheme="majorHAnsi" w:eastAsiaTheme="majorEastAsia" w:hAnsiTheme="majorHAnsi" w:cstheme="majorBidi"/>
                          <w:i/>
                          <w:iCs/>
                          <w:color w:val="FFFFFF" w:themeColor="background1"/>
                        </w:rPr>
                        <w:t>,</w:t>
                      </w:r>
                      <w:r w:rsidRPr="00656C84">
                        <w:rPr>
                          <w:rFonts w:asciiTheme="majorHAnsi" w:eastAsiaTheme="majorEastAsia" w:hAnsiTheme="majorHAnsi" w:cstheme="majorBidi"/>
                          <w:i/>
                          <w:iCs/>
                          <w:color w:val="FFFFFF" w:themeColor="background1"/>
                        </w:rPr>
                        <w:t xml:space="preserve"> situated at the Northern end of the Village, recently underwent extensive building works to improve the school site and increase capacity.  The school has acquired land adjacent to the school to allow for the expansion of the outside play space and the possibility of further expansion to the school premises depending on </w:t>
                      </w:r>
                      <w:r w:rsidR="00DD5F6E" w:rsidRPr="00656C84">
                        <w:rPr>
                          <w:rFonts w:asciiTheme="majorHAnsi" w:eastAsiaTheme="majorEastAsia" w:hAnsiTheme="majorHAnsi" w:cstheme="majorBidi"/>
                          <w:i/>
                          <w:iCs/>
                          <w:color w:val="FFFFFF" w:themeColor="background1"/>
                        </w:rPr>
                        <w:t xml:space="preserve">possible </w:t>
                      </w:r>
                      <w:r w:rsidRPr="00656C84">
                        <w:rPr>
                          <w:rFonts w:asciiTheme="majorHAnsi" w:eastAsiaTheme="majorEastAsia" w:hAnsiTheme="majorHAnsi" w:cstheme="majorBidi"/>
                          <w:i/>
                          <w:iCs/>
                          <w:color w:val="FFFFFF" w:themeColor="background1"/>
                        </w:rPr>
                        <w:t xml:space="preserve">increased demand. </w:t>
                      </w:r>
                    </w:p>
                  </w:txbxContent>
                </v:textbox>
                <w10:wrap type="square" anchorx="margin" anchory="margin"/>
              </v:rect>
            </w:pict>
          </mc:Fallback>
        </mc:AlternateContent>
      </w:r>
    </w:p>
    <w:p w14:paraId="72C52ABE" w14:textId="77777777" w:rsidR="009543C4" w:rsidRPr="00E7283C" w:rsidRDefault="009543C4" w:rsidP="009543C4"/>
    <w:p w14:paraId="1105B516" w14:textId="77777777" w:rsidR="00431668" w:rsidRDefault="00431668" w:rsidP="009543C4"/>
    <w:p w14:paraId="2300BC6D" w14:textId="77777777" w:rsidR="00431668" w:rsidRDefault="00431668" w:rsidP="009543C4"/>
    <w:p w14:paraId="6E49543F" w14:textId="77777777" w:rsidR="00431668" w:rsidRDefault="00431668" w:rsidP="009543C4"/>
    <w:p w14:paraId="0E31ED00" w14:textId="77777777" w:rsidR="00431668" w:rsidRDefault="00431668" w:rsidP="009543C4"/>
    <w:p w14:paraId="2C5DD312" w14:textId="77777777" w:rsidR="00431668" w:rsidRDefault="00431668" w:rsidP="009543C4"/>
    <w:p w14:paraId="26772A9D" w14:textId="77777777" w:rsidR="00431668" w:rsidRDefault="00431668" w:rsidP="009543C4"/>
    <w:p w14:paraId="44AA910B" w14:textId="77777777" w:rsidR="00431668" w:rsidRDefault="00431668" w:rsidP="009543C4"/>
    <w:p w14:paraId="5E8B1BD3" w14:textId="77777777" w:rsidR="00431668" w:rsidRDefault="00431668" w:rsidP="009543C4"/>
    <w:p w14:paraId="19B75CC6" w14:textId="77777777" w:rsidR="00431668" w:rsidRDefault="00431668" w:rsidP="009543C4"/>
    <w:p w14:paraId="2A6ED9B8" w14:textId="77777777" w:rsidR="00431668" w:rsidRDefault="00431668" w:rsidP="009543C4"/>
    <w:p w14:paraId="79A32DC0" w14:textId="77777777" w:rsidR="00431668" w:rsidRDefault="00431668" w:rsidP="009543C4"/>
    <w:p w14:paraId="041F0AA7" w14:textId="77777777" w:rsidR="0036656D" w:rsidRDefault="0036656D"/>
    <w:p w14:paraId="35E84B5C" w14:textId="77777777" w:rsidR="00431668" w:rsidRDefault="0036656D" w:rsidP="009543C4">
      <w:r>
        <w:rPr>
          <w:noProof/>
          <w:lang w:eastAsia="en-GB"/>
        </w:rPr>
        <mc:AlternateContent>
          <mc:Choice Requires="wps">
            <w:drawing>
              <wp:anchor distT="0" distB="0" distL="114300" distR="114300" simplePos="0" relativeHeight="251670528" behindDoc="1" locked="0" layoutInCell="0" allowOverlap="0" wp14:anchorId="78897B51" wp14:editId="4D4CD493">
                <wp:simplePos x="0" y="0"/>
                <wp:positionH relativeFrom="margin">
                  <wp:align>right</wp:align>
                </wp:positionH>
                <wp:positionV relativeFrom="page">
                  <wp:align>center</wp:align>
                </wp:positionV>
                <wp:extent cx="1810385" cy="8229600"/>
                <wp:effectExtent l="0" t="0" r="0" b="0"/>
                <wp:wrapSquare wrapText="bothSides"/>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8229600"/>
                        </a:xfrm>
                        <a:prstGeom prst="rect">
                          <a:avLst/>
                        </a:prstGeom>
                        <a:solidFill>
                          <a:schemeClr val="accent2"/>
                        </a:solidFill>
                        <a:extLst>
                          <a:ext uri="{53640926-AAD7-44D8-BBD7-CCE9431645EC}">
                            <a14:shadowObscured xmlns:a14="http://schemas.microsoft.com/office/drawing/2010/main" val="1"/>
                          </a:ext>
                        </a:extLst>
                      </wps:spPr>
                      <wps:txbx>
                        <w:txbxContent>
                          <w:p w14:paraId="7D7267DB" w14:textId="77777777" w:rsidR="0036656D" w:rsidRDefault="0036656D">
                            <w:pPr>
                              <w:spacing w:line="360" w:lineRule="auto"/>
                              <w:rPr>
                                <w:rFonts w:asciiTheme="majorHAnsi" w:eastAsiaTheme="majorEastAsia" w:hAnsiTheme="majorHAnsi" w:cstheme="majorBidi"/>
                                <w:i/>
                                <w:iCs/>
                                <w:color w:val="FFFFFF" w:themeColor="background1"/>
                                <w:sz w:val="18"/>
                                <w:szCs w:val="18"/>
                              </w:rPr>
                            </w:pPr>
                            <w:r>
                              <w:rPr>
                                <w:rFonts w:asciiTheme="majorHAnsi" w:eastAsiaTheme="majorEastAsia" w:hAnsiTheme="majorHAnsi" w:cstheme="majorBidi"/>
                                <w:i/>
                                <w:iCs/>
                                <w:color w:val="FFFFFF" w:themeColor="background1"/>
                                <w:sz w:val="18"/>
                                <w:szCs w:val="18"/>
                              </w:rPr>
                              <w:t>The school serves the communities of Handcross, Pease Pottage and the Southern end of Crawley.</w:t>
                            </w:r>
                          </w:p>
                          <w:p w14:paraId="29074382" w14:textId="77777777" w:rsidR="0036656D" w:rsidRDefault="0036656D">
                            <w:pPr>
                              <w:spacing w:line="360" w:lineRule="auto"/>
                              <w:rPr>
                                <w:rFonts w:asciiTheme="majorHAnsi" w:eastAsiaTheme="majorEastAsia" w:hAnsiTheme="majorHAnsi" w:cstheme="majorBidi"/>
                                <w:i/>
                                <w:iCs/>
                                <w:color w:val="FFFFFF" w:themeColor="background1"/>
                                <w:sz w:val="18"/>
                                <w:szCs w:val="18"/>
                              </w:rPr>
                            </w:pPr>
                          </w:p>
                          <w:p w14:paraId="16B58AF3" w14:textId="77777777" w:rsidR="0036656D" w:rsidRDefault="0036656D">
                            <w:pPr>
                              <w:spacing w:line="360" w:lineRule="auto"/>
                              <w:rPr>
                                <w:rFonts w:asciiTheme="majorHAnsi" w:eastAsiaTheme="majorEastAsia" w:hAnsiTheme="majorHAnsi" w:cstheme="majorBidi"/>
                                <w:i/>
                                <w:iCs/>
                                <w:color w:val="FFFFFF" w:themeColor="background1"/>
                                <w:sz w:val="18"/>
                                <w:szCs w:val="18"/>
                              </w:rPr>
                            </w:pPr>
                            <w:r>
                              <w:rPr>
                                <w:rFonts w:asciiTheme="majorHAnsi" w:eastAsiaTheme="majorEastAsia" w:hAnsiTheme="majorHAnsi" w:cstheme="majorBidi"/>
                                <w:i/>
                                <w:iCs/>
                                <w:color w:val="FFFFFF" w:themeColor="background1"/>
                                <w:sz w:val="18"/>
                                <w:szCs w:val="18"/>
                              </w:rPr>
                              <w:t xml:space="preserve">There is a great deal of expansion within the school catchment area.  There is a development of 21 homes currently being built on the southern boundary of the school.  A further 8 homes have just been completed within 2 miles of the school. </w:t>
                            </w:r>
                          </w:p>
                          <w:p w14:paraId="4DA05302" w14:textId="77777777" w:rsidR="00656C84" w:rsidRDefault="00656C84">
                            <w:pPr>
                              <w:spacing w:line="360" w:lineRule="auto"/>
                              <w:rPr>
                                <w:rFonts w:asciiTheme="majorHAnsi" w:eastAsiaTheme="majorEastAsia" w:hAnsiTheme="majorHAnsi" w:cstheme="majorBidi"/>
                                <w:i/>
                                <w:iCs/>
                                <w:color w:val="FFFFFF" w:themeColor="background1"/>
                                <w:sz w:val="18"/>
                                <w:szCs w:val="18"/>
                              </w:rPr>
                            </w:pPr>
                          </w:p>
                          <w:p w14:paraId="1A9D5F8D" w14:textId="77777777" w:rsidR="0036656D" w:rsidRDefault="0036656D">
                            <w:pPr>
                              <w:spacing w:line="360" w:lineRule="auto"/>
                              <w:rPr>
                                <w:rFonts w:asciiTheme="majorHAnsi" w:eastAsiaTheme="majorEastAsia" w:hAnsiTheme="majorHAnsi" w:cstheme="majorBidi"/>
                                <w:i/>
                                <w:iCs/>
                                <w:color w:val="FFFFFF" w:themeColor="background1"/>
                                <w:sz w:val="18"/>
                                <w:szCs w:val="18"/>
                              </w:rPr>
                            </w:pPr>
                            <w:r>
                              <w:rPr>
                                <w:rFonts w:asciiTheme="majorHAnsi" w:eastAsiaTheme="majorEastAsia" w:hAnsiTheme="majorHAnsi" w:cstheme="majorBidi"/>
                                <w:i/>
                                <w:iCs/>
                                <w:color w:val="FFFFFF" w:themeColor="background1"/>
                                <w:sz w:val="18"/>
                                <w:szCs w:val="18"/>
                              </w:rPr>
                              <w:t>Pease Pottage has 95 homes currently under construction with a new neighbo</w:t>
                            </w:r>
                            <w:r w:rsidR="006F1EC9">
                              <w:rPr>
                                <w:rFonts w:asciiTheme="majorHAnsi" w:eastAsiaTheme="majorEastAsia" w:hAnsiTheme="majorHAnsi" w:cstheme="majorBidi"/>
                                <w:i/>
                                <w:iCs/>
                                <w:color w:val="FFFFFF" w:themeColor="background1"/>
                                <w:sz w:val="18"/>
                                <w:szCs w:val="18"/>
                              </w:rPr>
                              <w:t>u</w:t>
                            </w:r>
                            <w:r>
                              <w:rPr>
                                <w:rFonts w:asciiTheme="majorHAnsi" w:eastAsiaTheme="majorEastAsia" w:hAnsiTheme="majorHAnsi" w:cstheme="majorBidi"/>
                                <w:i/>
                                <w:iCs/>
                                <w:color w:val="FFFFFF" w:themeColor="background1"/>
                                <w:sz w:val="18"/>
                                <w:szCs w:val="18"/>
                              </w:rPr>
                              <w:t>rhood of 600 homes planned</w:t>
                            </w:r>
                            <w:r w:rsidR="00C31818">
                              <w:rPr>
                                <w:rFonts w:asciiTheme="majorHAnsi" w:eastAsiaTheme="majorEastAsia" w:hAnsiTheme="majorHAnsi" w:cstheme="majorBidi"/>
                                <w:i/>
                                <w:iCs/>
                                <w:color w:val="FFFFFF" w:themeColor="background1"/>
                                <w:sz w:val="18"/>
                                <w:szCs w:val="18"/>
                              </w:rPr>
                              <w:t xml:space="preserve"> just outside the village next to junction 11.  This new </w:t>
                            </w:r>
                            <w:r w:rsidR="006F1EC9">
                              <w:rPr>
                                <w:rFonts w:asciiTheme="majorHAnsi" w:eastAsiaTheme="majorEastAsia" w:hAnsiTheme="majorHAnsi" w:cstheme="majorBidi"/>
                                <w:i/>
                                <w:iCs/>
                                <w:color w:val="FFFFFF" w:themeColor="background1"/>
                                <w:sz w:val="18"/>
                                <w:szCs w:val="18"/>
                              </w:rPr>
                              <w:t>neighbourhood</w:t>
                            </w:r>
                            <w:r w:rsidR="00C31818">
                              <w:rPr>
                                <w:rFonts w:asciiTheme="majorHAnsi" w:eastAsiaTheme="majorEastAsia" w:hAnsiTheme="majorHAnsi" w:cstheme="majorBidi"/>
                                <w:i/>
                                <w:iCs/>
                                <w:color w:val="FFFFFF" w:themeColor="background1"/>
                                <w:sz w:val="18"/>
                                <w:szCs w:val="18"/>
                              </w:rPr>
                              <w:t xml:space="preserve"> will include shopping and community facilities including a new purpose build Hospice.</w:t>
                            </w:r>
                          </w:p>
                          <w:p w14:paraId="22676650" w14:textId="77777777" w:rsidR="00C31818" w:rsidRDefault="00C31818">
                            <w:pPr>
                              <w:spacing w:line="360" w:lineRule="auto"/>
                              <w:rPr>
                                <w:rFonts w:asciiTheme="majorHAnsi" w:eastAsiaTheme="majorEastAsia" w:hAnsiTheme="majorHAnsi" w:cstheme="majorBidi"/>
                                <w:i/>
                                <w:iCs/>
                                <w:color w:val="FFFFFF" w:themeColor="background1"/>
                                <w:sz w:val="18"/>
                                <w:szCs w:val="18"/>
                              </w:rPr>
                            </w:pPr>
                          </w:p>
                          <w:p w14:paraId="73CCC67A" w14:textId="77777777" w:rsidR="00C31818" w:rsidRDefault="00C31818">
                            <w:pPr>
                              <w:spacing w:line="360" w:lineRule="auto"/>
                              <w:rPr>
                                <w:rFonts w:asciiTheme="majorHAnsi" w:eastAsiaTheme="majorEastAsia" w:hAnsiTheme="majorHAnsi" w:cstheme="majorBidi"/>
                                <w:i/>
                                <w:iCs/>
                                <w:color w:val="FFFFFF" w:themeColor="background1"/>
                                <w:sz w:val="18"/>
                                <w:szCs w:val="18"/>
                              </w:rPr>
                            </w:pPr>
                            <w:r>
                              <w:rPr>
                                <w:rFonts w:asciiTheme="majorHAnsi" w:eastAsiaTheme="majorEastAsia" w:hAnsiTheme="majorHAnsi" w:cstheme="majorBidi"/>
                                <w:i/>
                                <w:iCs/>
                                <w:color w:val="FFFFFF" w:themeColor="background1"/>
                                <w:sz w:val="18"/>
                                <w:szCs w:val="18"/>
                              </w:rPr>
                              <w:t>The Governing Body view these developments as opportunities to consider further expansion of the school in line with demand.</w:t>
                            </w:r>
                          </w:p>
                        </w:txbxContent>
                      </wps:txbx>
                      <wps:bodyPr rot="0" vert="horz" wrap="square" lIns="182880" tIns="182880" rIns="182880" bIns="182880" anchor="t" anchorCtr="0" upright="1">
                        <a:noAutofit/>
                      </wps:bodyPr>
                    </wps:wsp>
                  </a:graphicData>
                </a:graphic>
                <wp14:sizeRelH relativeFrom="margin">
                  <wp14:pctWidth>33000</wp14:pctWidth>
                </wp14:sizeRelH>
                <wp14:sizeRelV relativeFrom="margin">
                  <wp14:pctHeight>100000</wp14:pctHeight>
                </wp14:sizeRelV>
              </wp:anchor>
            </w:drawing>
          </mc:Choice>
          <mc:Fallback>
            <w:pict>
              <v:rect id="_x0000_s1034" style="position:absolute;margin-left:91.35pt;margin-top:0;width:142.55pt;height:9in;z-index:-251645952;visibility:visible;mso-wrap-style:square;mso-width-percent:330;mso-height-percent:1000;mso-wrap-distance-left:9pt;mso-wrap-distance-top:0;mso-wrap-distance-right:9pt;mso-wrap-distance-bottom:0;mso-position-horizontal:right;mso-position-horizontal-relative:margin;mso-position-vertical:center;mso-position-vertical-relative:page;mso-width-percent:33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" o:allowincell="f" o:allowoverlap="f" fillcolor="#9fb8cd [3205]" stroked="f">
                <v:textbox inset="14.4pt,14.4pt,14.4pt,14.4pt">
                  <w:txbxContent>
                    <w:p w:rsidR="0036656D" w:rsidRDefault="0036656D">
                      <w:pPr>
                        <w:spacing w:line="360" w:lineRule="auto"/>
                        <w:rPr>
                          <w:rFonts w:asciiTheme="majorHAnsi" w:eastAsiaTheme="majorEastAsia" w:hAnsiTheme="majorHAnsi" w:cstheme="majorBidi"/>
                          <w:i/>
                          <w:iCs/>
                          <w:color w:val="FFFFFF" w:themeColor="background1"/>
                          <w:sz w:val="18"/>
                          <w:szCs w:val="18"/>
                        </w:rPr>
                      </w:pPr>
                      <w:r>
                        <w:rPr>
                          <w:rFonts w:asciiTheme="majorHAnsi" w:eastAsiaTheme="majorEastAsia" w:hAnsiTheme="majorHAnsi" w:cstheme="majorBidi"/>
                          <w:i/>
                          <w:iCs/>
                          <w:color w:val="FFFFFF" w:themeColor="background1"/>
                          <w:sz w:val="18"/>
                          <w:szCs w:val="18"/>
                        </w:rPr>
                        <w:t>The school serves the communities of Handcross, Pease Pottage and the Southern end of Crawley.</w:t>
                      </w:r>
                    </w:p>
                    <w:p w:rsidR="0036656D" w:rsidRDefault="0036656D">
                      <w:pPr>
                        <w:spacing w:line="360" w:lineRule="auto"/>
                        <w:rPr>
                          <w:rFonts w:asciiTheme="majorHAnsi" w:eastAsiaTheme="majorEastAsia" w:hAnsiTheme="majorHAnsi" w:cstheme="majorBidi"/>
                          <w:i/>
                          <w:iCs/>
                          <w:color w:val="FFFFFF" w:themeColor="background1"/>
                          <w:sz w:val="18"/>
                          <w:szCs w:val="18"/>
                        </w:rPr>
                      </w:pPr>
                    </w:p>
                    <w:p w:rsidR="0036656D" w:rsidRDefault="0036656D">
                      <w:pPr>
                        <w:spacing w:line="360" w:lineRule="auto"/>
                        <w:rPr>
                          <w:rFonts w:asciiTheme="majorHAnsi" w:eastAsiaTheme="majorEastAsia" w:hAnsiTheme="majorHAnsi" w:cstheme="majorBidi"/>
                          <w:i/>
                          <w:iCs/>
                          <w:color w:val="FFFFFF" w:themeColor="background1"/>
                          <w:sz w:val="18"/>
                          <w:szCs w:val="18"/>
                        </w:rPr>
                      </w:pPr>
                      <w:r>
                        <w:rPr>
                          <w:rFonts w:asciiTheme="majorHAnsi" w:eastAsiaTheme="majorEastAsia" w:hAnsiTheme="majorHAnsi" w:cstheme="majorBidi"/>
                          <w:i/>
                          <w:iCs/>
                          <w:color w:val="FFFFFF" w:themeColor="background1"/>
                          <w:sz w:val="18"/>
                          <w:szCs w:val="18"/>
                        </w:rPr>
                        <w:t xml:space="preserve">There is a great deal of expansion within the school catchment area.  There is a development of 21 homes currently being built on the southern boundary of the school.  A further 8 homes have just been completed within 2 miles of the school. </w:t>
                      </w:r>
                    </w:p>
                    <w:p w:rsidR="00656C84" w:rsidRDefault="00656C84">
                      <w:pPr>
                        <w:spacing w:line="360" w:lineRule="auto"/>
                        <w:rPr>
                          <w:rFonts w:asciiTheme="majorHAnsi" w:eastAsiaTheme="majorEastAsia" w:hAnsiTheme="majorHAnsi" w:cstheme="majorBidi"/>
                          <w:i/>
                          <w:iCs/>
                          <w:color w:val="FFFFFF" w:themeColor="background1"/>
                          <w:sz w:val="18"/>
                          <w:szCs w:val="18"/>
                        </w:rPr>
                      </w:pPr>
                    </w:p>
                    <w:p w:rsidR="0036656D" w:rsidRDefault="0036656D">
                      <w:pPr>
                        <w:spacing w:line="360" w:lineRule="auto"/>
                        <w:rPr>
                          <w:rFonts w:asciiTheme="majorHAnsi" w:eastAsiaTheme="majorEastAsia" w:hAnsiTheme="majorHAnsi" w:cstheme="majorBidi"/>
                          <w:i/>
                          <w:iCs/>
                          <w:color w:val="FFFFFF" w:themeColor="background1"/>
                          <w:sz w:val="18"/>
                          <w:szCs w:val="18"/>
                        </w:rPr>
                      </w:pPr>
                      <w:r>
                        <w:rPr>
                          <w:rFonts w:asciiTheme="majorHAnsi" w:eastAsiaTheme="majorEastAsia" w:hAnsiTheme="majorHAnsi" w:cstheme="majorBidi"/>
                          <w:i/>
                          <w:iCs/>
                          <w:color w:val="FFFFFF" w:themeColor="background1"/>
                          <w:sz w:val="18"/>
                          <w:szCs w:val="18"/>
                        </w:rPr>
                        <w:t>Pease Pottage has 95 homes currently under construction with a new neighbo</w:t>
                      </w:r>
                      <w:r w:rsidR="006F1EC9">
                        <w:rPr>
                          <w:rFonts w:asciiTheme="majorHAnsi" w:eastAsiaTheme="majorEastAsia" w:hAnsiTheme="majorHAnsi" w:cstheme="majorBidi"/>
                          <w:i/>
                          <w:iCs/>
                          <w:color w:val="FFFFFF" w:themeColor="background1"/>
                          <w:sz w:val="18"/>
                          <w:szCs w:val="18"/>
                        </w:rPr>
                        <w:t>u</w:t>
                      </w:r>
                      <w:r>
                        <w:rPr>
                          <w:rFonts w:asciiTheme="majorHAnsi" w:eastAsiaTheme="majorEastAsia" w:hAnsiTheme="majorHAnsi" w:cstheme="majorBidi"/>
                          <w:i/>
                          <w:iCs/>
                          <w:color w:val="FFFFFF" w:themeColor="background1"/>
                          <w:sz w:val="18"/>
                          <w:szCs w:val="18"/>
                        </w:rPr>
                        <w:t>rhood of 600 homes planned</w:t>
                      </w:r>
                      <w:r w:rsidR="00C31818">
                        <w:rPr>
                          <w:rFonts w:asciiTheme="majorHAnsi" w:eastAsiaTheme="majorEastAsia" w:hAnsiTheme="majorHAnsi" w:cstheme="majorBidi"/>
                          <w:i/>
                          <w:iCs/>
                          <w:color w:val="FFFFFF" w:themeColor="background1"/>
                          <w:sz w:val="18"/>
                          <w:szCs w:val="18"/>
                        </w:rPr>
                        <w:t xml:space="preserve"> just outside the village next to junction 11.  This new </w:t>
                      </w:r>
                      <w:r w:rsidR="006F1EC9">
                        <w:rPr>
                          <w:rFonts w:asciiTheme="majorHAnsi" w:eastAsiaTheme="majorEastAsia" w:hAnsiTheme="majorHAnsi" w:cstheme="majorBidi"/>
                          <w:i/>
                          <w:iCs/>
                          <w:color w:val="FFFFFF" w:themeColor="background1"/>
                          <w:sz w:val="18"/>
                          <w:szCs w:val="18"/>
                        </w:rPr>
                        <w:t>neighbourhood</w:t>
                      </w:r>
                      <w:r w:rsidR="00C31818">
                        <w:rPr>
                          <w:rFonts w:asciiTheme="majorHAnsi" w:eastAsiaTheme="majorEastAsia" w:hAnsiTheme="majorHAnsi" w:cstheme="majorBidi"/>
                          <w:i/>
                          <w:iCs/>
                          <w:color w:val="FFFFFF" w:themeColor="background1"/>
                          <w:sz w:val="18"/>
                          <w:szCs w:val="18"/>
                        </w:rPr>
                        <w:t xml:space="preserve"> will include shopping and community facilities including a new purpose build Hospice.</w:t>
                      </w:r>
                    </w:p>
                    <w:p w:rsidR="00C31818" w:rsidRDefault="00C31818">
                      <w:pPr>
                        <w:spacing w:line="360" w:lineRule="auto"/>
                        <w:rPr>
                          <w:rFonts w:asciiTheme="majorHAnsi" w:eastAsiaTheme="majorEastAsia" w:hAnsiTheme="majorHAnsi" w:cstheme="majorBidi"/>
                          <w:i/>
                          <w:iCs/>
                          <w:color w:val="FFFFFF" w:themeColor="background1"/>
                          <w:sz w:val="18"/>
                          <w:szCs w:val="18"/>
                        </w:rPr>
                      </w:pPr>
                    </w:p>
                    <w:p w:rsidR="00C31818" w:rsidRDefault="00C31818">
                      <w:pPr>
                        <w:spacing w:line="360" w:lineRule="auto"/>
                        <w:rPr>
                          <w:rFonts w:asciiTheme="majorHAnsi" w:eastAsiaTheme="majorEastAsia" w:hAnsiTheme="majorHAnsi" w:cstheme="majorBidi"/>
                          <w:i/>
                          <w:iCs/>
                          <w:color w:val="FFFFFF" w:themeColor="background1"/>
                          <w:sz w:val="18"/>
                          <w:szCs w:val="18"/>
                        </w:rPr>
                      </w:pPr>
                      <w:r>
                        <w:rPr>
                          <w:rFonts w:asciiTheme="majorHAnsi" w:eastAsiaTheme="majorEastAsia" w:hAnsiTheme="majorHAnsi" w:cstheme="majorBidi"/>
                          <w:i/>
                          <w:iCs/>
                          <w:color w:val="FFFFFF" w:themeColor="background1"/>
                          <w:sz w:val="18"/>
                          <w:szCs w:val="18"/>
                        </w:rPr>
                        <w:t>The Governing Body view these developments as opportunities to consider further expansion of the school in line with demand.</w:t>
                      </w:r>
                    </w:p>
                  </w:txbxContent>
                </v:textbox>
                <w10:wrap type="square" anchorx="margin" anchory="page"/>
              </v:rect>
            </w:pict>
          </mc:Fallback>
        </mc:AlternateContent>
      </w:r>
    </w:p>
    <w:p w14:paraId="2B9FE615" w14:textId="77777777" w:rsidR="00431668" w:rsidRDefault="00431668" w:rsidP="009543C4"/>
    <w:p w14:paraId="304A8F6B" w14:textId="77777777" w:rsidR="00C31818" w:rsidRDefault="00C31818" w:rsidP="00C31818">
      <w:pPr>
        <w:keepNext/>
      </w:pPr>
      <w:r>
        <w:rPr>
          <w:noProof/>
          <w:color w:val="0000FF"/>
          <w:lang w:eastAsia="en-GB"/>
        </w:rPr>
        <w:drawing>
          <wp:inline distT="0" distB="0" distL="0" distR="0" wp14:anchorId="1783F8E0" wp14:editId="3CEF6B50">
            <wp:extent cx="2847975" cy="3009900"/>
            <wp:effectExtent l="76200" t="76200" r="142875"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of handcross,">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7778"/>
                    <a:stretch/>
                  </pic:blipFill>
                  <pic:spPr bwMode="auto">
                    <a:xfrm>
                      <a:off x="0" y="0"/>
                      <a:ext cx="2847975" cy="30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6CC2E7" w14:textId="77777777" w:rsidR="00431668" w:rsidRDefault="00431668" w:rsidP="009543C4"/>
    <w:p w14:paraId="627DF93F" w14:textId="77777777" w:rsidR="00431668" w:rsidRDefault="00C31818" w:rsidP="009543C4">
      <w:r>
        <w:rPr>
          <w:noProof/>
          <w:color w:val="0000FF"/>
          <w:lang w:eastAsia="en-GB"/>
        </w:rPr>
        <w:drawing>
          <wp:inline distT="0" distB="0" distL="0" distR="0" wp14:anchorId="47F4AFE8" wp14:editId="110D3AF0">
            <wp:extent cx="2788920" cy="1860538"/>
            <wp:effectExtent l="76200" t="76200" r="125730" b="140335"/>
            <wp:docPr id="35" name="irc_mi" descr="Image result for new houses hand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houses handcros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8920" cy="1860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CFE438" w14:textId="77777777" w:rsidR="00431668" w:rsidRDefault="00431668" w:rsidP="009543C4"/>
    <w:p w14:paraId="6372F542" w14:textId="77777777" w:rsidR="00431668" w:rsidRDefault="00431668" w:rsidP="009543C4"/>
    <w:p w14:paraId="4C37D8AA" w14:textId="77777777" w:rsidR="00431668" w:rsidRDefault="00431668" w:rsidP="009543C4"/>
    <w:p w14:paraId="157FDCFC" w14:textId="77777777" w:rsidR="00431668" w:rsidRDefault="00431668" w:rsidP="009543C4"/>
    <w:p w14:paraId="654D6040" w14:textId="77777777" w:rsidR="00431668" w:rsidRDefault="00431668" w:rsidP="009543C4"/>
    <w:p w14:paraId="647253A2" w14:textId="77777777" w:rsidR="00F477BE" w:rsidRDefault="00F477BE"/>
    <w:sectPr w:rsidR="00F477BE" w:rsidSect="00B62D7A">
      <w:type w:val="continuous"/>
      <w:pgSz w:w="12240" w:h="15840" w:code="1"/>
      <w:pgMar w:top="1440" w:right="1440" w:bottom="1440" w:left="1440" w:header="720" w:footer="720" w:gutter="0"/>
      <w:pgNumType w:start="0"/>
      <w:cols w:num="2" w:space="57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B6F73" w14:textId="77777777" w:rsidR="0071078C" w:rsidRDefault="0071078C">
      <w:pPr>
        <w:spacing w:after="0" w:line="240" w:lineRule="auto"/>
      </w:pPr>
      <w:r>
        <w:separator/>
      </w:r>
    </w:p>
  </w:endnote>
  <w:endnote w:type="continuationSeparator" w:id="0">
    <w:p w14:paraId="41B342E0" w14:textId="77777777" w:rsidR="0071078C" w:rsidRDefault="00710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HGMinchoE">
    <w:charset w:val="80"/>
    <w:family w:val="roman"/>
    <w:pitch w:val="fixed"/>
    <w:sig w:usb0="80000281" w:usb1="28C76CF8" w:usb2="00000010" w:usb3="00000000" w:csb0="00020000"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249E5" w14:textId="77777777" w:rsidR="00F477BE" w:rsidRDefault="00E213EE">
    <w:pPr>
      <w:pStyle w:val="FooterLeft"/>
    </w:pPr>
    <w:r>
      <w:rPr>
        <w:color w:val="CEDBE6" w:themeColor="accent2" w:themeTint="80"/>
      </w:rPr>
      <w:sym w:font="Wingdings 3" w:char="F07D"/>
    </w:r>
    <w:r>
      <w:t xml:space="preserve"> Page </w:t>
    </w:r>
    <w:r>
      <w:fldChar w:fldCharType="begin"/>
    </w:r>
    <w:r>
      <w:instrText xml:space="preserve"> PAGE  \* Arabic  \* MERGEFORMAT </w:instrText>
    </w:r>
    <w:r>
      <w:fldChar w:fldCharType="separate"/>
    </w:r>
    <w:r w:rsidR="008B7143">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37F9C" w14:textId="77777777" w:rsidR="00F477BE" w:rsidRDefault="00E213EE">
    <w:pPr>
      <w:pStyle w:val="FooterRight"/>
    </w:pPr>
    <w:r>
      <w:rPr>
        <w:color w:val="CEDBE6" w:themeColor="accent2" w:themeTint="80"/>
      </w:rPr>
      <w:sym w:font="Wingdings 3" w:char="F07D"/>
    </w:r>
    <w:r>
      <w:t xml:space="preserve"> Page </w:t>
    </w:r>
    <w:r>
      <w:fldChar w:fldCharType="begin"/>
    </w:r>
    <w:r>
      <w:instrText xml:space="preserve"> PAGE  \* Arabic  \* MERGEFORMAT </w:instrText>
    </w:r>
    <w:r>
      <w:fldChar w:fldCharType="separate"/>
    </w:r>
    <w:r w:rsidR="008478A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9AD2FE" w14:textId="77777777" w:rsidR="0071078C" w:rsidRDefault="0071078C">
      <w:pPr>
        <w:spacing w:after="0" w:line="240" w:lineRule="auto"/>
      </w:pPr>
      <w:r>
        <w:separator/>
      </w:r>
    </w:p>
  </w:footnote>
  <w:footnote w:type="continuationSeparator" w:id="0">
    <w:p w14:paraId="1A6973C5" w14:textId="77777777" w:rsidR="0071078C" w:rsidRDefault="007107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85B18" w14:textId="77777777" w:rsidR="00F477BE" w:rsidRDefault="00E213EE">
    <w:pPr>
      <w:pStyle w:val="HeaderLeft"/>
      <w:jc w:val="right"/>
    </w:pPr>
    <w:r>
      <w:rPr>
        <w:color w:val="CEDBE6" w:themeColor="accent2" w:themeTint="80"/>
      </w:rPr>
      <w:sym w:font="Wingdings 3" w:char="F07D"/>
    </w:r>
    <w:r>
      <w:t xml:space="preserve"> </w:t>
    </w:r>
    <w:sdt>
      <w:sdtPr>
        <w:alias w:val="Title"/>
        <w:id w:val="168006723"/>
        <w:dataBinding w:prefixMappings="xmlns:ns0='http://schemas.openxmlformats.org/package/2006/metadata/core-properties' xmlns:ns1='http://purl.org/dc/elements/1.1/'" w:xpath="/ns0:coreProperties[1]/ns1:title[1]" w:storeItemID="{6C3C8BC8-F283-45AE-878A-BAB7291924A1}"/>
        <w:text/>
      </w:sdtPr>
      <w:sdtEndPr/>
      <w:sdtContent>
        <w:r w:rsidR="00E34FAB">
          <w:t>Handcross</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5A665" w14:textId="77777777" w:rsidR="00F477BE" w:rsidRDefault="00E213EE">
    <w:pPr>
      <w:pStyle w:val="HeaderRight"/>
      <w:jc w:val="left"/>
    </w:pPr>
    <w:r>
      <w:rPr>
        <w:color w:val="CEDBE6" w:themeColor="accent2" w:themeTint="80"/>
      </w:rPr>
      <w:sym w:font="Wingdings 3" w:char="F07D"/>
    </w:r>
    <w:r>
      <w:t xml:space="preserve"> </w:t>
    </w:r>
    <w:sdt>
      <w:sdtPr>
        <w:alias w:val="Title"/>
        <w:id w:val="-1280636935"/>
        <w:dataBinding w:prefixMappings="xmlns:ns0='http://schemas.openxmlformats.org/package/2006/metadata/core-properties' xmlns:ns1='http://purl.org/dc/elements/1.1/'" w:xpath="/ns0:coreProperties[1]/ns1:title[1]" w:storeItemID="{6C3C8BC8-F283-45AE-878A-BAB7291924A1}"/>
        <w:text/>
      </w:sdtPr>
      <w:sdtEndPr/>
      <w:sdtContent>
        <w:r w:rsidR="00E34FAB">
          <w:t>Handcross</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F0C434A"/>
    <w:lvl w:ilvl="0">
      <w:start w:val="1"/>
      <w:numFmt w:val="bullet"/>
      <w:pStyle w:val="ListBullet5"/>
      <w:lvlText w:val=""/>
      <w:lvlJc w:val="left"/>
      <w:pPr>
        <w:ind w:left="1800" w:hanging="360"/>
      </w:pPr>
      <w:rPr>
        <w:rFonts w:ascii="Symbol" w:hAnsi="Symbol" w:hint="default"/>
        <w:color w:val="9FB8CD" w:themeColor="accent2"/>
      </w:rPr>
    </w:lvl>
  </w:abstractNum>
  <w:abstractNum w:abstractNumId="1">
    <w:nsid w:val="FFFFFF81"/>
    <w:multiLevelType w:val="singleLevel"/>
    <w:tmpl w:val="78B8BCEC"/>
    <w:lvl w:ilvl="0">
      <w:start w:val="1"/>
      <w:numFmt w:val="bullet"/>
      <w:pStyle w:val="ListBullet4"/>
      <w:lvlText w:val=""/>
      <w:lvlJc w:val="left"/>
      <w:pPr>
        <w:ind w:left="1440" w:hanging="360"/>
      </w:pPr>
      <w:rPr>
        <w:rFonts w:ascii="Symbol" w:hAnsi="Symbol" w:hint="default"/>
        <w:outline w:val="0"/>
        <w:emboss w:val="0"/>
        <w:imprint w:val="0"/>
        <w:color w:val="628BAD" w:themeColor="accent2" w:themeShade="BF"/>
      </w:rPr>
    </w:lvl>
  </w:abstractNum>
  <w:abstractNum w:abstractNumId="2">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themeColor="background1" w:themeShade="80"/>
      </w:rPr>
    </w:lvl>
  </w:abstractNum>
  <w:abstractNum w:abstractNumId="3">
    <w:nsid w:val="FFFFFF83"/>
    <w:multiLevelType w:val="singleLevel"/>
    <w:tmpl w:val="5B846FA6"/>
    <w:lvl w:ilvl="0">
      <w:start w:val="1"/>
      <w:numFmt w:val="bullet"/>
      <w:pStyle w:val="ListBullet2"/>
      <w:lvlText w:val=""/>
      <w:lvlJc w:val="left"/>
      <w:pPr>
        <w:ind w:left="720" w:hanging="360"/>
      </w:pPr>
      <w:rPr>
        <w:rFonts w:ascii="Wingdings 3" w:hAnsi="Wingdings 3" w:hint="default"/>
        <w:color w:val="9FB8CD" w:themeColor="accent2"/>
      </w:rPr>
    </w:lvl>
  </w:abstractNum>
  <w:abstractNum w:abstractNumId="4">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outline w:val="0"/>
        <w:shadow w:val="0"/>
        <w:emboss w:val="0"/>
        <w:imprint w:val="0"/>
        <w:vanish w:val="0"/>
        <w:color w:val="628BAD" w:themeColor="accent2" w:themeShade="BF"/>
        <w:vertAlign w:val="baseline"/>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3C4"/>
    <w:rsid w:val="00176EB5"/>
    <w:rsid w:val="00254E70"/>
    <w:rsid w:val="002B2290"/>
    <w:rsid w:val="0036656D"/>
    <w:rsid w:val="00431668"/>
    <w:rsid w:val="00542920"/>
    <w:rsid w:val="00636754"/>
    <w:rsid w:val="0064252C"/>
    <w:rsid w:val="00656C84"/>
    <w:rsid w:val="006F1EC9"/>
    <w:rsid w:val="0071078C"/>
    <w:rsid w:val="00714206"/>
    <w:rsid w:val="00723B27"/>
    <w:rsid w:val="00763051"/>
    <w:rsid w:val="008113F5"/>
    <w:rsid w:val="008478A4"/>
    <w:rsid w:val="008B7143"/>
    <w:rsid w:val="009543C4"/>
    <w:rsid w:val="00B62D7A"/>
    <w:rsid w:val="00C31818"/>
    <w:rsid w:val="00C77D1F"/>
    <w:rsid w:val="00DD5F6E"/>
    <w:rsid w:val="00E213EE"/>
    <w:rsid w:val="00E34FAB"/>
    <w:rsid w:val="00E3737B"/>
    <w:rsid w:val="00E936E1"/>
    <w:rsid w:val="00EC2742"/>
    <w:rsid w:val="00F477BE"/>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0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themeColor="text1"/>
      <w:sz w:val="20"/>
      <w:szCs w:val="20"/>
      <w:lang w:val="en-GB" w:eastAsia="ja-JP"/>
    </w:rPr>
  </w:style>
  <w:style w:type="paragraph" w:styleId="Heading1">
    <w:name w:val="heading 1"/>
    <w:basedOn w:val="Normal"/>
    <w:next w:val="Normal"/>
    <w:link w:val="Heading1Char"/>
    <w:uiPriority w:val="9"/>
    <w:qFormat/>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hAnsiTheme="majorHAnsi"/>
      <w:color w:val="FFFFFF" w:themeColor="background1"/>
      <w:spacing w:val="5"/>
      <w:szCs w:val="32"/>
    </w:rPr>
  </w:style>
  <w:style w:type="paragraph" w:styleId="Heading2">
    <w:name w:val="heading 2"/>
    <w:basedOn w:val="Normal"/>
    <w:next w:val="Normal"/>
    <w:link w:val="Heading2Char"/>
    <w:uiPriority w:val="9"/>
    <w:qFormat/>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hAnsiTheme="majorHAnsi"/>
      <w:color w:val="628BAD" w:themeColor="accent2" w:themeShade="BF"/>
      <w:spacing w:val="5"/>
      <w:szCs w:val="28"/>
    </w:rPr>
  </w:style>
  <w:style w:type="paragraph" w:styleId="Heading3">
    <w:name w:val="heading 3"/>
    <w:basedOn w:val="Normal"/>
    <w:next w:val="Normal"/>
    <w:link w:val="Heading3Char"/>
    <w:uiPriority w:val="9"/>
    <w:unhideWhenUsed/>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
    <w:semiHidden/>
    <w:unhideWhenUsed/>
    <w:qFormat/>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semiHidden/>
    <w:unhideWhenUsed/>
    <w:qFormat/>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semiHidden/>
    <w:unhideWhenUsed/>
    <w:qFormat/>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olor w:val="FFFFFF" w:themeColor="background1"/>
      <w:spacing w:val="5"/>
      <w:sz w:val="20"/>
      <w:szCs w:val="32"/>
      <w:shd w:val="clear" w:color="auto" w:fill="9FB8CD" w:themeFill="accent2"/>
      <w:lang w:eastAsia="ja-JP"/>
    </w:rPr>
  </w:style>
  <w:style w:type="character" w:customStyle="1" w:styleId="Heading2Char">
    <w:name w:val="Heading 2 Char"/>
    <w:basedOn w:val="DefaultParagraphFont"/>
    <w:link w:val="Heading2"/>
    <w:uiPriority w:val="9"/>
    <w:rPr>
      <w:rFonts w:asciiTheme="majorHAnsi" w:hAnsiTheme="majorHAnsi"/>
      <w:color w:val="628BAD" w:themeColor="accent2" w:themeShade="BF"/>
      <w:spacing w:val="5"/>
      <w:sz w:val="20"/>
      <w:szCs w:val="28"/>
      <w:lang w:eastAsia="ja-JP"/>
    </w:rPr>
  </w:style>
  <w:style w:type="character" w:customStyle="1" w:styleId="Heading3Char">
    <w:name w:val="Heading 3 Char"/>
    <w:basedOn w:val="DefaultParagraphFont"/>
    <w:link w:val="Heading3"/>
    <w:uiPriority w:val="9"/>
    <w:rPr>
      <w:rFonts w:asciiTheme="majorHAnsi" w:hAnsiTheme="majorHAnsi"/>
      <w:color w:val="595959" w:themeColor="text1" w:themeTint="A6"/>
      <w:spacing w:val="5"/>
      <w:sz w:val="20"/>
      <w:szCs w:val="24"/>
      <w:lang w:eastAsia="ja-JP"/>
    </w:rPr>
  </w:style>
  <w:style w:type="paragraph" w:styleId="Title">
    <w:name w:val="Title"/>
    <w:basedOn w:val="Normal"/>
    <w:link w:val="TitleChar"/>
    <w:uiPriority w:val="10"/>
    <w:qFormat/>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Pr>
      <w:rFonts w:asciiTheme="majorHAnsi" w:hAnsiTheme="majorHAnsi"/>
      <w:color w:val="9FB8CD" w:themeColor="accent2"/>
      <w:sz w:val="52"/>
      <w:szCs w:val="48"/>
      <w:lang w:eastAsia="ja-JP"/>
    </w:rPr>
  </w:style>
  <w:style w:type="paragraph" w:styleId="Subtitle">
    <w:name w:val="Subtitle"/>
    <w:basedOn w:val="Normal"/>
    <w:link w:val="SubtitleChar"/>
    <w:uiPriority w:val="11"/>
    <w:qFormat/>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Pr>
      <w:rFonts w:asciiTheme="majorHAnsi" w:hAnsiTheme="majorHAnsi" w:cstheme="minorHAnsi"/>
      <w:color w:val="9FB8CD" w:themeColor="accent2"/>
      <w:sz w:val="24"/>
      <w:szCs w:val="24"/>
      <w:lang w:eastAsia="ja-JP"/>
    </w:rPr>
  </w:style>
  <w:style w:type="paragraph" w:styleId="Caption">
    <w:name w:val="caption"/>
    <w:basedOn w:val="Normal"/>
    <w:next w:val="Normal"/>
    <w:uiPriority w:val="35"/>
    <w:unhideWhenUsed/>
    <w:qFormat/>
    <w:pPr>
      <w:spacing w:after="0" w:line="240" w:lineRule="auto"/>
    </w:pPr>
    <w:rPr>
      <w:bCs/>
      <w:color w:val="9FB8CD" w:themeColor="accent2"/>
      <w:sz w:val="16"/>
      <w:szCs w:val="18"/>
    </w:rPr>
  </w:style>
  <w:style w:type="paragraph" w:styleId="NoSpacing">
    <w:name w:val="No Spacing"/>
    <w:basedOn w:val="Normal"/>
    <w:uiPriority w:val="99"/>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lang w:eastAsia="ja-JP"/>
    </w:rPr>
  </w:style>
  <w:style w:type="character" w:styleId="BookTitle">
    <w:name w:val="Book Title"/>
    <w:basedOn w:val="DefaultParagraphFont"/>
    <w:uiPriority w:val="33"/>
    <w:qFormat/>
    <w:rPr>
      <w:rFonts w:asciiTheme="majorHAnsi" w:hAnsiTheme="majorHAnsi" w:cs="Times New Roman"/>
      <w:i/>
      <w:color w:val="8E736A" w:themeColor="accent6"/>
      <w:sz w:val="20"/>
      <w:szCs w:val="20"/>
    </w:rPr>
  </w:style>
  <w:style w:type="character" w:styleId="Emphasis">
    <w:name w:val="Emphasis"/>
    <w:uiPriority w:val="20"/>
    <w:qFormat/>
    <w:rPr>
      <w:b/>
      <w:i/>
      <w:spacing w:val="0"/>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 w:val="20"/>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 w:val="20"/>
      <w:szCs w:val="20"/>
      <w:lang w:eastAsia="ja-JP"/>
    </w:rPr>
  </w:style>
  <w:style w:type="character" w:customStyle="1" w:styleId="Heading4Char">
    <w:name w:val="Heading 4 Char"/>
    <w:basedOn w:val="DefaultParagraphFont"/>
    <w:link w:val="Heading4"/>
    <w:uiPriority w:val="9"/>
    <w:semiHidden/>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
    <w:semiHidden/>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
    <w:semiHidden/>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
    <w:semiHidden/>
    <w:rPr>
      <w:rFonts w:asciiTheme="majorHAnsi" w:hAnsiTheme="majorHAnsi"/>
      <w:i/>
      <w:color w:val="9FB8CD" w:themeColor="accent2"/>
      <w:sz w:val="18"/>
      <w:szCs w:val="20"/>
      <w:lang w:eastAsia="ja-JP"/>
    </w:rPr>
  </w:style>
  <w:style w:type="character" w:styleId="IntenseEmphasis">
    <w:name w:val="Intense Emphasis"/>
    <w:basedOn w:val="DefaultParagraphFont"/>
    <w:uiPriority w:val="21"/>
    <w:qFormat/>
    <w:rPr>
      <w:rFonts w:cs="Times New Roman"/>
      <w:b/>
      <w:i/>
      <w:color w:val="BAC737" w:themeColor="accent3" w:themeShade="BF"/>
      <w:sz w:val="20"/>
      <w:szCs w:val="20"/>
    </w:rPr>
  </w:style>
  <w:style w:type="paragraph" w:styleId="IntenseQuote">
    <w:name w:val="Intense Quote"/>
    <w:basedOn w:val="Normal"/>
    <w:link w:val="IntenseQuoteChar"/>
    <w:uiPriority w:val="30"/>
    <w:qFormat/>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Pr>
      <w:rFonts w:asciiTheme="majorHAnsi" w:hAnsiTheme="majorHAnsi"/>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Pr>
      <w:rFonts w:cs="Times New Roman"/>
      <w:b/>
      <w:color w:val="525A7D" w:themeColor="accent1" w:themeShade="BF"/>
      <w:sz w:val="20"/>
      <w:szCs w:val="20"/>
      <w:u w:val="single"/>
    </w:rPr>
  </w:style>
  <w:style w:type="paragraph" w:styleId="ListBullet">
    <w:name w:val="List Bullet"/>
    <w:basedOn w:val="Normal"/>
    <w:uiPriority w:val="36"/>
    <w:unhideWhenUsed/>
    <w:qFormat/>
    <w:pPr>
      <w:numPr>
        <w:numId w:val="16"/>
      </w:numPr>
      <w:spacing w:after="120"/>
      <w:contextualSpacing/>
    </w:pPr>
  </w:style>
  <w:style w:type="paragraph" w:styleId="ListBullet2">
    <w:name w:val="List Bullet 2"/>
    <w:basedOn w:val="Normal"/>
    <w:uiPriority w:val="36"/>
    <w:unhideWhenUsed/>
    <w:qFormat/>
    <w:pPr>
      <w:numPr>
        <w:numId w:val="17"/>
      </w:numPr>
      <w:spacing w:after="120"/>
      <w:contextualSpacing/>
    </w:pPr>
  </w:style>
  <w:style w:type="paragraph" w:styleId="ListBullet3">
    <w:name w:val="List Bullet 3"/>
    <w:basedOn w:val="Normal"/>
    <w:uiPriority w:val="36"/>
    <w:unhideWhenUsed/>
    <w:qFormat/>
    <w:pPr>
      <w:numPr>
        <w:numId w:val="18"/>
      </w:numPr>
      <w:spacing w:after="120"/>
      <w:contextualSpacing/>
    </w:pPr>
  </w:style>
  <w:style w:type="paragraph" w:styleId="ListBullet4">
    <w:name w:val="List Bullet 4"/>
    <w:basedOn w:val="Normal"/>
    <w:uiPriority w:val="36"/>
    <w:unhideWhenUsed/>
    <w:qFormat/>
    <w:pPr>
      <w:numPr>
        <w:numId w:val="19"/>
      </w:numPr>
      <w:spacing w:after="120"/>
      <w:contextualSpacing/>
    </w:pPr>
  </w:style>
  <w:style w:type="paragraph" w:styleId="ListBullet5">
    <w:name w:val="List Bullet 5"/>
    <w:basedOn w:val="Normal"/>
    <w:uiPriority w:val="36"/>
    <w:unhideWhenUsed/>
    <w:qFormat/>
    <w:pPr>
      <w:numPr>
        <w:numId w:val="20"/>
      </w:numPr>
      <w:spacing w:after="120"/>
      <w:contextualSpacing/>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rPr>
  </w:style>
  <w:style w:type="character" w:customStyle="1" w:styleId="QuoteChar">
    <w:name w:val="Quote Char"/>
    <w:basedOn w:val="DefaultParagraphFont"/>
    <w:link w:val="Quote"/>
    <w:uiPriority w:val="29"/>
    <w:rPr>
      <w:i/>
      <w:color w:val="7F7F7F" w:themeColor="background1" w:themeShade="7F"/>
      <w:sz w:val="20"/>
      <w:szCs w:val="20"/>
      <w:lang w:eastAsia="ja-JP"/>
    </w:rPr>
  </w:style>
  <w:style w:type="character" w:styleId="Strong">
    <w:name w:val="Strong"/>
    <w:uiPriority w:val="22"/>
    <w:qFormat/>
    <w:rPr>
      <w:rFonts w:asciiTheme="minorHAnsi" w:hAnsiTheme="minorHAnsi"/>
      <w:b/>
      <w:color w:val="9FB8CD" w:themeColor="accent2"/>
    </w:rPr>
  </w:style>
  <w:style w:type="character" w:styleId="SubtleEmphasis">
    <w:name w:val="Subtle Emphasis"/>
    <w:basedOn w:val="DefaultParagraphFont"/>
    <w:uiPriority w:val="19"/>
    <w:qFormat/>
    <w:rPr>
      <w:rFonts w:cs="Times New Roman"/>
      <w:i/>
      <w:color w:val="737373" w:themeColor="text1" w:themeTint="8C"/>
      <w:kern w:val="16"/>
      <w:sz w:val="20"/>
      <w:szCs w:val="24"/>
    </w:rPr>
  </w:style>
  <w:style w:type="character" w:styleId="SubtleReference">
    <w:name w:val="Subtle Reference"/>
    <w:basedOn w:val="DefaultParagraphFont"/>
    <w:uiPriority w:val="31"/>
    <w:qFormat/>
    <w:rPr>
      <w:rFonts w:cs="Times New Roman"/>
      <w:color w:val="737373" w:themeColor="text1" w:themeTint="8C"/>
      <w:sz w:val="20"/>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FB8CD"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uiPriority w:val="39"/>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35"/>
    <w:qFormat/>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pPr>
      <w:pBdr>
        <w:bottom w:val="dashed" w:sz="4" w:space="18" w:color="7F7F7F"/>
      </w:pBdr>
      <w:jc w:val="right"/>
    </w:pPr>
    <w:rPr>
      <w:color w:val="7F7F7F" w:themeColor="text1" w:themeTint="80"/>
    </w:rPr>
  </w:style>
  <w:style w:type="character" w:styleId="Hyperlink">
    <w:name w:val="Hyperlink"/>
    <w:basedOn w:val="DefaultParagraphFont"/>
    <w:uiPriority w:val="99"/>
    <w:semiHidden/>
    <w:unhideWhenUsed/>
    <w:rsid w:val="009543C4"/>
    <w:rPr>
      <w:color w:val="0000FF"/>
      <w:u w:val="single"/>
    </w:rPr>
  </w:style>
  <w:style w:type="paragraph" w:styleId="NormalWeb">
    <w:name w:val="Normal (Web)"/>
    <w:basedOn w:val="Normal"/>
    <w:uiPriority w:val="99"/>
    <w:semiHidden/>
    <w:unhideWhenUsed/>
    <w:rsid w:val="009543C4"/>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themeColor="text1"/>
      <w:sz w:val="20"/>
      <w:szCs w:val="20"/>
      <w:lang w:val="en-GB" w:eastAsia="ja-JP"/>
    </w:rPr>
  </w:style>
  <w:style w:type="paragraph" w:styleId="Heading1">
    <w:name w:val="heading 1"/>
    <w:basedOn w:val="Normal"/>
    <w:next w:val="Normal"/>
    <w:link w:val="Heading1Char"/>
    <w:uiPriority w:val="9"/>
    <w:qFormat/>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hAnsiTheme="majorHAnsi"/>
      <w:color w:val="FFFFFF" w:themeColor="background1"/>
      <w:spacing w:val="5"/>
      <w:szCs w:val="32"/>
    </w:rPr>
  </w:style>
  <w:style w:type="paragraph" w:styleId="Heading2">
    <w:name w:val="heading 2"/>
    <w:basedOn w:val="Normal"/>
    <w:next w:val="Normal"/>
    <w:link w:val="Heading2Char"/>
    <w:uiPriority w:val="9"/>
    <w:qFormat/>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hAnsiTheme="majorHAnsi"/>
      <w:color w:val="628BAD" w:themeColor="accent2" w:themeShade="BF"/>
      <w:spacing w:val="5"/>
      <w:szCs w:val="28"/>
    </w:rPr>
  </w:style>
  <w:style w:type="paragraph" w:styleId="Heading3">
    <w:name w:val="heading 3"/>
    <w:basedOn w:val="Normal"/>
    <w:next w:val="Normal"/>
    <w:link w:val="Heading3Char"/>
    <w:uiPriority w:val="9"/>
    <w:unhideWhenUsed/>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
    <w:semiHidden/>
    <w:unhideWhenUsed/>
    <w:qFormat/>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semiHidden/>
    <w:unhideWhenUsed/>
    <w:qFormat/>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semiHidden/>
    <w:unhideWhenUsed/>
    <w:qFormat/>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olor w:val="FFFFFF" w:themeColor="background1"/>
      <w:spacing w:val="5"/>
      <w:sz w:val="20"/>
      <w:szCs w:val="32"/>
      <w:shd w:val="clear" w:color="auto" w:fill="9FB8CD" w:themeFill="accent2"/>
      <w:lang w:eastAsia="ja-JP"/>
    </w:rPr>
  </w:style>
  <w:style w:type="character" w:customStyle="1" w:styleId="Heading2Char">
    <w:name w:val="Heading 2 Char"/>
    <w:basedOn w:val="DefaultParagraphFont"/>
    <w:link w:val="Heading2"/>
    <w:uiPriority w:val="9"/>
    <w:rPr>
      <w:rFonts w:asciiTheme="majorHAnsi" w:hAnsiTheme="majorHAnsi"/>
      <w:color w:val="628BAD" w:themeColor="accent2" w:themeShade="BF"/>
      <w:spacing w:val="5"/>
      <w:sz w:val="20"/>
      <w:szCs w:val="28"/>
      <w:lang w:eastAsia="ja-JP"/>
    </w:rPr>
  </w:style>
  <w:style w:type="character" w:customStyle="1" w:styleId="Heading3Char">
    <w:name w:val="Heading 3 Char"/>
    <w:basedOn w:val="DefaultParagraphFont"/>
    <w:link w:val="Heading3"/>
    <w:uiPriority w:val="9"/>
    <w:rPr>
      <w:rFonts w:asciiTheme="majorHAnsi" w:hAnsiTheme="majorHAnsi"/>
      <w:color w:val="595959" w:themeColor="text1" w:themeTint="A6"/>
      <w:spacing w:val="5"/>
      <w:sz w:val="20"/>
      <w:szCs w:val="24"/>
      <w:lang w:eastAsia="ja-JP"/>
    </w:rPr>
  </w:style>
  <w:style w:type="paragraph" w:styleId="Title">
    <w:name w:val="Title"/>
    <w:basedOn w:val="Normal"/>
    <w:link w:val="TitleChar"/>
    <w:uiPriority w:val="10"/>
    <w:qFormat/>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Pr>
      <w:rFonts w:asciiTheme="majorHAnsi" w:hAnsiTheme="majorHAnsi"/>
      <w:color w:val="9FB8CD" w:themeColor="accent2"/>
      <w:sz w:val="52"/>
      <w:szCs w:val="48"/>
      <w:lang w:eastAsia="ja-JP"/>
    </w:rPr>
  </w:style>
  <w:style w:type="paragraph" w:styleId="Subtitle">
    <w:name w:val="Subtitle"/>
    <w:basedOn w:val="Normal"/>
    <w:link w:val="SubtitleChar"/>
    <w:uiPriority w:val="11"/>
    <w:qFormat/>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Pr>
      <w:rFonts w:asciiTheme="majorHAnsi" w:hAnsiTheme="majorHAnsi" w:cstheme="minorHAnsi"/>
      <w:color w:val="9FB8CD" w:themeColor="accent2"/>
      <w:sz w:val="24"/>
      <w:szCs w:val="24"/>
      <w:lang w:eastAsia="ja-JP"/>
    </w:rPr>
  </w:style>
  <w:style w:type="paragraph" w:styleId="Caption">
    <w:name w:val="caption"/>
    <w:basedOn w:val="Normal"/>
    <w:next w:val="Normal"/>
    <w:uiPriority w:val="35"/>
    <w:unhideWhenUsed/>
    <w:qFormat/>
    <w:pPr>
      <w:spacing w:after="0" w:line="240" w:lineRule="auto"/>
    </w:pPr>
    <w:rPr>
      <w:bCs/>
      <w:color w:val="9FB8CD" w:themeColor="accent2"/>
      <w:sz w:val="16"/>
      <w:szCs w:val="18"/>
    </w:rPr>
  </w:style>
  <w:style w:type="paragraph" w:styleId="NoSpacing">
    <w:name w:val="No Spacing"/>
    <w:basedOn w:val="Normal"/>
    <w:uiPriority w:val="99"/>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lang w:eastAsia="ja-JP"/>
    </w:rPr>
  </w:style>
  <w:style w:type="character" w:styleId="BookTitle">
    <w:name w:val="Book Title"/>
    <w:basedOn w:val="DefaultParagraphFont"/>
    <w:uiPriority w:val="33"/>
    <w:qFormat/>
    <w:rPr>
      <w:rFonts w:asciiTheme="majorHAnsi" w:hAnsiTheme="majorHAnsi" w:cs="Times New Roman"/>
      <w:i/>
      <w:color w:val="8E736A" w:themeColor="accent6"/>
      <w:sz w:val="20"/>
      <w:szCs w:val="20"/>
    </w:rPr>
  </w:style>
  <w:style w:type="character" w:styleId="Emphasis">
    <w:name w:val="Emphasis"/>
    <w:uiPriority w:val="20"/>
    <w:qFormat/>
    <w:rPr>
      <w:b/>
      <w:i/>
      <w:spacing w:val="0"/>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 w:val="20"/>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 w:val="20"/>
      <w:szCs w:val="20"/>
      <w:lang w:eastAsia="ja-JP"/>
    </w:rPr>
  </w:style>
  <w:style w:type="character" w:customStyle="1" w:styleId="Heading4Char">
    <w:name w:val="Heading 4 Char"/>
    <w:basedOn w:val="DefaultParagraphFont"/>
    <w:link w:val="Heading4"/>
    <w:uiPriority w:val="9"/>
    <w:semiHidden/>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
    <w:semiHidden/>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
    <w:semiHidden/>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
    <w:semiHidden/>
    <w:rPr>
      <w:rFonts w:asciiTheme="majorHAnsi" w:hAnsiTheme="majorHAnsi"/>
      <w:i/>
      <w:color w:val="9FB8CD" w:themeColor="accent2"/>
      <w:sz w:val="18"/>
      <w:szCs w:val="20"/>
      <w:lang w:eastAsia="ja-JP"/>
    </w:rPr>
  </w:style>
  <w:style w:type="character" w:styleId="IntenseEmphasis">
    <w:name w:val="Intense Emphasis"/>
    <w:basedOn w:val="DefaultParagraphFont"/>
    <w:uiPriority w:val="21"/>
    <w:qFormat/>
    <w:rPr>
      <w:rFonts w:cs="Times New Roman"/>
      <w:b/>
      <w:i/>
      <w:color w:val="BAC737" w:themeColor="accent3" w:themeShade="BF"/>
      <w:sz w:val="20"/>
      <w:szCs w:val="20"/>
    </w:rPr>
  </w:style>
  <w:style w:type="paragraph" w:styleId="IntenseQuote">
    <w:name w:val="Intense Quote"/>
    <w:basedOn w:val="Normal"/>
    <w:link w:val="IntenseQuoteChar"/>
    <w:uiPriority w:val="30"/>
    <w:qFormat/>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Pr>
      <w:rFonts w:asciiTheme="majorHAnsi" w:hAnsiTheme="majorHAnsi"/>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Pr>
      <w:rFonts w:cs="Times New Roman"/>
      <w:b/>
      <w:color w:val="525A7D" w:themeColor="accent1" w:themeShade="BF"/>
      <w:sz w:val="20"/>
      <w:szCs w:val="20"/>
      <w:u w:val="single"/>
    </w:rPr>
  </w:style>
  <w:style w:type="paragraph" w:styleId="ListBullet">
    <w:name w:val="List Bullet"/>
    <w:basedOn w:val="Normal"/>
    <w:uiPriority w:val="36"/>
    <w:unhideWhenUsed/>
    <w:qFormat/>
    <w:pPr>
      <w:numPr>
        <w:numId w:val="16"/>
      </w:numPr>
      <w:spacing w:after="120"/>
      <w:contextualSpacing/>
    </w:pPr>
  </w:style>
  <w:style w:type="paragraph" w:styleId="ListBullet2">
    <w:name w:val="List Bullet 2"/>
    <w:basedOn w:val="Normal"/>
    <w:uiPriority w:val="36"/>
    <w:unhideWhenUsed/>
    <w:qFormat/>
    <w:pPr>
      <w:numPr>
        <w:numId w:val="17"/>
      </w:numPr>
      <w:spacing w:after="120"/>
      <w:contextualSpacing/>
    </w:pPr>
  </w:style>
  <w:style w:type="paragraph" w:styleId="ListBullet3">
    <w:name w:val="List Bullet 3"/>
    <w:basedOn w:val="Normal"/>
    <w:uiPriority w:val="36"/>
    <w:unhideWhenUsed/>
    <w:qFormat/>
    <w:pPr>
      <w:numPr>
        <w:numId w:val="18"/>
      </w:numPr>
      <w:spacing w:after="120"/>
      <w:contextualSpacing/>
    </w:pPr>
  </w:style>
  <w:style w:type="paragraph" w:styleId="ListBullet4">
    <w:name w:val="List Bullet 4"/>
    <w:basedOn w:val="Normal"/>
    <w:uiPriority w:val="36"/>
    <w:unhideWhenUsed/>
    <w:qFormat/>
    <w:pPr>
      <w:numPr>
        <w:numId w:val="19"/>
      </w:numPr>
      <w:spacing w:after="120"/>
      <w:contextualSpacing/>
    </w:pPr>
  </w:style>
  <w:style w:type="paragraph" w:styleId="ListBullet5">
    <w:name w:val="List Bullet 5"/>
    <w:basedOn w:val="Normal"/>
    <w:uiPriority w:val="36"/>
    <w:unhideWhenUsed/>
    <w:qFormat/>
    <w:pPr>
      <w:numPr>
        <w:numId w:val="20"/>
      </w:numPr>
      <w:spacing w:after="120"/>
      <w:contextualSpacing/>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rPr>
  </w:style>
  <w:style w:type="character" w:customStyle="1" w:styleId="QuoteChar">
    <w:name w:val="Quote Char"/>
    <w:basedOn w:val="DefaultParagraphFont"/>
    <w:link w:val="Quote"/>
    <w:uiPriority w:val="29"/>
    <w:rPr>
      <w:i/>
      <w:color w:val="7F7F7F" w:themeColor="background1" w:themeShade="7F"/>
      <w:sz w:val="20"/>
      <w:szCs w:val="20"/>
      <w:lang w:eastAsia="ja-JP"/>
    </w:rPr>
  </w:style>
  <w:style w:type="character" w:styleId="Strong">
    <w:name w:val="Strong"/>
    <w:uiPriority w:val="22"/>
    <w:qFormat/>
    <w:rPr>
      <w:rFonts w:asciiTheme="minorHAnsi" w:hAnsiTheme="minorHAnsi"/>
      <w:b/>
      <w:color w:val="9FB8CD" w:themeColor="accent2"/>
    </w:rPr>
  </w:style>
  <w:style w:type="character" w:styleId="SubtleEmphasis">
    <w:name w:val="Subtle Emphasis"/>
    <w:basedOn w:val="DefaultParagraphFont"/>
    <w:uiPriority w:val="19"/>
    <w:qFormat/>
    <w:rPr>
      <w:rFonts w:cs="Times New Roman"/>
      <w:i/>
      <w:color w:val="737373" w:themeColor="text1" w:themeTint="8C"/>
      <w:kern w:val="16"/>
      <w:sz w:val="20"/>
      <w:szCs w:val="24"/>
    </w:rPr>
  </w:style>
  <w:style w:type="character" w:styleId="SubtleReference">
    <w:name w:val="Subtle Reference"/>
    <w:basedOn w:val="DefaultParagraphFont"/>
    <w:uiPriority w:val="31"/>
    <w:qFormat/>
    <w:rPr>
      <w:rFonts w:cs="Times New Roman"/>
      <w:color w:val="737373" w:themeColor="text1" w:themeTint="8C"/>
      <w:sz w:val="20"/>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FB8CD"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uiPriority w:val="39"/>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35"/>
    <w:qFormat/>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pPr>
      <w:pBdr>
        <w:bottom w:val="dashed" w:sz="4" w:space="18" w:color="7F7F7F"/>
      </w:pBdr>
      <w:jc w:val="right"/>
    </w:pPr>
    <w:rPr>
      <w:color w:val="7F7F7F" w:themeColor="text1" w:themeTint="80"/>
    </w:rPr>
  </w:style>
  <w:style w:type="character" w:styleId="Hyperlink">
    <w:name w:val="Hyperlink"/>
    <w:basedOn w:val="DefaultParagraphFont"/>
    <w:uiPriority w:val="99"/>
    <w:semiHidden/>
    <w:unhideWhenUsed/>
    <w:rsid w:val="009543C4"/>
    <w:rPr>
      <w:color w:val="0000FF"/>
      <w:u w:val="single"/>
    </w:rPr>
  </w:style>
  <w:style w:type="paragraph" w:styleId="NormalWeb">
    <w:name w:val="Normal (Web)"/>
    <w:basedOn w:val="Normal"/>
    <w:uiPriority w:val="99"/>
    <w:semiHidden/>
    <w:unhideWhenUsed/>
    <w:rsid w:val="009543C4"/>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32556">
      <w:bodyDiv w:val="1"/>
      <w:marLeft w:val="0"/>
      <w:marRight w:val="0"/>
      <w:marTop w:val="0"/>
      <w:marBottom w:val="0"/>
      <w:divBdr>
        <w:top w:val="none" w:sz="0" w:space="0" w:color="auto"/>
        <w:left w:val="none" w:sz="0" w:space="0" w:color="auto"/>
        <w:bottom w:val="none" w:sz="0" w:space="0" w:color="auto"/>
        <w:right w:val="none" w:sz="0" w:space="0" w:color="auto"/>
      </w:divBdr>
      <w:divsChild>
        <w:div w:id="1422793080">
          <w:marLeft w:val="0"/>
          <w:marRight w:val="0"/>
          <w:marTop w:val="0"/>
          <w:marBottom w:val="0"/>
          <w:divBdr>
            <w:top w:val="none" w:sz="0" w:space="0" w:color="auto"/>
            <w:left w:val="none" w:sz="0" w:space="0" w:color="auto"/>
            <w:bottom w:val="none" w:sz="0" w:space="0" w:color="auto"/>
            <w:right w:val="none" w:sz="0" w:space="0" w:color="auto"/>
          </w:divBdr>
          <w:divsChild>
            <w:div w:id="1847479610">
              <w:marLeft w:val="0"/>
              <w:marRight w:val="0"/>
              <w:marTop w:val="0"/>
              <w:marBottom w:val="0"/>
              <w:divBdr>
                <w:top w:val="none" w:sz="0" w:space="0" w:color="auto"/>
                <w:left w:val="none" w:sz="0" w:space="0" w:color="auto"/>
                <w:bottom w:val="none" w:sz="0" w:space="0" w:color="auto"/>
                <w:right w:val="none" w:sz="0" w:space="0" w:color="auto"/>
              </w:divBdr>
              <w:divsChild>
                <w:div w:id="944457252">
                  <w:marLeft w:val="0"/>
                  <w:marRight w:val="0"/>
                  <w:marTop w:val="195"/>
                  <w:marBottom w:val="0"/>
                  <w:divBdr>
                    <w:top w:val="none" w:sz="0" w:space="0" w:color="auto"/>
                    <w:left w:val="none" w:sz="0" w:space="0" w:color="auto"/>
                    <w:bottom w:val="none" w:sz="0" w:space="0" w:color="auto"/>
                    <w:right w:val="none" w:sz="0" w:space="0" w:color="auto"/>
                  </w:divBdr>
                  <w:divsChild>
                    <w:div w:id="951984038">
                      <w:marLeft w:val="0"/>
                      <w:marRight w:val="0"/>
                      <w:marTop w:val="0"/>
                      <w:marBottom w:val="0"/>
                      <w:divBdr>
                        <w:top w:val="none" w:sz="0" w:space="0" w:color="auto"/>
                        <w:left w:val="none" w:sz="0" w:space="0" w:color="auto"/>
                        <w:bottom w:val="none" w:sz="0" w:space="0" w:color="auto"/>
                        <w:right w:val="none" w:sz="0" w:space="0" w:color="auto"/>
                      </w:divBdr>
                      <w:divsChild>
                        <w:div w:id="994800549">
                          <w:marLeft w:val="0"/>
                          <w:marRight w:val="0"/>
                          <w:marTop w:val="0"/>
                          <w:marBottom w:val="0"/>
                          <w:divBdr>
                            <w:top w:val="none" w:sz="0" w:space="0" w:color="auto"/>
                            <w:left w:val="none" w:sz="0" w:space="0" w:color="auto"/>
                            <w:bottom w:val="none" w:sz="0" w:space="0" w:color="auto"/>
                            <w:right w:val="none" w:sz="0" w:space="0" w:color="auto"/>
                          </w:divBdr>
                          <w:divsChild>
                            <w:div w:id="887572760">
                              <w:marLeft w:val="0"/>
                              <w:marRight w:val="0"/>
                              <w:marTop w:val="0"/>
                              <w:marBottom w:val="0"/>
                              <w:divBdr>
                                <w:top w:val="none" w:sz="0" w:space="0" w:color="auto"/>
                                <w:left w:val="none" w:sz="0" w:space="0" w:color="auto"/>
                                <w:bottom w:val="none" w:sz="0" w:space="0" w:color="auto"/>
                                <w:right w:val="none" w:sz="0" w:space="0" w:color="auto"/>
                              </w:divBdr>
                              <w:divsChild>
                                <w:div w:id="787310831">
                                  <w:marLeft w:val="0"/>
                                  <w:marRight w:val="0"/>
                                  <w:marTop w:val="0"/>
                                  <w:marBottom w:val="0"/>
                                  <w:divBdr>
                                    <w:top w:val="none" w:sz="0" w:space="0" w:color="auto"/>
                                    <w:left w:val="none" w:sz="0" w:space="0" w:color="auto"/>
                                    <w:bottom w:val="none" w:sz="0" w:space="0" w:color="auto"/>
                                    <w:right w:val="none" w:sz="0" w:space="0" w:color="auto"/>
                                  </w:divBdr>
                                  <w:divsChild>
                                    <w:div w:id="1725836619">
                                      <w:marLeft w:val="0"/>
                                      <w:marRight w:val="0"/>
                                      <w:marTop w:val="0"/>
                                      <w:marBottom w:val="0"/>
                                      <w:divBdr>
                                        <w:top w:val="none" w:sz="0" w:space="0" w:color="auto"/>
                                        <w:left w:val="none" w:sz="0" w:space="0" w:color="auto"/>
                                        <w:bottom w:val="none" w:sz="0" w:space="0" w:color="auto"/>
                                        <w:right w:val="none" w:sz="0" w:space="0" w:color="auto"/>
                                      </w:divBdr>
                                      <w:divsChild>
                                        <w:div w:id="1681393283">
                                          <w:marLeft w:val="0"/>
                                          <w:marRight w:val="0"/>
                                          <w:marTop w:val="90"/>
                                          <w:marBottom w:val="0"/>
                                          <w:divBdr>
                                            <w:top w:val="none" w:sz="0" w:space="0" w:color="auto"/>
                                            <w:left w:val="none" w:sz="0" w:space="0" w:color="auto"/>
                                            <w:bottom w:val="none" w:sz="0" w:space="0" w:color="auto"/>
                                            <w:right w:val="none" w:sz="0" w:space="0" w:color="auto"/>
                                          </w:divBdr>
                                          <w:divsChild>
                                            <w:div w:id="615864846">
                                              <w:marLeft w:val="0"/>
                                              <w:marRight w:val="0"/>
                                              <w:marTop w:val="0"/>
                                              <w:marBottom w:val="0"/>
                                              <w:divBdr>
                                                <w:top w:val="none" w:sz="0" w:space="0" w:color="auto"/>
                                                <w:left w:val="none" w:sz="0" w:space="0" w:color="auto"/>
                                                <w:bottom w:val="none" w:sz="0" w:space="0" w:color="auto"/>
                                                <w:right w:val="none" w:sz="0" w:space="0" w:color="auto"/>
                                              </w:divBdr>
                                              <w:divsChild>
                                                <w:div w:id="432822739">
                                                  <w:marLeft w:val="0"/>
                                                  <w:marRight w:val="0"/>
                                                  <w:marTop w:val="0"/>
                                                  <w:marBottom w:val="0"/>
                                                  <w:divBdr>
                                                    <w:top w:val="none" w:sz="0" w:space="0" w:color="auto"/>
                                                    <w:left w:val="none" w:sz="0" w:space="0" w:color="auto"/>
                                                    <w:bottom w:val="none" w:sz="0" w:space="0" w:color="auto"/>
                                                    <w:right w:val="none" w:sz="0" w:space="0" w:color="auto"/>
                                                  </w:divBdr>
                                                  <w:divsChild>
                                                    <w:div w:id="1047677441">
                                                      <w:marLeft w:val="0"/>
                                                      <w:marRight w:val="0"/>
                                                      <w:marTop w:val="0"/>
                                                      <w:marBottom w:val="0"/>
                                                      <w:divBdr>
                                                        <w:top w:val="none" w:sz="0" w:space="0" w:color="auto"/>
                                                        <w:left w:val="none" w:sz="0" w:space="0" w:color="auto"/>
                                                        <w:bottom w:val="none" w:sz="0" w:space="0" w:color="auto"/>
                                                        <w:right w:val="none" w:sz="0" w:space="0" w:color="auto"/>
                                                      </w:divBdr>
                                                      <w:divsChild>
                                                        <w:div w:id="252014751">
                                                          <w:marLeft w:val="0"/>
                                                          <w:marRight w:val="0"/>
                                                          <w:marTop w:val="0"/>
                                                          <w:marBottom w:val="0"/>
                                                          <w:divBdr>
                                                            <w:top w:val="none" w:sz="0" w:space="0" w:color="auto"/>
                                                            <w:left w:val="none" w:sz="0" w:space="0" w:color="auto"/>
                                                            <w:bottom w:val="none" w:sz="0" w:space="0" w:color="auto"/>
                                                            <w:right w:val="none" w:sz="0" w:space="0" w:color="auto"/>
                                                          </w:divBdr>
                                                          <w:divsChild>
                                                            <w:div w:id="1408386256">
                                                              <w:marLeft w:val="0"/>
                                                              <w:marRight w:val="0"/>
                                                              <w:marTop w:val="0"/>
                                                              <w:marBottom w:val="0"/>
                                                              <w:divBdr>
                                                                <w:top w:val="none" w:sz="0" w:space="0" w:color="auto"/>
                                                                <w:left w:val="none" w:sz="0" w:space="0" w:color="auto"/>
                                                                <w:bottom w:val="none" w:sz="0" w:space="0" w:color="auto"/>
                                                                <w:right w:val="none" w:sz="0" w:space="0" w:color="auto"/>
                                                              </w:divBdr>
                                                              <w:divsChild>
                                                                <w:div w:id="1571426474">
                                                                  <w:marLeft w:val="0"/>
                                                                  <w:marRight w:val="0"/>
                                                                  <w:marTop w:val="0"/>
                                                                  <w:marBottom w:val="0"/>
                                                                  <w:divBdr>
                                                                    <w:top w:val="none" w:sz="0" w:space="0" w:color="auto"/>
                                                                    <w:left w:val="none" w:sz="0" w:space="0" w:color="auto"/>
                                                                    <w:bottom w:val="none" w:sz="0" w:space="0" w:color="auto"/>
                                                                    <w:right w:val="none" w:sz="0" w:space="0" w:color="auto"/>
                                                                  </w:divBdr>
                                                                  <w:divsChild>
                                                                    <w:div w:id="14005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en.wikipedia.org/wiki/Mid_Sussex" TargetMode="External"/><Relationship Id="rId26" Type="http://schemas.openxmlformats.org/officeDocument/2006/relationships/image" Target="media/image3.jpeg"/><Relationship Id="rId39" Type="http://schemas.openxmlformats.org/officeDocument/2006/relationships/hyperlink" Target="http://www.google.co.uk/url?sa=i&amp;rct=j&amp;q=&amp;esrc=s&amp;source=images&amp;cd=&amp;cad=rja&amp;uact=8&amp;ved=2ahUKEwiS88G9-s7ZAhXFsKQKHfI7D6wQjRx6BAgAEAY&amp;url=http://www.pub-explorer.com/wsussex/pub/redlionhandcross.htm&amp;psig=AOvVaw0iSmxb8KIBoa5l07MCfLSd&amp;ust=1520125378393369" TargetMode="External"/><Relationship Id="rId3" Type="http://schemas.openxmlformats.org/officeDocument/2006/relationships/customXml" Target="../customXml/item3.xml"/><Relationship Id="rId21" Type="http://schemas.openxmlformats.org/officeDocument/2006/relationships/image" Target="media/image1.jpeg"/><Relationship Id="rId34" Type="http://schemas.openxmlformats.org/officeDocument/2006/relationships/header" Target="header1.xml"/><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en.wikipedia.org/wiki/Village" TargetMode="External"/><Relationship Id="rId25" Type="http://schemas.openxmlformats.org/officeDocument/2006/relationships/hyperlink" Target="http://www.google.co.uk/url?sa=i&amp;rct=j&amp;q=&amp;esrc=s&amp;source=images&amp;cd=&amp;cad=rja&amp;uact=8&amp;ved=2ahUKEwiEiu3m687ZAhUC-aQKHbt0CNUQjRx6BAgAEAY&amp;url=http://www.geograph.org.uk/photo/3051118&amp;psig=AOvVaw29abne7gBSZK1J0rJuGSQ0&amp;ust=1520121427598322" TargetMode="External"/><Relationship Id="rId33" Type="http://schemas.openxmlformats.org/officeDocument/2006/relationships/image" Target="media/image6.jpeg"/><Relationship Id="rId38" Type="http://schemas.openxmlformats.org/officeDocument/2006/relationships/image" Target="media/image7.jpg"/><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en.wikipedia.org/wiki/West_Sussex" TargetMode="External"/><Relationship Id="rId20" Type="http://schemas.openxmlformats.org/officeDocument/2006/relationships/hyperlink" Target="http://www.google.co.uk/url?sa=i&amp;rct=j&amp;q=&amp;esrc=s&amp;source=images&amp;cd=&amp;cad=rja&amp;uact=8&amp;ved=2ahUKEwiI2Lv88s7ZAhXGPBQKHTF9AkoQjRx6BAgAEAY&amp;url=http://www.geograph.org.uk/photo/709836&amp;psig=AOvVaw2FLm7i0Q5xLzuLZOyByqnW&amp;ust=1520123252175935" TargetMode="External"/><Relationship Id="rId29" Type="http://schemas.openxmlformats.org/officeDocument/2006/relationships/hyperlink" Target="https://en.wikipedia.org/wiki/Handcross" TargetMode="External"/><Relationship Id="rId41" Type="http://schemas.openxmlformats.org/officeDocument/2006/relationships/hyperlink" Target="http://www.google.co.uk/url?sa=i&amp;rct=j&amp;q=&amp;esrc=s&amp;source=images&amp;cd=&amp;cad=rja&amp;uact=8&amp;ved=2ahUKEwiH0eXw-s7ZAhVMjqQKHTzjBCQQjRx6BAgAEAY&amp;url=http://www.peasepottage.info/royal-oak-pub&amp;psig=AOvVaw1X2eHFnfyEFjUb7n2mc_rD&amp;ust=1520125487668791"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en.wikipedia.org/wiki/Handcross" TargetMode="External"/><Relationship Id="rId32" Type="http://schemas.openxmlformats.org/officeDocument/2006/relationships/hyperlink" Target="https://www.google.co.uk/url?sa=i&amp;rct=j&amp;q=&amp;esrc=s&amp;source=images&amp;cd=&amp;cad=rja&amp;uact=8&amp;ved=2ahUKEwiFqP7u6c7ZAhWFRhQKHSA7AyoQjRx6BAgAEAY&amp;url=https://www.gardenvisit.com/gardens/high_beeches_gardens&amp;psig=AOvVaw3Wl5rM6eq0-ORosyckhV4B&amp;ust=1520120903037590" TargetMode="External"/><Relationship Id="rId37" Type="http://schemas.openxmlformats.org/officeDocument/2006/relationships/footer" Target="footer2.xml"/><Relationship Id="rId40" Type="http://schemas.openxmlformats.org/officeDocument/2006/relationships/image" Target="media/image8.jpeg"/><Relationship Id="rId45" Type="http://schemas.openxmlformats.org/officeDocument/2006/relationships/hyperlink" Target="https://www.google.co.uk/url?sa=i&amp;rct=j&amp;q=&amp;esrc=s&amp;source=images&amp;cd=&amp;cad=rja&amp;uact=8&amp;ved=2ahUKEwjym4-4js_ZAhVDuRQKHf0wC7YQjRx6BAgAEAY&amp;url=https://www.onthemarket.com/details/3851184/&amp;psig=AOvVaw2HcNglmhwLITzL1womZ_ts&amp;ust=1520130724179984" TargetMode="External"/><Relationship Id="rId5" Type="http://schemas.openxmlformats.org/officeDocument/2006/relationships/customXml" Target="../customXml/item5.xml"/><Relationship Id="rId15" Type="http://schemas.openxmlformats.org/officeDocument/2006/relationships/hyperlink" Target="https://en.wikipedia.org/wiki/Mid_Sussex" TargetMode="External"/><Relationship Id="rId23" Type="http://schemas.openxmlformats.org/officeDocument/2006/relationships/image" Target="media/image2.jpeg"/><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s://en.wikipedia.org/wiki/West_Sussex" TargetMode="External"/><Relationship Id="rId31" Type="http://schemas.openxmlformats.org/officeDocument/2006/relationships/image" Target="media/image5.jpeg"/><Relationship Id="rId44" Type="http://schemas.openxmlformats.org/officeDocument/2006/relationships/image" Target="media/image10.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en.wikipedia.org/wiki/Village" TargetMode="External"/><Relationship Id="rId22" Type="http://schemas.openxmlformats.org/officeDocument/2006/relationships/hyperlink" Target="https://www.google.co.uk/url?sa=i&amp;rct=j&amp;q=&amp;esrc=s&amp;source=images&amp;cd=&amp;cad=rja&amp;uact=8&amp;ved=2ahUKEwiNqsPU587ZAhXL_KQKHQDiDZAQjRx6BAgAEAY&amp;url=https://en.wikipedia.org/wiki/Handcross&amp;psig=AOvVaw2SDuEGAQVXnw_FG8sgH6Yi&amp;ust=1520120283404265" TargetMode="External"/><Relationship Id="rId27" Type="http://schemas.openxmlformats.org/officeDocument/2006/relationships/hyperlink" Target="http://www.google.co.uk/url?sa=i&amp;rct=j&amp;q=&amp;esrc=s&amp;source=images&amp;cd=&amp;cad=rja&amp;uact=8&amp;ved=2ahUKEwjbuqWc7s7ZAhWPDuwKHdd-BxIQjRx6BAgAEAY&amp;url=http://www.turkey-visit.com/map/united-kingdom/crawley-map.asp&amp;psig=AOvVaw3k8MHwCtOkk4jiHXwZmstO&amp;ust=1520122004839673" TargetMode="External"/><Relationship Id="rId30" Type="http://schemas.openxmlformats.org/officeDocument/2006/relationships/hyperlink" Target="http://www.google.co.uk/url?sa=i&amp;rct=j&amp;q=&amp;esrc=s&amp;source=images&amp;cd=&amp;cad=rja&amp;uact=8&amp;ved=2ahUKEwjggIjK6M7ZAhUBPRQKHTv1BzAQjRx6BAgAEAY&amp;url=http://www.peasepottage.info/nymans-garden&amp;psig=AOvVaw23-Y4NUwCFQq34d7-ta2H4&amp;ust=1520120559362274" TargetMode="External"/><Relationship Id="rId35" Type="http://schemas.openxmlformats.org/officeDocument/2006/relationships/header" Target="header2.xml"/><Relationship Id="rId43" Type="http://schemas.openxmlformats.org/officeDocument/2006/relationships/hyperlink" Target="http://www.google.co.uk/url?sa=i&amp;rct=j&amp;q=&amp;esrc=s&amp;source=images&amp;cd=&amp;cad=rja&amp;uact=8&amp;ved=2ahUKEwi4xrCJi8_ZAhWIzKQKHSHwD38QjRx6BAgAEAY&amp;url=http://www.peasepottage.info/handcross-county-primary-school&amp;psig=AOvVaw06SEzha-9efEG12vhbsB9M&amp;ust=1520129804600204"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Origi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2.xml><?xml version="1.0" encoding="utf-8"?>
<ct:contentTypeSchema xmlns:ct="http://schemas.microsoft.com/office/2006/metadata/contentType" xmlns:ma="http://schemas.microsoft.com/office/2006/metadata/properties/metaAttributes" ct:_="" ma:_="" ma:contentTypeName="WSCC Document" ma:contentTypeID="0x01010008FB9B3217D433459C91B5CF793C1D7900B29EC5E52F9F9245A962E9E02DA89A5C" ma:contentTypeVersion="3" ma:contentTypeDescription="" ma:contentTypeScope="" ma:versionID="4b081c280ad69c3030d9be78fa81e437">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3f127990160ca0fd0da9432f101d31eb"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27578ee4-003b-47d0-ba83-29223f662ca2}" ma:internalName="TaxCatchAll" ma:showField="CatchAllData" ma:web="895674e3-3420-4f07-b7ca-564ecd66ffa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27578ee4-003b-47d0-ba83-29223f662ca2}" ma:internalName="TaxCatchAllLabel" ma:readOnly="true" ma:showField="CatchAllDataLabel" ma:web="895674e3-3420-4f07-b7ca-564ecd66ff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3f0a195-02ac-4a72-b655-6664c0f36d60" ContentTypeId="0x01010008FB9B3217D433459C91B5CF793C1D79" PreviousValue="false"/>
</file>

<file path=customXml/item4.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945c3f3e-15ff-4fbb-8304-adb2254d9a7b;2018-03-06 09:42:35;PENDINGCLASSIFICATION;WSCC Category:|False||PENDINGCLASSIFICATION|2018-03-06 09:42:35|UNDEFINED|35da7913-ca98-450a-b299-b9b62231058f;False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Props1.xml><?xml version="1.0" encoding="utf-8"?>
<ds:datastoreItem xmlns:ds="http://schemas.openxmlformats.org/officeDocument/2006/customXml" ds:itemID="{08CE65F9-6D1F-45BE-8AAF-04F59C177571}"/>
</file>

<file path=customXml/itemProps2.xml><?xml version="1.0" encoding="utf-8"?>
<ds:datastoreItem xmlns:ds="http://schemas.openxmlformats.org/officeDocument/2006/customXml" ds:itemID="{250470FE-3296-4C0F-9F47-2694AE2561D3}"/>
</file>

<file path=customXml/itemProps3.xml><?xml version="1.0" encoding="utf-8"?>
<ds:datastoreItem xmlns:ds="http://schemas.openxmlformats.org/officeDocument/2006/customXml" ds:itemID="{7F138AB2-6993-42C7-85A9-DE36A9AEA5C3}"/>
</file>

<file path=customXml/itemProps4.xml><?xml version="1.0" encoding="utf-8"?>
<ds:datastoreItem xmlns:ds="http://schemas.openxmlformats.org/officeDocument/2006/customXml" ds:itemID="{2E97D0DC-95A2-4D75-ABAF-5AAB69F7F26E}"/>
</file>

<file path=customXml/itemProps5.xml><?xml version="1.0" encoding="utf-8"?>
<ds:datastoreItem xmlns:ds="http://schemas.openxmlformats.org/officeDocument/2006/customXml" ds:itemID="{F136B9B4-57AC-48BD-BC7A-BFF6D7E4A5D3}"/>
</file>

<file path=customXml/itemProps6.xml><?xml version="1.0" encoding="utf-8"?>
<ds:datastoreItem xmlns:ds="http://schemas.openxmlformats.org/officeDocument/2006/customXml" ds:itemID="{944BDBFA-DC95-4A57-B8E1-C7D4949F60B2}"/>
</file>

<file path=docProps/app.xml><?xml version="1.0" encoding="utf-8"?>
<Properties xmlns="http://schemas.openxmlformats.org/officeDocument/2006/extended-properties" xmlns:vt="http://schemas.openxmlformats.org/officeDocument/2006/docPropsVTypes">
  <Template>OriginReport</Template>
  <TotalTime>1</TotalTime>
  <Pages>3</Pages>
  <Words>13</Words>
  <Characters>75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Handcross</vt:lpstr>
    </vt:vector>
  </TitlesOfParts>
  <Company>The Gordon Family</Company>
  <LinksUpToDate>false</LinksUpToDate>
  <CharactersWithSpaces>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Handcross</dc:title>
  <dc:subject>A brief overview of the village.</dc:subject>
  <dc:creator>Fowler Suzanne DF530</dc:creator>
  <cp:lastModifiedBy>Katie Pullen</cp:lastModifiedBy>
  <cp:revision>2</cp:revision>
  <dcterms:created xsi:type="dcterms:W3CDTF">2018-03-06T09:42:00Z</dcterms:created>
  <dcterms:modified xsi:type="dcterms:W3CDTF">2018-03-06T09:42:00Z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0x01010008FB9B3217D433459C91B5CF793C1D7900B29EC5E52F9F9245A962E9E02DA89A5C</vt:lpwstr>
  </property>
  <property fmtid="{D5CDD505-2E9C-101B-9397-08002B2CF9AE}" pid="3" name="WSCC_x0020_Category">
    <vt:lpwstr/>
  </property>
  <property fmtid="{D5CDD505-2E9C-101B-9397-08002B2CF9AE}" pid="4" name="WSCC Category">
    <vt:lpwstr/>
  </property>
</Properties>
</file>