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02" w:rsidRDefault="00CF4702">
      <w:pPr>
        <w:pStyle w:val="Title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CF4702" w:rsidRDefault="00CF4702">
      <w:pPr>
        <w:pStyle w:val="Title"/>
        <w:rPr>
          <w:rFonts w:ascii="Times New Roman" w:eastAsia="Times New Roman" w:hAnsi="Times New Roman" w:cs="Times New Roman"/>
          <w:sz w:val="32"/>
          <w:szCs w:val="32"/>
        </w:rPr>
      </w:pPr>
    </w:p>
    <w:p w:rsidR="00CF4702" w:rsidRDefault="00CF4702">
      <w:pPr>
        <w:pStyle w:val="Title"/>
        <w:rPr>
          <w:rFonts w:ascii="Times New Roman" w:eastAsia="Times New Roman" w:hAnsi="Times New Roman" w:cs="Times New Roman"/>
          <w:sz w:val="32"/>
          <w:szCs w:val="32"/>
        </w:rPr>
      </w:pPr>
    </w:p>
    <w:p w:rsidR="00CF4702" w:rsidRDefault="00A00FA5">
      <w:pPr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THE A</w:t>
      </w:r>
      <w:r>
        <w:rPr>
          <w:rFonts w:ascii="Arial" w:eastAsia="Arial" w:hAnsi="Arial" w:cs="Arial"/>
          <w:b/>
          <w:sz w:val="22"/>
          <w:szCs w:val="22"/>
        </w:rPr>
        <w:t xml:space="preserve">RT, DESIGN AND </w:t>
      </w:r>
      <w:r>
        <w:rPr>
          <w:rFonts w:ascii="Arial" w:eastAsia="Arial" w:hAnsi="Arial" w:cs="Arial"/>
          <w:b/>
          <w:color w:val="000000"/>
          <w:sz w:val="22"/>
          <w:szCs w:val="22"/>
        </w:rPr>
        <w:t>TECHNOLOGY FACULTY</w:t>
      </w:r>
    </w:p>
    <w:p w:rsidR="00CF4702" w:rsidRDefault="00CF4702">
      <w:pPr>
        <w:rPr>
          <w:sz w:val="24"/>
          <w:szCs w:val="24"/>
        </w:rPr>
      </w:pPr>
    </w:p>
    <w:p w:rsidR="00CF4702" w:rsidRDefault="00A00FA5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Art, Design and Technology faculty is made up of </w:t>
      </w:r>
      <w:r>
        <w:rPr>
          <w:rFonts w:ascii="Arial" w:eastAsia="Arial" w:hAnsi="Arial" w:cs="Arial"/>
          <w:sz w:val="22"/>
          <w:szCs w:val="22"/>
        </w:rPr>
        <w:t>six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full time and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part time members of teaching staff, all of whom offer a wide range of expertise in the teaching of Design and Technology. There are 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technicians, one full time (Resistant materials and Product Design) and </w:t>
      </w:r>
      <w:r>
        <w:rPr>
          <w:rFonts w:ascii="Arial" w:eastAsia="Arial" w:hAnsi="Arial" w:cs="Arial"/>
          <w:sz w:val="22"/>
          <w:szCs w:val="22"/>
        </w:rPr>
        <w:t>two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part time (Art, Food and Textiles)</w:t>
      </w:r>
    </w:p>
    <w:p w:rsidR="00CF4702" w:rsidRDefault="00CF4702">
      <w:pPr>
        <w:rPr>
          <w:sz w:val="24"/>
          <w:szCs w:val="24"/>
        </w:rPr>
      </w:pPr>
    </w:p>
    <w:p w:rsidR="00CF4702" w:rsidRDefault="00A00FA5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  <w:u w:val="single"/>
        </w:rPr>
        <w:t>Art</w:t>
      </w:r>
      <w:r>
        <w:rPr>
          <w:rFonts w:ascii="Arial" w:eastAsia="Arial" w:hAnsi="Arial" w:cs="Arial"/>
          <w:sz w:val="22"/>
          <w:szCs w:val="22"/>
        </w:rPr>
        <w:t xml:space="preserve"> there are three specialist teaching areas and one darkroom. Art is a popular option choice at KS4 and a choice of Fine Art and Photo</w:t>
      </w:r>
      <w:r>
        <w:rPr>
          <w:rFonts w:ascii="Arial" w:eastAsia="Arial" w:hAnsi="Arial" w:cs="Arial"/>
          <w:sz w:val="22"/>
          <w:szCs w:val="22"/>
        </w:rPr>
        <w:t>graphy are offered at KS5.</w:t>
      </w:r>
    </w:p>
    <w:p w:rsidR="00CF4702" w:rsidRDefault="00CF4702">
      <w:pPr>
        <w:rPr>
          <w:sz w:val="24"/>
          <w:szCs w:val="24"/>
        </w:rPr>
      </w:pPr>
    </w:p>
    <w:p w:rsidR="00CF4702" w:rsidRDefault="00A00FA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Resistant Materials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there are two specialist workshop areas and one CAD/CAM suite.  Each area is equipped with up-to-date machinery for the handling of wood, plastics and metal, including a laser cutter and 3D printer.  </w:t>
      </w:r>
    </w:p>
    <w:p w:rsidR="00CF4702" w:rsidRDefault="00CF470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F4702" w:rsidRDefault="00A00FA5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Product Design/Graphics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suite comprises of two rooms.  One of these is a design studio, including a mini workshop area, the other being a computer suite with over twenty computers.  The laser cutter enables students to use 2D design and make a quality pro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duct in modern materials. </w:t>
      </w:r>
    </w:p>
    <w:p w:rsidR="00CF4702" w:rsidRDefault="00CF4702">
      <w:pPr>
        <w:rPr>
          <w:sz w:val="24"/>
          <w:szCs w:val="24"/>
        </w:rPr>
      </w:pPr>
    </w:p>
    <w:p w:rsidR="00CF4702" w:rsidRDefault="00A00FA5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Textiles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area has </w:t>
      </w:r>
      <w:r>
        <w:rPr>
          <w:rFonts w:ascii="Arial" w:eastAsia="Arial" w:hAnsi="Arial" w:cs="Arial"/>
          <w:sz w:val="22"/>
          <w:szCs w:val="22"/>
        </w:rPr>
        <w:t>one teaching room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 There are over thirty sewing machines, a CAD/CAM embroidery machine, and two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overlockers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 </w:t>
      </w:r>
    </w:p>
    <w:p w:rsidR="00CF4702" w:rsidRDefault="00CF4702">
      <w:pPr>
        <w:rPr>
          <w:sz w:val="24"/>
          <w:szCs w:val="24"/>
        </w:rPr>
      </w:pPr>
    </w:p>
    <w:p w:rsidR="00CF4702" w:rsidRDefault="00A00FA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Food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area comprises of two rooms, one specialist Food Technology workshop and a dedicated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classroom for research and analysis when computer facilities are required.  </w:t>
      </w:r>
    </w:p>
    <w:p w:rsidR="00CF4702" w:rsidRDefault="00A00FA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sz w:val="24"/>
          <w:szCs w:val="24"/>
        </w:rPr>
        <w:br/>
      </w:r>
      <w:r>
        <w:rPr>
          <w:rFonts w:ascii="Arial" w:eastAsia="Arial" w:hAnsi="Arial" w:cs="Arial"/>
          <w:sz w:val="22"/>
          <w:szCs w:val="22"/>
        </w:rPr>
        <w:t>At KS4, Design Technology is offered through the Edexcel 9-1 specification with specialist groups running in Papers and Boards, Timbers and Textiles. Graphics is offered as OCR Art and Design: Graphic Communication and Product Design is offered at KS5 thro</w:t>
      </w:r>
      <w:r>
        <w:rPr>
          <w:rFonts w:ascii="Arial" w:eastAsia="Arial" w:hAnsi="Arial" w:cs="Arial"/>
          <w:sz w:val="22"/>
          <w:szCs w:val="22"/>
        </w:rPr>
        <w:t>ugh the Edexcel specification.</w:t>
      </w:r>
    </w:p>
    <w:p w:rsidR="00CF4702" w:rsidRDefault="00CF4702">
      <w:pPr>
        <w:jc w:val="both"/>
        <w:rPr>
          <w:rFonts w:ascii="Arial" w:eastAsia="Arial" w:hAnsi="Arial" w:cs="Arial"/>
          <w:sz w:val="22"/>
          <w:szCs w:val="22"/>
        </w:rPr>
      </w:pPr>
    </w:p>
    <w:p w:rsidR="00CF4702" w:rsidRDefault="00CF4702">
      <w:pPr>
        <w:jc w:val="both"/>
        <w:rPr>
          <w:rFonts w:ascii="Arial" w:eastAsia="Arial" w:hAnsi="Arial" w:cs="Arial"/>
          <w:sz w:val="22"/>
          <w:szCs w:val="22"/>
        </w:rPr>
      </w:pPr>
    </w:p>
    <w:sectPr w:rsidR="00CF4702">
      <w:headerReference w:type="default" r:id="rId6"/>
      <w:footerReference w:type="default" r:id="rId7"/>
      <w:pgSz w:w="11906" w:h="16838"/>
      <w:pgMar w:top="567" w:right="1191" w:bottom="567" w:left="119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0FA5">
      <w:r>
        <w:separator/>
      </w:r>
    </w:p>
  </w:endnote>
  <w:endnote w:type="continuationSeparator" w:id="0">
    <w:p w:rsidR="00000000" w:rsidRDefault="00A0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02" w:rsidRDefault="00CF47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</w:p>
  <w:p w:rsidR="00CF4702" w:rsidRDefault="00CF47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CF4702" w:rsidRDefault="00CF47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0FA5">
      <w:r>
        <w:separator/>
      </w:r>
    </w:p>
  </w:footnote>
  <w:footnote w:type="continuationSeparator" w:id="0">
    <w:p w:rsidR="00000000" w:rsidRDefault="00A0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02" w:rsidRDefault="00A00FA5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8"/>
        <w:szCs w:val="28"/>
      </w:rPr>
      <w:t>T</w:t>
    </w:r>
    <w:r>
      <w:rPr>
        <w:rFonts w:ascii="Arial" w:eastAsia="Arial" w:hAnsi="Arial" w:cs="Arial"/>
        <w:sz w:val="24"/>
        <w:szCs w:val="24"/>
      </w:rPr>
      <w:t xml:space="preserve"> H E   </w:t>
    </w:r>
    <w:r>
      <w:rPr>
        <w:rFonts w:ascii="Arial" w:eastAsia="Arial" w:hAnsi="Arial" w:cs="Arial"/>
        <w:sz w:val="28"/>
        <w:szCs w:val="28"/>
      </w:rPr>
      <w:t>H</w:t>
    </w:r>
    <w:r>
      <w:rPr>
        <w:rFonts w:ascii="Arial" w:eastAsia="Arial" w:hAnsi="Arial" w:cs="Arial"/>
        <w:sz w:val="24"/>
        <w:szCs w:val="24"/>
      </w:rPr>
      <w:t xml:space="preserve"> E M E L   </w:t>
    </w:r>
    <w:r>
      <w:rPr>
        <w:rFonts w:ascii="Arial" w:eastAsia="Arial" w:hAnsi="Arial" w:cs="Arial"/>
        <w:sz w:val="28"/>
        <w:szCs w:val="28"/>
      </w:rPr>
      <w:t>H</w:t>
    </w:r>
    <w:r>
      <w:rPr>
        <w:rFonts w:ascii="Arial" w:eastAsia="Arial" w:hAnsi="Arial" w:cs="Arial"/>
        <w:sz w:val="24"/>
        <w:szCs w:val="24"/>
      </w:rPr>
      <w:t xml:space="preserve"> E M P S T E A D   </w:t>
    </w:r>
    <w:r>
      <w:rPr>
        <w:rFonts w:ascii="Arial" w:eastAsia="Arial" w:hAnsi="Arial" w:cs="Arial"/>
        <w:sz w:val="28"/>
        <w:szCs w:val="28"/>
      </w:rPr>
      <w:t>S</w:t>
    </w:r>
    <w:r>
      <w:rPr>
        <w:rFonts w:ascii="Arial" w:eastAsia="Arial" w:hAnsi="Arial" w:cs="Arial"/>
        <w:sz w:val="24"/>
        <w:szCs w:val="24"/>
      </w:rPr>
      <w:t xml:space="preserve"> C H O </w:t>
    </w:r>
    <w:proofErr w:type="spellStart"/>
    <w:r>
      <w:rPr>
        <w:rFonts w:ascii="Arial" w:eastAsia="Arial" w:hAnsi="Arial" w:cs="Arial"/>
        <w:sz w:val="24"/>
        <w:szCs w:val="24"/>
      </w:rPr>
      <w:t>O</w:t>
    </w:r>
    <w:proofErr w:type="spellEnd"/>
    <w:r>
      <w:rPr>
        <w:rFonts w:ascii="Arial" w:eastAsia="Arial" w:hAnsi="Arial" w:cs="Arial"/>
        <w:sz w:val="24"/>
        <w:szCs w:val="24"/>
      </w:rPr>
      <w:t xml:space="preserve"> L</w:t>
    </w:r>
  </w:p>
  <w:p w:rsidR="00CF4702" w:rsidRDefault="00A00FA5">
    <w:pPr>
      <w:rPr>
        <w:rFonts w:ascii="Bookman Old Style" w:eastAsia="Bookman Old Style" w:hAnsi="Bookman Old Style" w:cs="Bookman Old Style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2823210</wp:posOffset>
          </wp:positionH>
          <wp:positionV relativeFrom="paragraph">
            <wp:posOffset>97790</wp:posOffset>
          </wp:positionV>
          <wp:extent cx="430530" cy="52959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4702" w:rsidRDefault="00CF47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  <w:p w:rsidR="00CF4702" w:rsidRDefault="00A00FA5">
    <w:pPr>
      <w:pBdr>
        <w:top w:val="nil"/>
        <w:left w:val="nil"/>
        <w:bottom w:val="nil"/>
        <w:right w:val="nil"/>
        <w:between w:val="nil"/>
      </w:pBdr>
      <w:tabs>
        <w:tab w:val="left" w:pos="744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2"/>
    <w:rsid w:val="00A00FA5"/>
    <w:rsid w:val="00C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8EAB2-CEDA-4BF7-A18C-9925B6C0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tabs>
        <w:tab w:val="left" w:pos="567"/>
      </w:tabs>
      <w:spacing w:after="220"/>
      <w:jc w:val="both"/>
      <w:outlineLvl w:val="3"/>
    </w:pPr>
    <w:rPr>
      <w:rFonts w:ascii="Book Antiqua" w:eastAsia="Book Antiqua" w:hAnsi="Book Antiqua" w:cs="Book Antiqua"/>
      <w:b/>
      <w:sz w:val="30"/>
      <w:szCs w:val="30"/>
    </w:rPr>
  </w:style>
  <w:style w:type="paragraph" w:styleId="Heading5">
    <w:name w:val="heading 5"/>
    <w:basedOn w:val="Normal"/>
    <w:next w:val="Normal"/>
    <w:pPr>
      <w:keepNext/>
      <w:tabs>
        <w:tab w:val="left" w:pos="567"/>
      </w:tabs>
      <w:jc w:val="center"/>
      <w:outlineLvl w:val="4"/>
    </w:pPr>
    <w:rPr>
      <w:rFonts w:ascii="Book Antiqua" w:eastAsia="Book Antiqua" w:hAnsi="Book Antiqua" w:cs="Book Antiqua"/>
      <w:b/>
      <w:sz w:val="44"/>
      <w:szCs w:val="44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mic Sans MS" w:eastAsia="Comic Sans MS" w:hAnsi="Comic Sans MS" w:cs="Comic Sans MS"/>
      <w:b/>
      <w:sz w:val="24"/>
      <w:szCs w:val="24"/>
    </w:rPr>
  </w:style>
  <w:style w:type="paragraph" w:styleId="Subtitle">
    <w:name w:val="Subtitle"/>
    <w:basedOn w:val="Normal"/>
    <w:next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Hemel Hempstead School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Cooper</dc:creator>
  <cp:lastModifiedBy>Sally Cooper</cp:lastModifiedBy>
  <cp:revision>2</cp:revision>
  <dcterms:created xsi:type="dcterms:W3CDTF">2018-05-14T12:21:00Z</dcterms:created>
  <dcterms:modified xsi:type="dcterms:W3CDTF">2018-05-14T12:21:00Z</dcterms:modified>
</cp:coreProperties>
</file>