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39B7" w14:textId="77777777" w:rsidR="00432433" w:rsidRPr="00FC22A8" w:rsidRDefault="00432433" w:rsidP="00432433">
      <w:pPr>
        <w:jc w:val="center"/>
        <w:rPr>
          <w:rFonts w:ascii="Arial" w:hAnsi="Arial" w:cs="Arial"/>
          <w:b/>
          <w:bCs/>
        </w:rPr>
      </w:pPr>
      <w:bookmarkStart w:id="0" w:name="_GoBack"/>
      <w:bookmarkEnd w:id="0"/>
      <w:smartTag w:uri="urn:schemas-microsoft-com:office:smarttags" w:element="place">
        <w:smartTag w:uri="urn:schemas-microsoft-com:office:smarttags" w:element="City">
          <w:r w:rsidRPr="00FC22A8">
            <w:rPr>
              <w:rFonts w:ascii="Arial" w:hAnsi="Arial" w:cs="Arial"/>
              <w:b/>
              <w:bCs/>
            </w:rPr>
            <w:t>Manchester</w:t>
          </w:r>
        </w:smartTag>
      </w:smartTag>
      <w:r w:rsidRPr="00FC22A8">
        <w:rPr>
          <w:rFonts w:ascii="Arial" w:hAnsi="Arial" w:cs="Arial"/>
          <w:b/>
          <w:bCs/>
        </w:rPr>
        <w:t xml:space="preserve"> City Council</w:t>
      </w:r>
    </w:p>
    <w:p w14:paraId="1224EAB0" w14:textId="77777777" w:rsidR="00432433" w:rsidRPr="00FC22A8" w:rsidRDefault="00432433" w:rsidP="00432433">
      <w:pPr>
        <w:jc w:val="center"/>
        <w:rPr>
          <w:rFonts w:ascii="Arial" w:hAnsi="Arial" w:cs="Arial"/>
        </w:rPr>
      </w:pPr>
    </w:p>
    <w:p w14:paraId="2D4C272C" w14:textId="77777777" w:rsidR="00432433" w:rsidRPr="00FC22A8" w:rsidRDefault="003D424C" w:rsidP="00432433">
      <w:pPr>
        <w:jc w:val="center"/>
        <w:rPr>
          <w:rFonts w:ascii="Arial" w:hAnsi="Arial" w:cs="Arial"/>
          <w:b/>
        </w:rPr>
      </w:pPr>
      <w:r w:rsidRPr="00FC22A8">
        <w:rPr>
          <w:rFonts w:ascii="Arial" w:hAnsi="Arial" w:cs="Arial"/>
          <w:b/>
        </w:rPr>
        <w:t>Headt</w:t>
      </w:r>
      <w:r w:rsidR="00AD5B93" w:rsidRPr="00FC22A8">
        <w:rPr>
          <w:rFonts w:ascii="Arial" w:hAnsi="Arial" w:cs="Arial"/>
          <w:b/>
        </w:rPr>
        <w:t>eacher</w:t>
      </w:r>
    </w:p>
    <w:p w14:paraId="5D879687" w14:textId="5B5BD9DA" w:rsidR="00432433" w:rsidRPr="00FC22A8" w:rsidRDefault="00856C23" w:rsidP="00432433">
      <w:pPr>
        <w:jc w:val="center"/>
        <w:rPr>
          <w:rFonts w:ascii="Arial" w:hAnsi="Arial" w:cs="Arial"/>
          <w:b/>
        </w:rPr>
      </w:pPr>
      <w:r w:rsidRPr="00FC22A8">
        <w:rPr>
          <w:rFonts w:ascii="Arial" w:hAnsi="Arial" w:cs="Arial"/>
          <w:b/>
        </w:rPr>
        <w:t>Medlock Primary School</w:t>
      </w:r>
    </w:p>
    <w:p w14:paraId="35A6A730" w14:textId="77777777" w:rsidR="00432433" w:rsidRPr="00FC22A8" w:rsidRDefault="00432433" w:rsidP="00432433">
      <w:pPr>
        <w:jc w:val="center"/>
        <w:rPr>
          <w:rFonts w:ascii="Arial" w:hAnsi="Arial" w:cs="Arial"/>
          <w:b/>
        </w:rPr>
      </w:pPr>
    </w:p>
    <w:p w14:paraId="5568B6BA" w14:textId="77777777" w:rsidR="00FA0696" w:rsidRPr="00FC22A8" w:rsidRDefault="00FA0696" w:rsidP="003609C5">
      <w:pPr>
        <w:jc w:val="center"/>
        <w:rPr>
          <w:rFonts w:ascii="Arial" w:hAnsi="Arial" w:cs="Arial"/>
          <w:b/>
        </w:rPr>
      </w:pPr>
    </w:p>
    <w:p w14:paraId="2D36D2B1" w14:textId="77777777" w:rsidR="00990A03" w:rsidRPr="00FC22A8" w:rsidRDefault="00D63C08">
      <w:pPr>
        <w:rPr>
          <w:rFonts w:ascii="Arial" w:hAnsi="Arial" w:cs="Arial"/>
          <w:b/>
        </w:rPr>
      </w:pPr>
      <w:r w:rsidRPr="00FC22A8">
        <w:rPr>
          <w:rFonts w:ascii="Arial" w:hAnsi="Arial" w:cs="Arial"/>
          <w:b/>
        </w:rPr>
        <w:t xml:space="preserve">Main Purpose of </w:t>
      </w:r>
      <w:r w:rsidR="00AD5B93" w:rsidRPr="00FC22A8">
        <w:rPr>
          <w:rFonts w:ascii="Arial" w:hAnsi="Arial" w:cs="Arial"/>
          <w:b/>
        </w:rPr>
        <w:t>Job:</w:t>
      </w:r>
    </w:p>
    <w:p w14:paraId="2B3D90F7" w14:textId="77777777" w:rsidR="00591DFE" w:rsidRPr="00FC22A8" w:rsidRDefault="00591DFE" w:rsidP="008B019D">
      <w:pPr>
        <w:rPr>
          <w:rFonts w:ascii="Arial" w:hAnsi="Arial" w:cs="Arial"/>
        </w:rPr>
      </w:pPr>
    </w:p>
    <w:p w14:paraId="73EF2433" w14:textId="77777777" w:rsidR="00591DFE" w:rsidRPr="00FC22A8" w:rsidRDefault="00591DFE" w:rsidP="003A5085">
      <w:pPr>
        <w:pStyle w:val="Default"/>
      </w:pPr>
      <w:r w:rsidRPr="00FC22A8">
        <w:t xml:space="preserve">To fulfil all the requirements and duties as set out in the School Teachers’ Pay and Conditions Document relating to the Conditions of Employment of Headteacher. </w:t>
      </w:r>
    </w:p>
    <w:p w14:paraId="384CBBE1" w14:textId="77777777" w:rsidR="003A5085" w:rsidRPr="00FC22A8" w:rsidRDefault="003A5085" w:rsidP="003A5085">
      <w:pPr>
        <w:pStyle w:val="Default"/>
      </w:pPr>
    </w:p>
    <w:p w14:paraId="72D06A3F" w14:textId="77777777" w:rsidR="00591DFE" w:rsidRPr="00FC22A8" w:rsidRDefault="00591DFE" w:rsidP="003A5085">
      <w:pPr>
        <w:pStyle w:val="Default"/>
      </w:pPr>
      <w:r w:rsidRPr="00FC22A8">
        <w:t xml:space="preserve">To meet the National Standards </w:t>
      </w:r>
      <w:r w:rsidR="003A5085" w:rsidRPr="00FC22A8">
        <w:t xml:space="preserve">of excellence </w:t>
      </w:r>
      <w:r w:rsidRPr="00FC22A8">
        <w:t xml:space="preserve">for Headteachers as published by the DfE. </w:t>
      </w:r>
    </w:p>
    <w:p w14:paraId="4088E5FA" w14:textId="77777777" w:rsidR="003A5085" w:rsidRPr="00FC22A8" w:rsidRDefault="003A5085" w:rsidP="003A5085">
      <w:pPr>
        <w:pStyle w:val="Default"/>
      </w:pPr>
    </w:p>
    <w:p w14:paraId="5EEB81A8" w14:textId="77777777" w:rsidR="00591DFE" w:rsidRPr="00FC22A8" w:rsidRDefault="00591DFE" w:rsidP="003A5085">
      <w:pPr>
        <w:pStyle w:val="Default"/>
      </w:pPr>
      <w:r w:rsidRPr="00FC22A8">
        <w:t xml:space="preserve">To seek to achieve any performance criteria, objectives or targets agreed with or set by the School’s Governing Body in accordance with the requirements set out in the School Teachers’ Pay and Conditions Document. </w:t>
      </w:r>
    </w:p>
    <w:p w14:paraId="0BDA0212" w14:textId="77777777" w:rsidR="003A5085" w:rsidRPr="00FC22A8" w:rsidRDefault="003A5085" w:rsidP="003A5085">
      <w:pPr>
        <w:pStyle w:val="Default"/>
      </w:pPr>
    </w:p>
    <w:p w14:paraId="458E1F91" w14:textId="77777777" w:rsidR="00591DFE" w:rsidRPr="00FC22A8" w:rsidRDefault="00591DFE" w:rsidP="003A5085">
      <w:pPr>
        <w:rPr>
          <w:rFonts w:ascii="Arial" w:hAnsi="Arial" w:cs="Arial"/>
        </w:rPr>
      </w:pPr>
      <w:r w:rsidRPr="00FC22A8">
        <w:rPr>
          <w:rFonts w:ascii="Arial" w:hAnsi="Arial" w:cs="Arial"/>
        </w:rPr>
        <w:t>To promote and safeguard the welfare of all children and young people within the School, by ensuring that the School’s policies and procedures relating to safeguarding children and child protection are fully implemented and followed by all staff; resources are allocated to allow staff to discharge their responsibilities; and that staff, pupils, parents and others feel able to raise concerns and that these are addressed sensitively and effectively.</w:t>
      </w:r>
    </w:p>
    <w:p w14:paraId="785DCBE6" w14:textId="77777777" w:rsidR="00AD5B93" w:rsidRPr="00FC22A8" w:rsidRDefault="00AD5B93" w:rsidP="008B019D">
      <w:pPr>
        <w:rPr>
          <w:rFonts w:ascii="Arial" w:hAnsi="Arial" w:cs="Arial"/>
        </w:rPr>
      </w:pPr>
    </w:p>
    <w:p w14:paraId="416428AC" w14:textId="77777777" w:rsidR="00712232" w:rsidRPr="00FC22A8" w:rsidRDefault="00712232" w:rsidP="00712232">
      <w:pPr>
        <w:pStyle w:val="Default"/>
      </w:pPr>
      <w:r w:rsidRPr="00FC22A8">
        <w:t xml:space="preserve">The School's Governing Body wish a particular emphasis to be placed upon the following: </w:t>
      </w:r>
    </w:p>
    <w:p w14:paraId="3A791A8A" w14:textId="77777777" w:rsidR="00712232" w:rsidRPr="00FC22A8" w:rsidRDefault="00712232" w:rsidP="00712232">
      <w:pPr>
        <w:pStyle w:val="Default"/>
      </w:pPr>
    </w:p>
    <w:p w14:paraId="639B37E9" w14:textId="3303EB1A" w:rsidR="00712232" w:rsidRPr="00FC22A8" w:rsidRDefault="00044340" w:rsidP="00712232">
      <w:pPr>
        <w:pStyle w:val="Default"/>
        <w:rPr>
          <w:color w:val="auto"/>
        </w:rPr>
      </w:pPr>
      <w:r w:rsidRPr="00FC22A8">
        <w:rPr>
          <w:color w:val="auto"/>
        </w:rPr>
        <w:t>1</w:t>
      </w:r>
      <w:r w:rsidR="00712232" w:rsidRPr="00FC22A8">
        <w:rPr>
          <w:color w:val="auto"/>
        </w:rPr>
        <w:t xml:space="preserve">. To raise standards across the school with particular reference to academic performance </w:t>
      </w:r>
      <w:r w:rsidR="00865959" w:rsidRPr="00FC22A8">
        <w:rPr>
          <w:color w:val="auto"/>
        </w:rPr>
        <w:t xml:space="preserve">in key identified areas </w:t>
      </w:r>
      <w:r w:rsidR="00712232" w:rsidRPr="00FC22A8">
        <w:rPr>
          <w:color w:val="auto"/>
        </w:rPr>
        <w:t xml:space="preserve">so that all pupils achieve to the very best of their ability. To lead in the provision of excellent learning and teaching. </w:t>
      </w:r>
    </w:p>
    <w:p w14:paraId="54BCD390" w14:textId="77777777" w:rsidR="00712232" w:rsidRPr="00FC22A8" w:rsidRDefault="00044340" w:rsidP="00712232">
      <w:pPr>
        <w:pStyle w:val="Default"/>
        <w:rPr>
          <w:color w:val="auto"/>
        </w:rPr>
      </w:pPr>
      <w:r w:rsidRPr="00FC22A8">
        <w:rPr>
          <w:color w:val="auto"/>
        </w:rPr>
        <w:t>2</w:t>
      </w:r>
      <w:r w:rsidR="00712232" w:rsidRPr="00FC22A8">
        <w:rPr>
          <w:color w:val="auto"/>
        </w:rPr>
        <w:t xml:space="preserve">. To formulate a vision of school improvement and to lead the staff and Governing Body in reviewing and evaluating the effectiveness of the School Development Plan. </w:t>
      </w:r>
    </w:p>
    <w:p w14:paraId="6B0D270F" w14:textId="77777777" w:rsidR="00712232" w:rsidRPr="00FC22A8" w:rsidRDefault="00044340" w:rsidP="00712232">
      <w:pPr>
        <w:pStyle w:val="Default"/>
        <w:rPr>
          <w:color w:val="auto"/>
        </w:rPr>
      </w:pPr>
      <w:r w:rsidRPr="00FC22A8">
        <w:rPr>
          <w:color w:val="auto"/>
        </w:rPr>
        <w:t>3</w:t>
      </w:r>
      <w:r w:rsidR="00712232" w:rsidRPr="00FC22A8">
        <w:rPr>
          <w:color w:val="auto"/>
        </w:rPr>
        <w:t xml:space="preserve">. To report to the School’s Governing Body on progress made against School Development Plan objectives, making recommendations as to future priorities. </w:t>
      </w:r>
    </w:p>
    <w:p w14:paraId="72A04BEE" w14:textId="77777777" w:rsidR="00712232" w:rsidRPr="00FC22A8" w:rsidRDefault="00044340" w:rsidP="00712232">
      <w:pPr>
        <w:pStyle w:val="Default"/>
        <w:rPr>
          <w:color w:val="auto"/>
        </w:rPr>
      </w:pPr>
      <w:r w:rsidRPr="00FC22A8">
        <w:rPr>
          <w:color w:val="auto"/>
        </w:rPr>
        <w:t>4</w:t>
      </w:r>
      <w:r w:rsidR="00712232" w:rsidRPr="00FC22A8">
        <w:rPr>
          <w:color w:val="auto"/>
        </w:rPr>
        <w:t xml:space="preserve">. To further develop partnerships with a variety of stakeholders through collaboration. </w:t>
      </w:r>
    </w:p>
    <w:p w14:paraId="0A8DCF71" w14:textId="77777777" w:rsidR="00712232" w:rsidRPr="00FC22A8" w:rsidRDefault="00044340" w:rsidP="00712232">
      <w:pPr>
        <w:pStyle w:val="Default"/>
        <w:rPr>
          <w:color w:val="auto"/>
        </w:rPr>
      </w:pPr>
      <w:r w:rsidRPr="00FC22A8">
        <w:rPr>
          <w:color w:val="auto"/>
        </w:rPr>
        <w:t>5</w:t>
      </w:r>
      <w:r w:rsidR="00712232" w:rsidRPr="00FC22A8">
        <w:rPr>
          <w:color w:val="auto"/>
        </w:rPr>
        <w:t xml:space="preserve">. To lead the school through rigorous self-evaluation, including quality assurance and performance management at all levels. </w:t>
      </w:r>
    </w:p>
    <w:p w14:paraId="7D5BDDC4" w14:textId="77777777" w:rsidR="00712232" w:rsidRPr="00FC22A8" w:rsidRDefault="00044340" w:rsidP="00712232">
      <w:pPr>
        <w:pStyle w:val="Default"/>
        <w:rPr>
          <w:color w:val="auto"/>
        </w:rPr>
      </w:pPr>
      <w:r w:rsidRPr="00FC22A8">
        <w:rPr>
          <w:color w:val="auto"/>
        </w:rPr>
        <w:t>6</w:t>
      </w:r>
      <w:r w:rsidR="00712232" w:rsidRPr="00FC22A8">
        <w:rPr>
          <w:color w:val="auto"/>
        </w:rPr>
        <w:t xml:space="preserve">. To develop, inspire and motivate effective teams in order to raise standards across the school. </w:t>
      </w:r>
    </w:p>
    <w:p w14:paraId="48579F7D" w14:textId="51762D6A" w:rsidR="00916702" w:rsidRPr="00FC22A8" w:rsidRDefault="00044340" w:rsidP="00712232">
      <w:pPr>
        <w:pStyle w:val="Default"/>
        <w:rPr>
          <w:color w:val="auto"/>
        </w:rPr>
      </w:pPr>
      <w:r w:rsidRPr="00FC22A8">
        <w:rPr>
          <w:color w:val="auto"/>
        </w:rPr>
        <w:t>7</w:t>
      </w:r>
      <w:r w:rsidR="00916702" w:rsidRPr="00FC22A8">
        <w:rPr>
          <w:color w:val="auto"/>
        </w:rPr>
        <w:t>. To promote an</w:t>
      </w:r>
      <w:r w:rsidR="00856C23" w:rsidRPr="00FC22A8">
        <w:rPr>
          <w:color w:val="auto"/>
        </w:rPr>
        <w:t>d</w:t>
      </w:r>
      <w:r w:rsidR="00916702" w:rsidRPr="00FC22A8">
        <w:rPr>
          <w:color w:val="auto"/>
        </w:rPr>
        <w:t xml:space="preserve"> main</w:t>
      </w:r>
      <w:r w:rsidRPr="00FC22A8">
        <w:rPr>
          <w:color w:val="auto"/>
        </w:rPr>
        <w:t>tain links with the local</w:t>
      </w:r>
      <w:r w:rsidR="00916702" w:rsidRPr="00FC22A8">
        <w:rPr>
          <w:color w:val="auto"/>
        </w:rPr>
        <w:t xml:space="preserve"> community</w:t>
      </w:r>
      <w:r w:rsidR="000D4184">
        <w:rPr>
          <w:color w:val="auto"/>
        </w:rPr>
        <w:t>.</w:t>
      </w:r>
    </w:p>
    <w:p w14:paraId="648E5ED7" w14:textId="77777777" w:rsidR="00712232" w:rsidRPr="00FC22A8" w:rsidRDefault="00712232" w:rsidP="00712232">
      <w:pPr>
        <w:pStyle w:val="Default"/>
      </w:pPr>
    </w:p>
    <w:p w14:paraId="44D9558B" w14:textId="77777777" w:rsidR="00712232" w:rsidRPr="00FC22A8" w:rsidRDefault="00044340" w:rsidP="00712232">
      <w:pPr>
        <w:rPr>
          <w:rFonts w:ascii="Arial" w:hAnsi="Arial" w:cs="Arial"/>
        </w:rPr>
      </w:pPr>
      <w:r w:rsidRPr="00FC22A8">
        <w:rPr>
          <w:rFonts w:ascii="Arial" w:hAnsi="Arial" w:cs="Arial"/>
        </w:rPr>
        <w:t>This job d</w:t>
      </w:r>
      <w:r w:rsidR="00712232" w:rsidRPr="00FC22A8">
        <w:rPr>
          <w:rFonts w:ascii="Arial" w:hAnsi="Arial" w:cs="Arial"/>
        </w:rPr>
        <w:t>escription may be amended at any time after consultation with the post holder and will be reviewed annually.</w:t>
      </w:r>
    </w:p>
    <w:p w14:paraId="60B37D80" w14:textId="77777777" w:rsidR="00AD5B93" w:rsidRPr="00FC22A8" w:rsidRDefault="00AD5B93" w:rsidP="00990A03">
      <w:pPr>
        <w:rPr>
          <w:rFonts w:ascii="Arial" w:hAnsi="Arial" w:cs="Arial"/>
          <w:bCs/>
        </w:rPr>
      </w:pPr>
    </w:p>
    <w:p w14:paraId="7C912C5D" w14:textId="77777777" w:rsidR="00856C23" w:rsidRPr="00FC22A8" w:rsidRDefault="00856C23">
      <w:pPr>
        <w:rPr>
          <w:rFonts w:ascii="Arial" w:hAnsi="Arial" w:cs="Arial"/>
          <w:b/>
          <w:bCs/>
        </w:rPr>
      </w:pPr>
      <w:r w:rsidRPr="00FC22A8">
        <w:rPr>
          <w:rFonts w:ascii="Arial" w:hAnsi="Arial" w:cs="Arial"/>
          <w:b/>
          <w:bCs/>
        </w:rPr>
        <w:br w:type="page"/>
      </w:r>
    </w:p>
    <w:p w14:paraId="60E286B1" w14:textId="35363B64" w:rsidR="00814BF7" w:rsidRPr="00FC22A8" w:rsidRDefault="00814BF7" w:rsidP="00814BF7">
      <w:pPr>
        <w:rPr>
          <w:rFonts w:ascii="Arial" w:hAnsi="Arial" w:cs="Arial"/>
          <w:b/>
          <w:bCs/>
        </w:rPr>
      </w:pPr>
      <w:r w:rsidRPr="00FC22A8">
        <w:rPr>
          <w:rFonts w:ascii="Arial" w:hAnsi="Arial" w:cs="Arial"/>
          <w:b/>
          <w:bCs/>
        </w:rPr>
        <w:lastRenderedPageBreak/>
        <w:t>Conditions of employment:</w:t>
      </w:r>
    </w:p>
    <w:p w14:paraId="6D56236B" w14:textId="77777777" w:rsidR="00814BF7" w:rsidRPr="00FC22A8" w:rsidRDefault="00814BF7" w:rsidP="00814BF7">
      <w:pPr>
        <w:rPr>
          <w:rFonts w:ascii="Arial" w:hAnsi="Arial" w:cs="Arial"/>
          <w:bCs/>
        </w:rPr>
      </w:pPr>
      <w:r w:rsidRPr="00FC22A8">
        <w:rPr>
          <w:rFonts w:ascii="Arial" w:hAnsi="Arial" w:cs="Arial"/>
          <w:bCs/>
        </w:rPr>
        <w:t>The above responsibilities are in accordance wit</w:t>
      </w:r>
      <w:r w:rsidR="000D39FD" w:rsidRPr="00FC22A8">
        <w:rPr>
          <w:rFonts w:ascii="Arial" w:hAnsi="Arial" w:cs="Arial"/>
          <w:bCs/>
        </w:rPr>
        <w:t xml:space="preserve">h the current School Teachers' Pay and </w:t>
      </w:r>
      <w:r w:rsidRPr="00FC22A8">
        <w:rPr>
          <w:rFonts w:ascii="Arial" w:hAnsi="Arial" w:cs="Arial"/>
          <w:bCs/>
        </w:rPr>
        <w:t>Conditions Document</w:t>
      </w:r>
      <w:r w:rsidR="00044340" w:rsidRPr="00FC22A8">
        <w:rPr>
          <w:rFonts w:ascii="Arial" w:hAnsi="Arial" w:cs="Arial"/>
          <w:bCs/>
        </w:rPr>
        <w:t>.</w:t>
      </w:r>
      <w:r w:rsidRPr="00FC22A8">
        <w:rPr>
          <w:rFonts w:ascii="Arial" w:hAnsi="Arial" w:cs="Arial"/>
          <w:bCs/>
        </w:rPr>
        <w:t xml:space="preserve"> </w:t>
      </w:r>
      <w:r w:rsidR="00044340" w:rsidRPr="00FC22A8">
        <w:rPr>
          <w:rFonts w:ascii="Arial" w:hAnsi="Arial" w:cs="Arial"/>
          <w:bCs/>
        </w:rPr>
        <w:t>It is</w:t>
      </w:r>
      <w:r w:rsidRPr="00FC22A8">
        <w:rPr>
          <w:rFonts w:ascii="Arial" w:hAnsi="Arial" w:cs="Arial"/>
          <w:bCs/>
        </w:rPr>
        <w:t xml:space="preserve"> also subjec</w:t>
      </w:r>
      <w:r w:rsidR="000D39FD" w:rsidRPr="00FC22A8">
        <w:rPr>
          <w:rFonts w:ascii="Arial" w:hAnsi="Arial" w:cs="Arial"/>
          <w:bCs/>
        </w:rPr>
        <w:t>t to any local agreements and L</w:t>
      </w:r>
      <w:r w:rsidRPr="00FC22A8">
        <w:rPr>
          <w:rFonts w:ascii="Arial" w:hAnsi="Arial" w:cs="Arial"/>
          <w:bCs/>
        </w:rPr>
        <w:t>A guidance on interpreting conditions of service.</w:t>
      </w:r>
    </w:p>
    <w:p w14:paraId="1C99A806" w14:textId="77777777" w:rsidR="00814BF7" w:rsidRDefault="00814BF7" w:rsidP="00814BF7">
      <w:pPr>
        <w:rPr>
          <w:rFonts w:ascii="Arial" w:hAnsi="Arial" w:cs="Arial"/>
          <w:bCs/>
        </w:rPr>
      </w:pPr>
    </w:p>
    <w:p w14:paraId="3DB90CBB" w14:textId="77777777" w:rsidR="000D4184" w:rsidRPr="00FC22A8" w:rsidRDefault="000D4184" w:rsidP="00814BF7">
      <w:pPr>
        <w:rPr>
          <w:rFonts w:ascii="Arial" w:hAnsi="Arial" w:cs="Arial"/>
          <w:bCs/>
        </w:rPr>
      </w:pPr>
    </w:p>
    <w:p w14:paraId="4DCFB43D" w14:textId="77777777" w:rsidR="00814BF7" w:rsidRPr="00FC22A8" w:rsidRDefault="00814BF7" w:rsidP="00814BF7">
      <w:pPr>
        <w:rPr>
          <w:rFonts w:ascii="Arial" w:hAnsi="Arial" w:cs="Arial"/>
          <w:b/>
          <w:bCs/>
        </w:rPr>
      </w:pPr>
      <w:r w:rsidRPr="00FC22A8">
        <w:rPr>
          <w:rFonts w:ascii="Arial" w:hAnsi="Arial" w:cs="Arial"/>
          <w:b/>
          <w:bCs/>
        </w:rPr>
        <w:t>Review and Amendment:</w:t>
      </w:r>
    </w:p>
    <w:p w14:paraId="34425BA2" w14:textId="77777777" w:rsidR="00814BF7" w:rsidRPr="00FC22A8" w:rsidRDefault="00814BF7" w:rsidP="00814BF7">
      <w:pPr>
        <w:rPr>
          <w:rFonts w:ascii="Arial" w:hAnsi="Arial" w:cs="Arial"/>
          <w:bCs/>
        </w:rPr>
      </w:pPr>
      <w:r w:rsidRPr="00FC22A8">
        <w:rPr>
          <w:rFonts w:ascii="Arial" w:hAnsi="Arial" w:cs="Arial"/>
          <w:bCs/>
        </w:rPr>
        <w:t>This job description is normally subject to annual review. Subject to the provisions of the School Teachers' Pay and Conditions Document it may be amended at the request of the Governing Body or the Headteacher but only after full consultation between them. It will be signed if agreement is reached.</w:t>
      </w:r>
    </w:p>
    <w:p w14:paraId="70C216A9" w14:textId="77777777" w:rsidR="00814BF7" w:rsidRPr="00FC22A8" w:rsidRDefault="00814BF7" w:rsidP="00814BF7">
      <w:pPr>
        <w:rPr>
          <w:rFonts w:ascii="Arial" w:hAnsi="Arial" w:cs="Arial"/>
          <w:bCs/>
        </w:rPr>
      </w:pPr>
    </w:p>
    <w:p w14:paraId="60EC562A" w14:textId="77777777" w:rsidR="00814BF7" w:rsidRPr="00FC22A8" w:rsidRDefault="00814BF7" w:rsidP="00814BF7">
      <w:pPr>
        <w:rPr>
          <w:rFonts w:ascii="Arial" w:hAnsi="Arial" w:cs="Arial"/>
          <w:bCs/>
        </w:rPr>
      </w:pPr>
    </w:p>
    <w:p w14:paraId="65B2845D" w14:textId="77777777" w:rsidR="00814BF7" w:rsidRPr="00FC22A8" w:rsidRDefault="00814BF7" w:rsidP="00814BF7">
      <w:pPr>
        <w:rPr>
          <w:rFonts w:ascii="Arial" w:hAnsi="Arial" w:cs="Arial"/>
          <w:b/>
          <w:bCs/>
        </w:rPr>
      </w:pPr>
      <w:r w:rsidRPr="00FC22A8">
        <w:rPr>
          <w:rFonts w:ascii="Arial" w:hAnsi="Arial" w:cs="Arial"/>
          <w:b/>
          <w:bCs/>
        </w:rPr>
        <w:t>Complaints:</w:t>
      </w:r>
    </w:p>
    <w:p w14:paraId="0C8CCE56" w14:textId="77777777" w:rsidR="00814BF7" w:rsidRPr="00FC22A8" w:rsidRDefault="00814BF7" w:rsidP="00814BF7">
      <w:pPr>
        <w:rPr>
          <w:rFonts w:ascii="Arial" w:hAnsi="Arial" w:cs="Arial"/>
          <w:bCs/>
        </w:rPr>
      </w:pPr>
      <w:r w:rsidRPr="00FC22A8">
        <w:rPr>
          <w:rFonts w:ascii="Arial" w:hAnsi="Arial" w:cs="Arial"/>
          <w:bCs/>
        </w:rPr>
        <w:t>If, following review and amendment, agreement is not reached, the appropriate procedures should be used for the settling of any disputes.</w:t>
      </w:r>
    </w:p>
    <w:p w14:paraId="10D477F6" w14:textId="77777777" w:rsidR="00814BF7" w:rsidRPr="00FC22A8" w:rsidRDefault="00814BF7" w:rsidP="00814BF7">
      <w:pPr>
        <w:rPr>
          <w:rFonts w:ascii="Arial" w:hAnsi="Arial" w:cs="Arial"/>
          <w:b/>
          <w:bCs/>
        </w:rPr>
      </w:pPr>
    </w:p>
    <w:p w14:paraId="420ACD1E" w14:textId="77777777" w:rsidR="00AD5B93" w:rsidRPr="00FC22A8" w:rsidRDefault="00AD5B93" w:rsidP="00990A03">
      <w:pPr>
        <w:rPr>
          <w:rFonts w:ascii="Arial" w:hAnsi="Arial" w:cs="Arial"/>
          <w:b/>
          <w:bCs/>
        </w:rPr>
      </w:pPr>
    </w:p>
    <w:p w14:paraId="336BCCF1" w14:textId="77777777" w:rsidR="008C5DA3" w:rsidRPr="00FC22A8" w:rsidRDefault="00C62851" w:rsidP="00990A03">
      <w:pPr>
        <w:rPr>
          <w:rFonts w:ascii="Arial" w:hAnsi="Arial" w:cs="Arial"/>
          <w:b/>
          <w:bCs/>
        </w:rPr>
      </w:pPr>
      <w:r w:rsidRPr="00FC22A8">
        <w:rPr>
          <w:rFonts w:ascii="Arial" w:hAnsi="Arial" w:cs="Arial"/>
          <w:b/>
          <w:bCs/>
        </w:rPr>
        <w:t xml:space="preserve">Where the role holder is disabled every effort will be made to supply all necessary </w:t>
      </w:r>
      <w:r w:rsidR="00D215B6" w:rsidRPr="00FC22A8">
        <w:rPr>
          <w:rFonts w:ascii="Arial" w:hAnsi="Arial" w:cs="Arial"/>
          <w:b/>
          <w:bCs/>
        </w:rPr>
        <w:t>support,</w:t>
      </w:r>
      <w:r w:rsidR="00D215B6" w:rsidRPr="00FC22A8">
        <w:rPr>
          <w:rFonts w:ascii="Arial" w:hAnsi="Arial" w:cs="Arial"/>
          <w:b/>
          <w:bCs/>
          <w:color w:val="FF0000"/>
        </w:rPr>
        <w:t xml:space="preserve"> </w:t>
      </w:r>
      <w:r w:rsidRPr="00FC22A8">
        <w:rPr>
          <w:rFonts w:ascii="Arial" w:hAnsi="Arial" w:cs="Arial"/>
          <w:b/>
          <w:bCs/>
        </w:rPr>
        <w:t xml:space="preserve">aids, adaptations or equipment to allow them to carry out all the duties of the role.  If, however, a certain task proves to be unachievable, job redesign will be given full consideration. </w:t>
      </w:r>
    </w:p>
    <w:p w14:paraId="5310089D" w14:textId="77777777" w:rsidR="00FC22A8" w:rsidRPr="00FC22A8" w:rsidRDefault="00814BF7" w:rsidP="00814BF7">
      <w:pPr>
        <w:jc w:val="center"/>
        <w:rPr>
          <w:rFonts w:ascii="Arial" w:hAnsi="Arial" w:cs="Arial"/>
          <w:b/>
          <w:bCs/>
        </w:rPr>
      </w:pPr>
      <w:r w:rsidRPr="00FC22A8">
        <w:rPr>
          <w:rFonts w:ascii="Arial" w:hAnsi="Arial" w:cs="Arial"/>
          <w:b/>
          <w:bCs/>
        </w:rPr>
        <w:br w:type="page"/>
      </w:r>
    </w:p>
    <w:p w14:paraId="62885207" w14:textId="77777777" w:rsidR="00FC22A8" w:rsidRPr="00FC22A8" w:rsidRDefault="00FC22A8" w:rsidP="00814BF7">
      <w:pPr>
        <w:jc w:val="center"/>
        <w:rPr>
          <w:rFonts w:ascii="Arial" w:hAnsi="Arial" w:cs="Arial"/>
          <w:b/>
          <w:bCs/>
        </w:rPr>
      </w:pPr>
    </w:p>
    <w:p w14:paraId="49A2199C" w14:textId="292744D4" w:rsidR="00814BF7" w:rsidRPr="00FC22A8" w:rsidRDefault="00814BF7" w:rsidP="00814BF7">
      <w:pPr>
        <w:jc w:val="center"/>
        <w:rPr>
          <w:rFonts w:ascii="Arial" w:hAnsi="Arial" w:cs="Arial"/>
          <w:b/>
          <w:sz w:val="28"/>
          <w:szCs w:val="28"/>
          <w:lang w:eastAsia="en-GB"/>
        </w:rPr>
      </w:pPr>
      <w:r w:rsidRPr="00FC22A8">
        <w:rPr>
          <w:rFonts w:ascii="Arial" w:hAnsi="Arial" w:cs="Arial"/>
          <w:b/>
          <w:sz w:val="28"/>
          <w:szCs w:val="28"/>
          <w:lang w:eastAsia="en-GB"/>
        </w:rPr>
        <w:t>PERSON SPECIFICATION:   HEADTEACHER</w:t>
      </w:r>
    </w:p>
    <w:p w14:paraId="6ABD4A43" w14:textId="77777777" w:rsidR="00814BF7" w:rsidRPr="00FC22A8" w:rsidRDefault="00814BF7" w:rsidP="00814BF7">
      <w:pPr>
        <w:rPr>
          <w:rFonts w:ascii="Arial" w:hAnsi="Arial" w:cs="Arial"/>
          <w:lang w:eastAsia="en-GB"/>
        </w:rPr>
      </w:pPr>
    </w:p>
    <w:p w14:paraId="7AD6EF50" w14:textId="77777777" w:rsidR="00814BF7" w:rsidRPr="00FC22A8" w:rsidRDefault="003D424C" w:rsidP="00814BF7">
      <w:pPr>
        <w:rPr>
          <w:rFonts w:ascii="Arial" w:hAnsi="Arial" w:cs="Arial"/>
          <w:b/>
          <w:lang w:eastAsia="en-GB"/>
        </w:rPr>
      </w:pPr>
      <w:r w:rsidRPr="00FC22A8">
        <w:rPr>
          <w:rFonts w:ascii="Arial" w:hAnsi="Arial" w:cs="Arial"/>
          <w:b/>
          <w:lang w:eastAsia="en-GB"/>
        </w:rPr>
        <w:t xml:space="preserve">Post: </w:t>
      </w:r>
      <w:r w:rsidRPr="00FC22A8">
        <w:rPr>
          <w:rFonts w:ascii="Arial" w:hAnsi="Arial" w:cs="Arial"/>
          <w:b/>
          <w:lang w:eastAsia="en-GB"/>
        </w:rPr>
        <w:tab/>
      </w:r>
      <w:r w:rsidRPr="00FC22A8">
        <w:rPr>
          <w:rFonts w:ascii="Arial" w:hAnsi="Arial" w:cs="Arial"/>
          <w:b/>
          <w:lang w:eastAsia="en-GB"/>
        </w:rPr>
        <w:tab/>
        <w:t>Headt</w:t>
      </w:r>
      <w:r w:rsidR="00814BF7" w:rsidRPr="00FC22A8">
        <w:rPr>
          <w:rFonts w:ascii="Arial" w:hAnsi="Arial" w:cs="Arial"/>
          <w:b/>
          <w:lang w:eastAsia="en-GB"/>
        </w:rPr>
        <w:t>eacher</w:t>
      </w:r>
    </w:p>
    <w:p w14:paraId="22A7BD63" w14:textId="77777777" w:rsidR="00814BF7" w:rsidRPr="00FC22A8" w:rsidRDefault="00814BF7" w:rsidP="00814BF7">
      <w:pPr>
        <w:rPr>
          <w:rFonts w:ascii="Arial" w:hAnsi="Arial" w:cs="Arial"/>
          <w:b/>
          <w:lang w:eastAsia="en-GB"/>
        </w:rPr>
      </w:pPr>
    </w:p>
    <w:p w14:paraId="1819330B" w14:textId="685FDF19" w:rsidR="00814BF7" w:rsidRPr="00FC22A8" w:rsidRDefault="00814BF7" w:rsidP="00814BF7">
      <w:pPr>
        <w:rPr>
          <w:rFonts w:ascii="Arial" w:hAnsi="Arial" w:cs="Arial"/>
          <w:b/>
          <w:lang w:eastAsia="en-GB"/>
        </w:rPr>
      </w:pPr>
      <w:r w:rsidRPr="00FC22A8">
        <w:rPr>
          <w:rFonts w:ascii="Arial" w:hAnsi="Arial" w:cs="Arial"/>
          <w:b/>
          <w:lang w:eastAsia="en-GB"/>
        </w:rPr>
        <w:t>School:</w:t>
      </w:r>
      <w:r w:rsidRPr="00FC22A8">
        <w:rPr>
          <w:rFonts w:ascii="Arial" w:hAnsi="Arial" w:cs="Arial"/>
          <w:b/>
          <w:lang w:eastAsia="en-GB"/>
        </w:rPr>
        <w:tab/>
      </w:r>
      <w:r w:rsidR="00856C23" w:rsidRPr="00FC22A8">
        <w:rPr>
          <w:rFonts w:ascii="Arial" w:hAnsi="Arial" w:cs="Arial"/>
          <w:b/>
          <w:lang w:eastAsia="en-GB"/>
        </w:rPr>
        <w:t>Medlock Primary School</w:t>
      </w:r>
    </w:p>
    <w:p w14:paraId="19C7E9B1" w14:textId="77777777" w:rsidR="001B7995" w:rsidRPr="00FC22A8" w:rsidRDefault="001B7995" w:rsidP="00814BF7">
      <w:pPr>
        <w:rPr>
          <w:rFonts w:ascii="Arial" w:hAnsi="Arial" w:cs="Arial"/>
          <w:b/>
          <w:lang w:eastAsia="en-GB"/>
        </w:rPr>
      </w:pPr>
    </w:p>
    <w:p w14:paraId="255CE3B9" w14:textId="05D55A33" w:rsidR="008524D1" w:rsidRPr="00FC22A8" w:rsidRDefault="008524D1" w:rsidP="00814BF7">
      <w:pPr>
        <w:rPr>
          <w:rFonts w:ascii="Arial" w:hAnsi="Arial" w:cs="Arial"/>
          <w:color w:val="FF0000"/>
          <w:lang w:eastAsia="en-GB"/>
        </w:rPr>
      </w:pPr>
      <w:r w:rsidRPr="00FC22A8">
        <w:rPr>
          <w:rFonts w:ascii="Arial" w:hAnsi="Arial" w:cs="Arial"/>
          <w:color w:val="FF0000"/>
          <w:lang w:eastAsia="en-GB"/>
        </w:rPr>
        <w:t xml:space="preserve"> </w:t>
      </w:r>
    </w:p>
    <w:p w14:paraId="7799016D" w14:textId="77777777" w:rsidR="001B7995" w:rsidRPr="00FC22A8" w:rsidRDefault="001B7995" w:rsidP="00814BF7">
      <w:pPr>
        <w:rPr>
          <w:rFonts w:ascii="Arial" w:hAnsi="Arial" w:cs="Arial"/>
          <w:b/>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B7995" w:rsidRPr="00FC22A8" w14:paraId="6ABABAF1" w14:textId="77777777" w:rsidTr="00FC22A8">
        <w:tc>
          <w:tcPr>
            <w:tcW w:w="9180" w:type="dxa"/>
            <w:shd w:val="clear" w:color="auto" w:fill="auto"/>
          </w:tcPr>
          <w:p w14:paraId="43D8AEE7" w14:textId="77777777" w:rsidR="001B7995" w:rsidRPr="00FC22A8" w:rsidRDefault="001B7995" w:rsidP="00655DBC">
            <w:pPr>
              <w:jc w:val="center"/>
              <w:rPr>
                <w:rFonts w:ascii="Arial" w:hAnsi="Arial" w:cs="Arial"/>
                <w:b/>
                <w:lang w:eastAsia="en-GB"/>
              </w:rPr>
            </w:pPr>
            <w:r w:rsidRPr="00FC22A8">
              <w:rPr>
                <w:rFonts w:ascii="Arial" w:hAnsi="Arial" w:cs="Arial"/>
                <w:b/>
                <w:lang w:eastAsia="en-GB"/>
              </w:rPr>
              <w:t xml:space="preserve">Qualifications and Experience </w:t>
            </w:r>
          </w:p>
        </w:tc>
      </w:tr>
      <w:tr w:rsidR="001B7995" w:rsidRPr="00FC22A8" w14:paraId="32D600F4" w14:textId="77777777" w:rsidTr="00FC22A8">
        <w:tc>
          <w:tcPr>
            <w:tcW w:w="9180" w:type="dxa"/>
            <w:shd w:val="clear" w:color="auto" w:fill="auto"/>
          </w:tcPr>
          <w:p w14:paraId="18A2A664" w14:textId="33A1566A" w:rsidR="001B7995" w:rsidRPr="00FC22A8" w:rsidRDefault="001B7995" w:rsidP="00DE50EE">
            <w:pPr>
              <w:rPr>
                <w:rFonts w:ascii="Arial" w:hAnsi="Arial" w:cs="Arial"/>
                <w:lang w:eastAsia="en-GB"/>
              </w:rPr>
            </w:pPr>
            <w:r w:rsidRPr="00FC22A8">
              <w:rPr>
                <w:rFonts w:ascii="Arial" w:hAnsi="Arial" w:cs="Arial"/>
                <w:lang w:eastAsia="en-GB"/>
              </w:rPr>
              <w:t>Candidates should</w:t>
            </w:r>
            <w:r w:rsidR="00856C23" w:rsidRPr="00FC22A8">
              <w:rPr>
                <w:rFonts w:ascii="Arial" w:hAnsi="Arial" w:cs="Arial"/>
                <w:lang w:eastAsia="en-GB"/>
              </w:rPr>
              <w:t xml:space="preserve"> have</w:t>
            </w:r>
            <w:r w:rsidRPr="00FC22A8">
              <w:rPr>
                <w:rFonts w:ascii="Arial" w:hAnsi="Arial" w:cs="Arial"/>
                <w:lang w:eastAsia="en-GB"/>
              </w:rPr>
              <w:t>:</w:t>
            </w:r>
          </w:p>
        </w:tc>
      </w:tr>
      <w:tr w:rsidR="001B7995" w:rsidRPr="00FC22A8" w14:paraId="36794906" w14:textId="77777777" w:rsidTr="00FC22A8">
        <w:tc>
          <w:tcPr>
            <w:tcW w:w="9180" w:type="dxa"/>
            <w:shd w:val="clear" w:color="auto" w:fill="auto"/>
          </w:tcPr>
          <w:p w14:paraId="56EF5413" w14:textId="77777777" w:rsidR="001B7995" w:rsidRPr="00FC22A8" w:rsidRDefault="001B7995" w:rsidP="00DE50EE">
            <w:pPr>
              <w:rPr>
                <w:rFonts w:ascii="Arial" w:hAnsi="Arial" w:cs="Arial"/>
                <w:lang w:eastAsia="en-GB"/>
              </w:rPr>
            </w:pPr>
            <w:r w:rsidRPr="00FC22A8">
              <w:rPr>
                <w:rFonts w:ascii="Arial" w:hAnsi="Arial" w:cs="Arial"/>
                <w:lang w:eastAsia="en-GB"/>
              </w:rPr>
              <w:t xml:space="preserve">1. </w:t>
            </w:r>
            <w:r w:rsidRPr="00FC22A8">
              <w:rPr>
                <w:rFonts w:ascii="Arial" w:hAnsi="Arial" w:cs="Arial"/>
              </w:rPr>
              <w:t xml:space="preserve">Qualified Teacher Status (QTS) </w:t>
            </w:r>
          </w:p>
        </w:tc>
      </w:tr>
      <w:tr w:rsidR="001B7995" w:rsidRPr="00FC22A8" w14:paraId="4149BB60" w14:textId="77777777" w:rsidTr="00FC22A8">
        <w:tc>
          <w:tcPr>
            <w:tcW w:w="9180" w:type="dxa"/>
            <w:shd w:val="clear" w:color="auto" w:fill="auto"/>
          </w:tcPr>
          <w:p w14:paraId="65F34923" w14:textId="0D76C23B" w:rsidR="001B7995" w:rsidRPr="00FC22A8" w:rsidRDefault="001B7995" w:rsidP="00856C23">
            <w:pPr>
              <w:rPr>
                <w:rFonts w:ascii="Arial" w:hAnsi="Arial" w:cs="Arial"/>
                <w:lang w:eastAsia="en-GB"/>
              </w:rPr>
            </w:pPr>
            <w:r w:rsidRPr="00FC22A8">
              <w:rPr>
                <w:rFonts w:ascii="Arial" w:hAnsi="Arial" w:cs="Arial"/>
                <w:lang w:eastAsia="en-GB"/>
              </w:rPr>
              <w:t xml:space="preserve">2. </w:t>
            </w:r>
            <w:r w:rsidRPr="00FC22A8">
              <w:rPr>
                <w:rFonts w:ascii="Arial" w:hAnsi="Arial" w:cs="Arial"/>
              </w:rPr>
              <w:t xml:space="preserve">Experience across the </w:t>
            </w:r>
            <w:r w:rsidR="00044340" w:rsidRPr="00FC22A8">
              <w:rPr>
                <w:rFonts w:ascii="Arial" w:hAnsi="Arial" w:cs="Arial"/>
              </w:rPr>
              <w:t>early years</w:t>
            </w:r>
            <w:r w:rsidR="00856C23" w:rsidRPr="00FC22A8">
              <w:rPr>
                <w:rFonts w:ascii="Arial" w:hAnsi="Arial" w:cs="Arial"/>
              </w:rPr>
              <w:t xml:space="preserve"> and </w:t>
            </w:r>
            <w:r w:rsidR="00044340" w:rsidRPr="00FC22A8">
              <w:rPr>
                <w:rFonts w:ascii="Arial" w:hAnsi="Arial" w:cs="Arial"/>
              </w:rPr>
              <w:t>primary</w:t>
            </w:r>
            <w:r w:rsidRPr="00FC22A8">
              <w:rPr>
                <w:rFonts w:ascii="Arial" w:hAnsi="Arial" w:cs="Arial"/>
              </w:rPr>
              <w:t xml:space="preserve"> age range </w:t>
            </w:r>
          </w:p>
        </w:tc>
      </w:tr>
      <w:tr w:rsidR="001B7995" w:rsidRPr="00FC22A8" w14:paraId="365DB7DA" w14:textId="77777777" w:rsidTr="00FC22A8">
        <w:tc>
          <w:tcPr>
            <w:tcW w:w="9180" w:type="dxa"/>
            <w:shd w:val="clear" w:color="auto" w:fill="auto"/>
          </w:tcPr>
          <w:p w14:paraId="44A62EC9" w14:textId="77777777" w:rsidR="001B7995" w:rsidRPr="00FC22A8" w:rsidRDefault="001B7995" w:rsidP="00DE50EE">
            <w:pPr>
              <w:rPr>
                <w:rFonts w:ascii="Arial" w:hAnsi="Arial" w:cs="Arial"/>
                <w:lang w:eastAsia="en-GB"/>
              </w:rPr>
            </w:pPr>
            <w:r w:rsidRPr="00FC22A8">
              <w:rPr>
                <w:rFonts w:ascii="Arial" w:hAnsi="Arial" w:cs="Arial"/>
                <w:lang w:eastAsia="en-GB"/>
              </w:rPr>
              <w:t xml:space="preserve">3. </w:t>
            </w:r>
            <w:r w:rsidRPr="00FC22A8">
              <w:rPr>
                <w:rFonts w:ascii="Arial" w:hAnsi="Arial" w:cs="Arial"/>
              </w:rPr>
              <w:t xml:space="preserve">Evidence of recent senior leadership experience </w:t>
            </w:r>
          </w:p>
        </w:tc>
      </w:tr>
      <w:tr w:rsidR="001B7995" w:rsidRPr="00FC22A8" w14:paraId="22A0E67D" w14:textId="77777777" w:rsidTr="00FC22A8">
        <w:tc>
          <w:tcPr>
            <w:tcW w:w="9180" w:type="dxa"/>
            <w:shd w:val="clear" w:color="auto" w:fill="auto"/>
          </w:tcPr>
          <w:p w14:paraId="4462F013" w14:textId="77777777" w:rsidR="001B7995" w:rsidRPr="00FC22A8" w:rsidRDefault="001B7995" w:rsidP="00DE50EE">
            <w:pPr>
              <w:rPr>
                <w:rFonts w:ascii="Arial" w:hAnsi="Arial" w:cs="Arial"/>
              </w:rPr>
            </w:pPr>
            <w:r w:rsidRPr="00FC22A8">
              <w:rPr>
                <w:rFonts w:ascii="Arial" w:hAnsi="Arial" w:cs="Arial"/>
              </w:rPr>
              <w:t xml:space="preserve">4. A proven track record of leading whole school improvement </w:t>
            </w:r>
          </w:p>
        </w:tc>
      </w:tr>
      <w:tr w:rsidR="001B7995" w:rsidRPr="00FC22A8" w14:paraId="390F8896" w14:textId="77777777" w:rsidTr="00FC22A8">
        <w:tc>
          <w:tcPr>
            <w:tcW w:w="9180" w:type="dxa"/>
            <w:shd w:val="clear" w:color="auto" w:fill="auto"/>
          </w:tcPr>
          <w:p w14:paraId="11B71E3B" w14:textId="77777777" w:rsidR="001B7995" w:rsidRPr="00FC22A8" w:rsidRDefault="001B7995" w:rsidP="00DE50EE">
            <w:pPr>
              <w:rPr>
                <w:rFonts w:ascii="Arial" w:hAnsi="Arial" w:cs="Arial"/>
              </w:rPr>
            </w:pPr>
            <w:r w:rsidRPr="00FC22A8">
              <w:rPr>
                <w:rFonts w:ascii="Arial" w:hAnsi="Arial" w:cs="Arial"/>
              </w:rPr>
              <w:t xml:space="preserve">5. Evidence of recent, appropriate leadership development </w:t>
            </w:r>
          </w:p>
        </w:tc>
      </w:tr>
    </w:tbl>
    <w:p w14:paraId="23F7C374" w14:textId="77777777" w:rsidR="001B7995" w:rsidRPr="00FC22A8" w:rsidRDefault="001B7995" w:rsidP="00814BF7">
      <w:pPr>
        <w:rPr>
          <w:rFonts w:ascii="Arial" w:hAnsi="Arial" w:cs="Arial"/>
          <w:b/>
          <w:lang w:eastAsia="en-GB"/>
        </w:rPr>
      </w:pPr>
    </w:p>
    <w:p w14:paraId="7311EE43" w14:textId="77777777" w:rsidR="00814BF7" w:rsidRPr="00FC22A8" w:rsidRDefault="00814BF7" w:rsidP="00814BF7">
      <w:pPr>
        <w:rPr>
          <w:rFonts w:ascii="Arial" w:hAnsi="Arial" w:cs="Arial"/>
          <w:lang w:eastAsia="en-GB"/>
        </w:rPr>
      </w:pPr>
      <w:r w:rsidRPr="00FC22A8">
        <w:rPr>
          <w:rFonts w:ascii="Arial" w:hAnsi="Arial" w:cs="Arial"/>
          <w:lang w:eastAsia="en-GB"/>
        </w:rPr>
        <w:t>Note to Applicants:</w:t>
      </w:r>
    </w:p>
    <w:p w14:paraId="11EE783A" w14:textId="77777777" w:rsidR="001B7995" w:rsidRPr="00FC22A8" w:rsidRDefault="001B7995" w:rsidP="00814BF7">
      <w:pPr>
        <w:rPr>
          <w:rFonts w:ascii="Arial" w:hAnsi="Arial" w:cs="Arial"/>
          <w:lang w:eastAsia="en-GB"/>
        </w:rPr>
      </w:pPr>
    </w:p>
    <w:p w14:paraId="04871487" w14:textId="466906D2" w:rsidR="0023623E" w:rsidRPr="00FC22A8" w:rsidRDefault="0023623E" w:rsidP="00FC22A8">
      <w:pPr>
        <w:pStyle w:val="Default"/>
        <w:rPr>
          <w:color w:val="FF0000"/>
        </w:rPr>
      </w:pPr>
      <w:r w:rsidRPr="00FC22A8">
        <w:t xml:space="preserve">Detailed below are the 24 characteristics expected of an excellent school leader, divided into the four ‘Excellence As Standard’ </w:t>
      </w:r>
      <w:r w:rsidR="006C714F" w:rsidRPr="00FC22A8">
        <w:t>domains, below each domain are</w:t>
      </w:r>
      <w:r w:rsidR="00D73900" w:rsidRPr="00FC22A8">
        <w:t xml:space="preserve"> relevant key requirements</w:t>
      </w:r>
      <w:r w:rsidR="006C714F" w:rsidRPr="00FC22A8">
        <w:t xml:space="preserve"> that are particularly important </w:t>
      </w:r>
      <w:r w:rsidR="001B7995" w:rsidRPr="00FC22A8">
        <w:t>to</w:t>
      </w:r>
      <w:r w:rsidR="006C714F" w:rsidRPr="00FC22A8">
        <w:t xml:space="preserve"> </w:t>
      </w:r>
      <w:r w:rsidR="00856C23" w:rsidRPr="00FC22A8">
        <w:t>Medlock Primary School.</w:t>
      </w:r>
    </w:p>
    <w:p w14:paraId="4D2B2F25" w14:textId="77777777" w:rsidR="0023623E" w:rsidRPr="00FC22A8" w:rsidRDefault="0023623E" w:rsidP="00FC22A8">
      <w:pPr>
        <w:pStyle w:val="Default"/>
        <w:rPr>
          <w:color w:val="FF0000"/>
        </w:rPr>
      </w:pPr>
    </w:p>
    <w:p w14:paraId="0CBC8FD0" w14:textId="5AF64EC0" w:rsidR="006C714F" w:rsidRPr="00FC22A8" w:rsidRDefault="0023623E" w:rsidP="00FC22A8">
      <w:pPr>
        <w:rPr>
          <w:rFonts w:ascii="Arial" w:hAnsi="Arial" w:cs="Arial"/>
          <w:lang w:eastAsia="en-GB"/>
        </w:rPr>
      </w:pPr>
      <w:r w:rsidRPr="00FC22A8">
        <w:rPr>
          <w:rFonts w:ascii="Arial" w:hAnsi="Arial" w:cs="Arial"/>
          <w:lang w:eastAsia="en-GB"/>
        </w:rPr>
        <w:t>In your application, please address, each of the areas, giving practical examples of how you have undertaken tasks in your current and previous experience which illustrates clearly that you have the relevant experiences, abilities, skills and knowledge for the post</w:t>
      </w:r>
      <w:r w:rsidR="006C714F" w:rsidRPr="00FC22A8">
        <w:rPr>
          <w:rFonts w:ascii="Arial" w:hAnsi="Arial" w:cs="Arial"/>
          <w:lang w:eastAsia="en-GB"/>
        </w:rPr>
        <w:t xml:space="preserve"> in specific context to </w:t>
      </w:r>
      <w:r w:rsidR="00856C23" w:rsidRPr="00FC22A8">
        <w:rPr>
          <w:rFonts w:ascii="Arial" w:hAnsi="Arial" w:cs="Arial"/>
          <w:lang w:eastAsia="en-GB"/>
        </w:rPr>
        <w:t>Medlock Primary School.</w:t>
      </w:r>
    </w:p>
    <w:p w14:paraId="38E5CB38" w14:textId="77777777" w:rsidR="006C714F" w:rsidRPr="00FC22A8" w:rsidRDefault="006C714F" w:rsidP="00FC22A8">
      <w:pPr>
        <w:rPr>
          <w:rFonts w:ascii="Arial" w:hAnsi="Arial" w:cs="Arial"/>
          <w:lang w:eastAsia="en-GB"/>
        </w:rPr>
      </w:pPr>
    </w:p>
    <w:p w14:paraId="62B20712" w14:textId="2DCB7FA6" w:rsidR="00FC22A8" w:rsidRPr="00FC22A8" w:rsidRDefault="0023623E" w:rsidP="00FC22A8">
      <w:pPr>
        <w:rPr>
          <w:rFonts w:ascii="Arial" w:hAnsi="Arial" w:cs="Arial"/>
          <w:lang w:eastAsia="en-GB"/>
        </w:rPr>
      </w:pPr>
      <w:r w:rsidRPr="00FC22A8">
        <w:rPr>
          <w:rFonts w:ascii="Arial" w:hAnsi="Arial" w:cs="Arial"/>
          <w:lang w:eastAsia="en-GB"/>
        </w:rPr>
        <w:t>As a broad guideline, the length of your letter of application should be</w:t>
      </w:r>
      <w:r w:rsidR="003D424C" w:rsidRPr="00FC22A8">
        <w:rPr>
          <w:rFonts w:ascii="Arial" w:hAnsi="Arial" w:cs="Arial"/>
          <w:lang w:eastAsia="en-GB"/>
        </w:rPr>
        <w:t xml:space="preserve"> three</w:t>
      </w:r>
      <w:r w:rsidRPr="00FC22A8">
        <w:rPr>
          <w:rFonts w:ascii="Arial" w:hAnsi="Arial" w:cs="Arial"/>
          <w:lang w:eastAsia="en-GB"/>
        </w:rPr>
        <w:t xml:space="preserve"> sides of A4, Font size 11.  Please note curriculum vitaes will not be accepted.</w:t>
      </w:r>
    </w:p>
    <w:p w14:paraId="72ECCF6E" w14:textId="77777777" w:rsidR="00FC22A8" w:rsidRPr="00FC22A8" w:rsidRDefault="00FC22A8">
      <w:pPr>
        <w:rPr>
          <w:rFonts w:ascii="Arial" w:hAnsi="Arial" w:cs="Arial"/>
          <w:lang w:eastAsia="en-GB"/>
        </w:rPr>
      </w:pPr>
      <w:r w:rsidRPr="00FC22A8">
        <w:rPr>
          <w:rFonts w:ascii="Arial" w:hAnsi="Arial" w:cs="Arial"/>
          <w:lang w:eastAsia="en-GB"/>
        </w:rPr>
        <w:br w:type="page"/>
      </w:r>
    </w:p>
    <w:p w14:paraId="3367BD07" w14:textId="77777777" w:rsidR="006C714F" w:rsidRPr="00FC22A8" w:rsidRDefault="006C714F" w:rsidP="0023623E">
      <w:pPr>
        <w:ind w:right="-625"/>
        <w:rPr>
          <w:rFonts w:ascii="Arial" w:hAnsi="Arial" w:cs="Arial"/>
          <w:lang w:eastAsia="en-GB"/>
        </w:rPr>
      </w:pPr>
    </w:p>
    <w:p w14:paraId="62C634AC" w14:textId="77777777" w:rsidR="006C714F" w:rsidRPr="00FC22A8" w:rsidRDefault="006C714F" w:rsidP="0023623E">
      <w:pPr>
        <w:ind w:right="-625"/>
        <w:rPr>
          <w:rFonts w:ascii="Arial" w:hAnsi="Arial" w:cs="Arial"/>
          <w:lang w:eastAsia="en-GB"/>
        </w:rPr>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830"/>
        <w:gridCol w:w="1830"/>
        <w:gridCol w:w="1830"/>
      </w:tblGrid>
      <w:tr w:rsidR="006C714F" w:rsidRPr="00FC22A8" w14:paraId="668A4048" w14:textId="77777777" w:rsidTr="00FC22A8">
        <w:tc>
          <w:tcPr>
            <w:tcW w:w="10980" w:type="dxa"/>
            <w:gridSpan w:val="6"/>
            <w:shd w:val="clear" w:color="auto" w:fill="auto"/>
          </w:tcPr>
          <w:p w14:paraId="68DFA357" w14:textId="77777777" w:rsidR="006C714F" w:rsidRPr="00FC22A8" w:rsidRDefault="006C714F" w:rsidP="00FC22A8">
            <w:pPr>
              <w:ind w:left="18" w:right="-625"/>
              <w:rPr>
                <w:rFonts w:ascii="Arial" w:hAnsi="Arial" w:cs="Arial"/>
                <w:b/>
                <w:lang w:eastAsia="en-GB"/>
              </w:rPr>
            </w:pPr>
            <w:r w:rsidRPr="00FC22A8">
              <w:rPr>
                <w:rFonts w:ascii="Arial" w:hAnsi="Arial" w:cs="Arial"/>
                <w:b/>
                <w:lang w:eastAsia="en-GB"/>
              </w:rPr>
              <w:t xml:space="preserve">DOMAIN ONE: Qualities and Knowledge </w:t>
            </w:r>
          </w:p>
        </w:tc>
      </w:tr>
      <w:tr w:rsidR="00EE070B" w:rsidRPr="00FC22A8" w14:paraId="45F9325C" w14:textId="77777777" w:rsidTr="00FC22A8">
        <w:trPr>
          <w:trHeight w:val="3459"/>
        </w:trPr>
        <w:tc>
          <w:tcPr>
            <w:tcW w:w="1830" w:type="dxa"/>
            <w:shd w:val="clear" w:color="auto" w:fill="auto"/>
          </w:tcPr>
          <w:p w14:paraId="60D0F7C6" w14:textId="77777777" w:rsidR="00EE070B" w:rsidRPr="00FC22A8" w:rsidRDefault="00EE070B" w:rsidP="00655DBC">
            <w:pPr>
              <w:ind w:left="-828" w:right="-625"/>
              <w:rPr>
                <w:rFonts w:ascii="Arial" w:hAnsi="Arial" w:cs="Arial"/>
                <w:lang w:eastAsia="en-GB"/>
              </w:rPr>
            </w:pPr>
          </w:p>
          <w:p w14:paraId="4BBE5D2B" w14:textId="77777777" w:rsidR="00EE070B" w:rsidRPr="00FC22A8" w:rsidRDefault="00EE070B" w:rsidP="00EE070B">
            <w:pPr>
              <w:rPr>
                <w:rFonts w:ascii="Arial" w:hAnsi="Arial" w:cs="Arial"/>
                <w:lang w:eastAsia="en-GB"/>
              </w:rPr>
            </w:pPr>
            <w:r w:rsidRPr="00FC22A8">
              <w:rPr>
                <w:rFonts w:ascii="Arial" w:hAnsi="Arial" w:cs="Arial"/>
                <w:sz w:val="20"/>
                <w:szCs w:val="20"/>
              </w:rPr>
              <w:t>1. Hold and articulate clear values and moral purpose, focused on providing a world-class education for the pupils they serve.</w:t>
            </w:r>
          </w:p>
        </w:tc>
        <w:tc>
          <w:tcPr>
            <w:tcW w:w="1830" w:type="dxa"/>
            <w:shd w:val="clear" w:color="auto" w:fill="auto"/>
          </w:tcPr>
          <w:p w14:paraId="61090639" w14:textId="77777777" w:rsidR="00EE070B" w:rsidRPr="00FC22A8" w:rsidRDefault="00EE070B" w:rsidP="00DE50EE">
            <w:pPr>
              <w:pStyle w:val="Default"/>
              <w:rPr>
                <w:sz w:val="20"/>
                <w:szCs w:val="20"/>
              </w:rPr>
            </w:pPr>
          </w:p>
          <w:p w14:paraId="32409D1D" w14:textId="77777777" w:rsidR="00EE070B" w:rsidRPr="00FC22A8" w:rsidRDefault="00EE070B" w:rsidP="00DE50EE">
            <w:pPr>
              <w:pStyle w:val="Default"/>
              <w:rPr>
                <w:sz w:val="20"/>
                <w:szCs w:val="20"/>
              </w:rPr>
            </w:pPr>
            <w:r w:rsidRPr="00FC22A8">
              <w:rPr>
                <w:sz w:val="20"/>
                <w:szCs w:val="20"/>
              </w:rPr>
              <w:t xml:space="preserve">2. Demonstrate optimistic personal behaviour, positive relationships and attitudes towards their pupils and staff, and towards parents, governors and members of the local community. </w:t>
            </w:r>
          </w:p>
          <w:p w14:paraId="73D8244B" w14:textId="77777777" w:rsidR="00EE070B" w:rsidRPr="00FC22A8" w:rsidRDefault="00EE070B" w:rsidP="00DE50EE">
            <w:pPr>
              <w:rPr>
                <w:rFonts w:ascii="Arial" w:hAnsi="Arial" w:cs="Arial"/>
                <w:sz w:val="20"/>
                <w:szCs w:val="20"/>
                <w:lang w:eastAsia="en-GB"/>
              </w:rPr>
            </w:pPr>
          </w:p>
        </w:tc>
        <w:tc>
          <w:tcPr>
            <w:tcW w:w="1830" w:type="dxa"/>
            <w:shd w:val="clear" w:color="auto" w:fill="auto"/>
          </w:tcPr>
          <w:p w14:paraId="45F54B61" w14:textId="77777777" w:rsidR="00EE070B" w:rsidRPr="00FC22A8" w:rsidRDefault="00EE070B" w:rsidP="00655DBC">
            <w:pPr>
              <w:ind w:right="-625"/>
              <w:rPr>
                <w:rFonts w:ascii="Arial" w:hAnsi="Arial" w:cs="Arial"/>
                <w:lang w:eastAsia="en-GB"/>
              </w:rPr>
            </w:pPr>
          </w:p>
          <w:p w14:paraId="6E59A512" w14:textId="77777777" w:rsidR="00EE070B" w:rsidRPr="00FC22A8" w:rsidRDefault="00EE070B" w:rsidP="00EE070B">
            <w:pPr>
              <w:pStyle w:val="Default"/>
              <w:rPr>
                <w:sz w:val="20"/>
                <w:szCs w:val="20"/>
              </w:rPr>
            </w:pPr>
            <w:r w:rsidRPr="00FC22A8">
              <w:rPr>
                <w:sz w:val="20"/>
                <w:szCs w:val="20"/>
              </w:rPr>
              <w:t xml:space="preserve">3. Lead by example - with integrity, creativity, resilience, and clarity - drawing on their own scholarship, expertise and skills, and that of those around them. </w:t>
            </w:r>
          </w:p>
          <w:p w14:paraId="001EA5C5" w14:textId="77777777" w:rsidR="00EE070B" w:rsidRPr="00FC22A8" w:rsidRDefault="00EE070B" w:rsidP="00655DBC">
            <w:pPr>
              <w:ind w:right="-625"/>
              <w:rPr>
                <w:rFonts w:ascii="Arial" w:hAnsi="Arial" w:cs="Arial"/>
                <w:lang w:eastAsia="en-GB"/>
              </w:rPr>
            </w:pPr>
          </w:p>
        </w:tc>
        <w:tc>
          <w:tcPr>
            <w:tcW w:w="1830" w:type="dxa"/>
            <w:shd w:val="clear" w:color="auto" w:fill="auto"/>
          </w:tcPr>
          <w:p w14:paraId="32CA1E5B" w14:textId="77777777" w:rsidR="00EE070B" w:rsidRPr="00FC22A8" w:rsidRDefault="00EE070B" w:rsidP="00655DBC">
            <w:pPr>
              <w:ind w:right="-625"/>
              <w:rPr>
                <w:rFonts w:ascii="Arial" w:hAnsi="Arial" w:cs="Arial"/>
                <w:lang w:eastAsia="en-GB"/>
              </w:rPr>
            </w:pPr>
          </w:p>
          <w:p w14:paraId="0EFB4DD9" w14:textId="77777777" w:rsidR="00EE070B" w:rsidRPr="00FC22A8" w:rsidRDefault="00EE070B" w:rsidP="00EE070B">
            <w:pPr>
              <w:pStyle w:val="Default"/>
              <w:rPr>
                <w:sz w:val="20"/>
                <w:szCs w:val="20"/>
              </w:rPr>
            </w:pPr>
            <w:r w:rsidRPr="00FC22A8">
              <w:rPr>
                <w:sz w:val="20"/>
                <w:szCs w:val="20"/>
              </w:rPr>
              <w:t xml:space="preserve">4. Sustain wide, current knowledge and understanding of education and school systems locally, nationally and globally, and pursue continuous professional development. </w:t>
            </w:r>
          </w:p>
          <w:p w14:paraId="59E635F4" w14:textId="77777777" w:rsidR="00EE070B" w:rsidRPr="00FC22A8" w:rsidRDefault="00EE070B" w:rsidP="00655DBC">
            <w:pPr>
              <w:ind w:right="-625"/>
              <w:rPr>
                <w:rFonts w:ascii="Arial" w:hAnsi="Arial" w:cs="Arial"/>
                <w:lang w:eastAsia="en-GB"/>
              </w:rPr>
            </w:pPr>
          </w:p>
        </w:tc>
        <w:tc>
          <w:tcPr>
            <w:tcW w:w="1830" w:type="dxa"/>
            <w:shd w:val="clear" w:color="auto" w:fill="auto"/>
          </w:tcPr>
          <w:p w14:paraId="6FB0AD5A" w14:textId="77777777" w:rsidR="00EE070B" w:rsidRPr="00FC22A8" w:rsidRDefault="00EE070B" w:rsidP="00DE50EE">
            <w:pPr>
              <w:rPr>
                <w:rFonts w:ascii="Arial" w:hAnsi="Arial" w:cs="Arial"/>
                <w:sz w:val="20"/>
                <w:szCs w:val="20"/>
                <w:lang w:eastAsia="en-GB"/>
              </w:rPr>
            </w:pPr>
          </w:p>
          <w:p w14:paraId="67F73C1F" w14:textId="77777777" w:rsidR="00EE070B" w:rsidRPr="00FC22A8" w:rsidRDefault="00EE070B" w:rsidP="00EE070B">
            <w:pPr>
              <w:pStyle w:val="Default"/>
              <w:rPr>
                <w:sz w:val="20"/>
                <w:szCs w:val="20"/>
              </w:rPr>
            </w:pPr>
            <w:r w:rsidRPr="00FC22A8">
              <w:rPr>
                <w:sz w:val="20"/>
                <w:szCs w:val="20"/>
              </w:rPr>
              <w:t xml:space="preserve">5. Work with political and financial astuteness, within a clear set of principles centred on the school’s vision, ably translating local and national policy into the school’s context. </w:t>
            </w:r>
          </w:p>
          <w:p w14:paraId="12CA56CB" w14:textId="77777777" w:rsidR="00EE070B" w:rsidRPr="00FC22A8" w:rsidRDefault="00EE070B" w:rsidP="00DE50EE">
            <w:pPr>
              <w:rPr>
                <w:rFonts w:ascii="Arial" w:hAnsi="Arial" w:cs="Arial"/>
                <w:sz w:val="20"/>
                <w:szCs w:val="20"/>
                <w:lang w:eastAsia="en-GB"/>
              </w:rPr>
            </w:pPr>
          </w:p>
        </w:tc>
        <w:tc>
          <w:tcPr>
            <w:tcW w:w="1830" w:type="dxa"/>
            <w:shd w:val="clear" w:color="auto" w:fill="auto"/>
          </w:tcPr>
          <w:p w14:paraId="777061F0" w14:textId="77777777" w:rsidR="00EE070B" w:rsidRPr="00FC22A8" w:rsidRDefault="00EE070B" w:rsidP="00DE50EE">
            <w:pPr>
              <w:pStyle w:val="Default"/>
              <w:rPr>
                <w:sz w:val="20"/>
                <w:szCs w:val="20"/>
              </w:rPr>
            </w:pPr>
          </w:p>
          <w:p w14:paraId="2D6A3D3C" w14:textId="77777777" w:rsidR="00EE070B" w:rsidRPr="00FC22A8" w:rsidRDefault="00EE070B" w:rsidP="00DE50EE">
            <w:pPr>
              <w:pStyle w:val="Default"/>
              <w:rPr>
                <w:sz w:val="20"/>
                <w:szCs w:val="20"/>
              </w:rPr>
            </w:pPr>
            <w:r w:rsidRPr="00FC22A8">
              <w:rPr>
                <w:sz w:val="20"/>
                <w:szCs w:val="20"/>
              </w:rPr>
              <w:t xml:space="preserve">6. Communicate compellingly the school’s vision and drive the strategic leadership, empowering all pupils and staff to excel. </w:t>
            </w:r>
          </w:p>
          <w:p w14:paraId="5FBBE2D0" w14:textId="77777777" w:rsidR="00EE070B" w:rsidRPr="00FC22A8" w:rsidRDefault="00EE070B" w:rsidP="00DE50EE">
            <w:pPr>
              <w:pStyle w:val="Default"/>
              <w:rPr>
                <w:sz w:val="20"/>
                <w:szCs w:val="20"/>
              </w:rPr>
            </w:pPr>
          </w:p>
        </w:tc>
      </w:tr>
    </w:tbl>
    <w:p w14:paraId="040DC360" w14:textId="77777777" w:rsidR="0023623E" w:rsidRPr="00FC22A8" w:rsidRDefault="0023623E" w:rsidP="0023623E">
      <w:pPr>
        <w:ind w:right="-625"/>
        <w:rPr>
          <w:rFonts w:ascii="Arial" w:hAnsi="Arial" w:cs="Arial"/>
          <w:lang w:eastAsia="en-GB"/>
        </w:rPr>
      </w:pPr>
    </w:p>
    <w:p w14:paraId="1F0CE616" w14:textId="01DE9DC9" w:rsidR="00D73900" w:rsidRPr="00FC22A8" w:rsidRDefault="00D73900" w:rsidP="0023623E">
      <w:pPr>
        <w:ind w:right="-625"/>
        <w:rPr>
          <w:rFonts w:ascii="Arial" w:hAnsi="Arial" w:cs="Arial"/>
          <w:color w:val="FF0000"/>
          <w:lang w:eastAsia="en-GB"/>
        </w:rPr>
      </w:pPr>
      <w:r w:rsidRPr="00FC22A8">
        <w:rPr>
          <w:rFonts w:ascii="Arial" w:hAnsi="Arial" w:cs="Arial"/>
          <w:color w:val="FF0000"/>
          <w:lang w:eastAsia="en-GB"/>
        </w:rPr>
        <w:t xml:space="preserve"> </w:t>
      </w:r>
    </w:p>
    <w:p w14:paraId="4CE393E9" w14:textId="77777777" w:rsidR="00D73900" w:rsidRPr="00FC22A8" w:rsidRDefault="00D73900" w:rsidP="0023623E">
      <w:pPr>
        <w:ind w:right="-625"/>
        <w:rPr>
          <w:rFonts w:ascii="Arial" w:hAnsi="Arial" w:cs="Arial"/>
          <w:lang w:eastAsia="en-GB"/>
        </w:rPr>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180"/>
      </w:tblGrid>
      <w:tr w:rsidR="00D73900" w:rsidRPr="00FC22A8" w14:paraId="72AFB061" w14:textId="77777777" w:rsidTr="00FC22A8">
        <w:tc>
          <w:tcPr>
            <w:tcW w:w="1800" w:type="dxa"/>
            <w:shd w:val="clear" w:color="auto" w:fill="auto"/>
          </w:tcPr>
          <w:p w14:paraId="51AE3B25" w14:textId="77777777" w:rsidR="00D73900" w:rsidRPr="00FC22A8" w:rsidRDefault="00D73900" w:rsidP="00655DBC">
            <w:pPr>
              <w:jc w:val="center"/>
              <w:rPr>
                <w:rFonts w:ascii="Arial" w:hAnsi="Arial" w:cs="Arial"/>
                <w:lang w:eastAsia="en-GB"/>
              </w:rPr>
            </w:pPr>
            <w:r w:rsidRPr="00FC22A8">
              <w:rPr>
                <w:rFonts w:ascii="Arial" w:hAnsi="Arial" w:cs="Arial"/>
                <w:lang w:eastAsia="en-GB"/>
              </w:rPr>
              <w:t>1</w:t>
            </w:r>
          </w:p>
        </w:tc>
        <w:tc>
          <w:tcPr>
            <w:tcW w:w="9180" w:type="dxa"/>
            <w:shd w:val="clear" w:color="auto" w:fill="auto"/>
          </w:tcPr>
          <w:p w14:paraId="01C1592C" w14:textId="77777777" w:rsidR="00D73900" w:rsidRDefault="00D73900" w:rsidP="00DE50EE">
            <w:pPr>
              <w:pStyle w:val="Default"/>
            </w:pPr>
            <w:r w:rsidRPr="00FC22A8">
              <w:t xml:space="preserve">Communicate effectively both orally and in writing to a range of audiences </w:t>
            </w:r>
          </w:p>
          <w:p w14:paraId="241FCAB1" w14:textId="77777777" w:rsidR="00505C3E" w:rsidRPr="00FC22A8" w:rsidRDefault="00505C3E" w:rsidP="00DE50EE">
            <w:pPr>
              <w:pStyle w:val="Default"/>
            </w:pPr>
          </w:p>
        </w:tc>
      </w:tr>
      <w:tr w:rsidR="00D73900" w:rsidRPr="00FC22A8" w14:paraId="7ACD5186" w14:textId="77777777" w:rsidTr="00FC22A8">
        <w:tc>
          <w:tcPr>
            <w:tcW w:w="1800" w:type="dxa"/>
            <w:shd w:val="clear" w:color="auto" w:fill="auto"/>
          </w:tcPr>
          <w:p w14:paraId="590E6F66" w14:textId="77777777" w:rsidR="00D73900" w:rsidRPr="00FC22A8" w:rsidRDefault="00D73900" w:rsidP="00655DBC">
            <w:pPr>
              <w:jc w:val="center"/>
              <w:rPr>
                <w:rFonts w:ascii="Arial" w:hAnsi="Arial" w:cs="Arial"/>
                <w:lang w:eastAsia="en-GB"/>
              </w:rPr>
            </w:pPr>
            <w:r w:rsidRPr="00FC22A8">
              <w:rPr>
                <w:rFonts w:ascii="Arial" w:hAnsi="Arial" w:cs="Arial"/>
                <w:lang w:eastAsia="en-GB"/>
              </w:rPr>
              <w:t>2</w:t>
            </w:r>
          </w:p>
        </w:tc>
        <w:tc>
          <w:tcPr>
            <w:tcW w:w="9180" w:type="dxa"/>
            <w:shd w:val="clear" w:color="auto" w:fill="auto"/>
          </w:tcPr>
          <w:p w14:paraId="19D48721" w14:textId="77777777" w:rsidR="00D73900" w:rsidRPr="00FC22A8" w:rsidRDefault="00D73900" w:rsidP="00DE50EE">
            <w:pPr>
              <w:pStyle w:val="Default"/>
            </w:pPr>
            <w:r w:rsidRPr="00FC22A8">
              <w:t xml:space="preserve">Develop positive relationships with pupils, staff, parents, governors and members of the local community </w:t>
            </w:r>
          </w:p>
          <w:p w14:paraId="0950C61F" w14:textId="77777777" w:rsidR="00D73900" w:rsidRPr="00FC22A8" w:rsidRDefault="00D73900" w:rsidP="00DE50EE">
            <w:pPr>
              <w:rPr>
                <w:rFonts w:ascii="Arial" w:hAnsi="Arial" w:cs="Arial"/>
                <w:lang w:eastAsia="en-GB"/>
              </w:rPr>
            </w:pPr>
          </w:p>
        </w:tc>
      </w:tr>
      <w:tr w:rsidR="00D73900" w:rsidRPr="00FC22A8" w14:paraId="7E8712E9" w14:textId="77777777" w:rsidTr="00FC22A8">
        <w:tc>
          <w:tcPr>
            <w:tcW w:w="1800" w:type="dxa"/>
            <w:shd w:val="clear" w:color="auto" w:fill="auto"/>
          </w:tcPr>
          <w:p w14:paraId="31BD7FB6" w14:textId="77777777" w:rsidR="00D73900" w:rsidRPr="00FC22A8" w:rsidRDefault="00D73900" w:rsidP="00655DBC">
            <w:pPr>
              <w:jc w:val="center"/>
              <w:rPr>
                <w:rFonts w:ascii="Arial" w:hAnsi="Arial" w:cs="Arial"/>
                <w:lang w:eastAsia="en-GB"/>
              </w:rPr>
            </w:pPr>
            <w:r w:rsidRPr="00FC22A8">
              <w:rPr>
                <w:rFonts w:ascii="Arial" w:hAnsi="Arial" w:cs="Arial"/>
                <w:lang w:eastAsia="en-GB"/>
              </w:rPr>
              <w:t>3</w:t>
            </w:r>
          </w:p>
        </w:tc>
        <w:tc>
          <w:tcPr>
            <w:tcW w:w="9180" w:type="dxa"/>
            <w:shd w:val="clear" w:color="auto" w:fill="auto"/>
          </w:tcPr>
          <w:p w14:paraId="4DD930AC" w14:textId="77777777" w:rsidR="00D73900" w:rsidRPr="00FC22A8" w:rsidRDefault="00960A33" w:rsidP="00DE50EE">
            <w:pPr>
              <w:pStyle w:val="Default"/>
            </w:pPr>
            <w:r w:rsidRPr="00FC22A8">
              <w:t>Maintain and promote effective links</w:t>
            </w:r>
            <w:r w:rsidR="00D73900" w:rsidRPr="00FC22A8">
              <w:t xml:space="preserve"> with parents and the community </w:t>
            </w:r>
          </w:p>
          <w:p w14:paraId="202D223C" w14:textId="77777777" w:rsidR="00D73900" w:rsidRPr="00FC22A8" w:rsidRDefault="00D73900" w:rsidP="00DE50EE">
            <w:pPr>
              <w:rPr>
                <w:rFonts w:ascii="Arial" w:hAnsi="Arial" w:cs="Arial"/>
                <w:lang w:eastAsia="en-GB"/>
              </w:rPr>
            </w:pPr>
          </w:p>
        </w:tc>
      </w:tr>
      <w:tr w:rsidR="00D73900" w:rsidRPr="00FC22A8" w14:paraId="01F37C7D" w14:textId="77777777" w:rsidTr="00FC22A8">
        <w:tc>
          <w:tcPr>
            <w:tcW w:w="1800" w:type="dxa"/>
            <w:shd w:val="clear" w:color="auto" w:fill="auto"/>
          </w:tcPr>
          <w:p w14:paraId="1EED80EA" w14:textId="77777777" w:rsidR="00D73900" w:rsidRPr="00FC22A8" w:rsidRDefault="00960A33" w:rsidP="00655DBC">
            <w:pPr>
              <w:jc w:val="center"/>
              <w:rPr>
                <w:rFonts w:ascii="Arial" w:hAnsi="Arial" w:cs="Arial"/>
                <w:lang w:eastAsia="en-GB"/>
              </w:rPr>
            </w:pPr>
            <w:r w:rsidRPr="00FC22A8">
              <w:rPr>
                <w:rFonts w:ascii="Arial" w:hAnsi="Arial" w:cs="Arial"/>
                <w:lang w:eastAsia="en-GB"/>
              </w:rPr>
              <w:t>4</w:t>
            </w:r>
          </w:p>
        </w:tc>
        <w:tc>
          <w:tcPr>
            <w:tcW w:w="9180" w:type="dxa"/>
            <w:shd w:val="clear" w:color="auto" w:fill="auto"/>
          </w:tcPr>
          <w:p w14:paraId="187745AF" w14:textId="77777777" w:rsidR="00D73900" w:rsidRPr="00FC22A8" w:rsidRDefault="00D73900" w:rsidP="00DE50EE">
            <w:pPr>
              <w:pStyle w:val="Default"/>
            </w:pPr>
            <w:r w:rsidRPr="00FC22A8">
              <w:t xml:space="preserve">Adapt to changing circumstances and be receptive to new ideas </w:t>
            </w:r>
          </w:p>
          <w:p w14:paraId="32B918A7" w14:textId="77777777" w:rsidR="00D73900" w:rsidRPr="00FC22A8" w:rsidRDefault="00D73900" w:rsidP="00DE50EE">
            <w:pPr>
              <w:rPr>
                <w:rFonts w:ascii="Arial" w:hAnsi="Arial" w:cs="Arial"/>
                <w:lang w:eastAsia="en-GB"/>
              </w:rPr>
            </w:pPr>
          </w:p>
        </w:tc>
      </w:tr>
      <w:tr w:rsidR="00D73900" w:rsidRPr="00FC22A8" w14:paraId="1047F334" w14:textId="77777777" w:rsidTr="00FC22A8">
        <w:tc>
          <w:tcPr>
            <w:tcW w:w="1800" w:type="dxa"/>
            <w:shd w:val="clear" w:color="auto" w:fill="auto"/>
          </w:tcPr>
          <w:p w14:paraId="74FB7543" w14:textId="77777777" w:rsidR="00D73900" w:rsidRPr="00FC22A8" w:rsidRDefault="00960A33" w:rsidP="00655DBC">
            <w:pPr>
              <w:jc w:val="center"/>
              <w:rPr>
                <w:rFonts w:ascii="Arial" w:hAnsi="Arial" w:cs="Arial"/>
                <w:lang w:eastAsia="en-GB"/>
              </w:rPr>
            </w:pPr>
            <w:r w:rsidRPr="00FC22A8">
              <w:rPr>
                <w:rFonts w:ascii="Arial" w:hAnsi="Arial" w:cs="Arial"/>
                <w:lang w:eastAsia="en-GB"/>
              </w:rPr>
              <w:t>5</w:t>
            </w:r>
          </w:p>
        </w:tc>
        <w:tc>
          <w:tcPr>
            <w:tcW w:w="9180" w:type="dxa"/>
            <w:shd w:val="clear" w:color="auto" w:fill="auto"/>
          </w:tcPr>
          <w:p w14:paraId="6DCE91D6" w14:textId="77777777" w:rsidR="00D73900" w:rsidRPr="00FC22A8" w:rsidRDefault="00D73900" w:rsidP="00DE50EE">
            <w:pPr>
              <w:pStyle w:val="Default"/>
            </w:pPr>
            <w:r w:rsidRPr="00FC22A8">
              <w:t xml:space="preserve">Demonstrate excellent interpersonal skills </w:t>
            </w:r>
          </w:p>
          <w:p w14:paraId="28BDB14F" w14:textId="77777777" w:rsidR="00D73900" w:rsidRPr="00FC22A8" w:rsidRDefault="00D73900" w:rsidP="00DE50EE">
            <w:pPr>
              <w:rPr>
                <w:rFonts w:ascii="Arial" w:hAnsi="Arial" w:cs="Arial"/>
                <w:lang w:eastAsia="en-GB"/>
              </w:rPr>
            </w:pPr>
          </w:p>
        </w:tc>
      </w:tr>
      <w:tr w:rsidR="00D73900" w:rsidRPr="00FC22A8" w14:paraId="35A8B971" w14:textId="77777777" w:rsidTr="00FC22A8">
        <w:tc>
          <w:tcPr>
            <w:tcW w:w="1800" w:type="dxa"/>
            <w:shd w:val="clear" w:color="auto" w:fill="auto"/>
          </w:tcPr>
          <w:p w14:paraId="3349BAA7" w14:textId="77777777" w:rsidR="00D73900" w:rsidRPr="00FC22A8" w:rsidRDefault="00960A33" w:rsidP="00655DBC">
            <w:pPr>
              <w:jc w:val="center"/>
              <w:rPr>
                <w:rFonts w:ascii="Arial" w:hAnsi="Arial" w:cs="Arial"/>
                <w:lang w:eastAsia="en-GB"/>
              </w:rPr>
            </w:pPr>
            <w:r w:rsidRPr="00FC22A8">
              <w:rPr>
                <w:rFonts w:ascii="Arial" w:hAnsi="Arial" w:cs="Arial"/>
                <w:lang w:eastAsia="en-GB"/>
              </w:rPr>
              <w:t>6</w:t>
            </w:r>
          </w:p>
        </w:tc>
        <w:tc>
          <w:tcPr>
            <w:tcW w:w="9180" w:type="dxa"/>
            <w:shd w:val="clear" w:color="auto" w:fill="auto"/>
          </w:tcPr>
          <w:p w14:paraId="2E8A6B51" w14:textId="77777777" w:rsidR="00D73900" w:rsidRPr="00FC22A8" w:rsidRDefault="00D73900" w:rsidP="00DE50EE">
            <w:pPr>
              <w:pStyle w:val="Default"/>
            </w:pPr>
            <w:r w:rsidRPr="00FC22A8">
              <w:t xml:space="preserve">Be decisive, consistent and focused on solutions </w:t>
            </w:r>
          </w:p>
          <w:p w14:paraId="0F43C351" w14:textId="77777777" w:rsidR="00D73900" w:rsidRPr="00FC22A8" w:rsidRDefault="00D73900" w:rsidP="00DE50EE">
            <w:pPr>
              <w:rPr>
                <w:rFonts w:ascii="Arial" w:hAnsi="Arial" w:cs="Arial"/>
                <w:lang w:eastAsia="en-GB"/>
              </w:rPr>
            </w:pPr>
          </w:p>
        </w:tc>
      </w:tr>
      <w:tr w:rsidR="00D73900" w:rsidRPr="00FC22A8" w14:paraId="2223C81D" w14:textId="77777777" w:rsidTr="00FC22A8">
        <w:tc>
          <w:tcPr>
            <w:tcW w:w="1800" w:type="dxa"/>
            <w:shd w:val="clear" w:color="auto" w:fill="auto"/>
          </w:tcPr>
          <w:p w14:paraId="24DEF4AD" w14:textId="77777777" w:rsidR="00D73900" w:rsidRPr="00FC22A8" w:rsidRDefault="00960A33" w:rsidP="00655DBC">
            <w:pPr>
              <w:jc w:val="center"/>
              <w:rPr>
                <w:rFonts w:ascii="Arial" w:hAnsi="Arial" w:cs="Arial"/>
                <w:lang w:eastAsia="en-GB"/>
              </w:rPr>
            </w:pPr>
            <w:r w:rsidRPr="00FC22A8">
              <w:rPr>
                <w:rFonts w:ascii="Arial" w:hAnsi="Arial" w:cs="Arial"/>
                <w:lang w:eastAsia="en-GB"/>
              </w:rPr>
              <w:t>7</w:t>
            </w:r>
          </w:p>
        </w:tc>
        <w:tc>
          <w:tcPr>
            <w:tcW w:w="9180" w:type="dxa"/>
            <w:shd w:val="clear" w:color="auto" w:fill="auto"/>
          </w:tcPr>
          <w:p w14:paraId="185D5569" w14:textId="77777777" w:rsidR="00D73900" w:rsidRPr="00FC22A8" w:rsidRDefault="00D73900" w:rsidP="00DE50EE">
            <w:pPr>
              <w:pStyle w:val="Default"/>
            </w:pPr>
            <w:r w:rsidRPr="00FC22A8">
              <w:t xml:space="preserve">Demonstrate the capacity to be reflective, flexible and adaptable </w:t>
            </w:r>
          </w:p>
          <w:p w14:paraId="4FA25856" w14:textId="77777777" w:rsidR="00D73900" w:rsidRPr="00FC22A8" w:rsidRDefault="00D73900" w:rsidP="00DE50EE">
            <w:pPr>
              <w:rPr>
                <w:rFonts w:ascii="Arial" w:hAnsi="Arial" w:cs="Arial"/>
                <w:lang w:eastAsia="en-GB"/>
              </w:rPr>
            </w:pPr>
          </w:p>
        </w:tc>
      </w:tr>
      <w:tr w:rsidR="00D73900" w:rsidRPr="00FC22A8" w14:paraId="160C47B8" w14:textId="77777777" w:rsidTr="00FC22A8">
        <w:tc>
          <w:tcPr>
            <w:tcW w:w="1800" w:type="dxa"/>
            <w:shd w:val="clear" w:color="auto" w:fill="auto"/>
          </w:tcPr>
          <w:p w14:paraId="51C0D774" w14:textId="77777777" w:rsidR="00D73900" w:rsidRPr="00FC22A8" w:rsidRDefault="00960A33" w:rsidP="00655DBC">
            <w:pPr>
              <w:jc w:val="center"/>
              <w:rPr>
                <w:rFonts w:ascii="Arial" w:hAnsi="Arial" w:cs="Arial"/>
                <w:lang w:eastAsia="en-GB"/>
              </w:rPr>
            </w:pPr>
            <w:r w:rsidRPr="00FC22A8">
              <w:rPr>
                <w:rFonts w:ascii="Arial" w:hAnsi="Arial" w:cs="Arial"/>
                <w:lang w:eastAsia="en-GB"/>
              </w:rPr>
              <w:t>8</w:t>
            </w:r>
          </w:p>
        </w:tc>
        <w:tc>
          <w:tcPr>
            <w:tcW w:w="9180" w:type="dxa"/>
            <w:shd w:val="clear" w:color="auto" w:fill="auto"/>
          </w:tcPr>
          <w:p w14:paraId="6E164B97" w14:textId="77777777" w:rsidR="00D73900" w:rsidRPr="00FC22A8" w:rsidRDefault="00D73900" w:rsidP="00DE50EE">
            <w:pPr>
              <w:pStyle w:val="Default"/>
            </w:pPr>
            <w:r w:rsidRPr="00FC22A8">
              <w:t xml:space="preserve">Show resilience, perseverance and optimism in the face of difficulties and challenges </w:t>
            </w:r>
          </w:p>
          <w:p w14:paraId="685EC083" w14:textId="77777777" w:rsidR="00D73900" w:rsidRPr="00FC22A8" w:rsidRDefault="00D73900" w:rsidP="00DE50EE">
            <w:pPr>
              <w:rPr>
                <w:rFonts w:ascii="Arial" w:hAnsi="Arial" w:cs="Arial"/>
                <w:lang w:eastAsia="en-GB"/>
              </w:rPr>
            </w:pPr>
          </w:p>
        </w:tc>
      </w:tr>
      <w:tr w:rsidR="00D73900" w:rsidRPr="00FC22A8" w14:paraId="4006EDE4" w14:textId="77777777" w:rsidTr="00FC22A8">
        <w:tc>
          <w:tcPr>
            <w:tcW w:w="1800" w:type="dxa"/>
            <w:shd w:val="clear" w:color="auto" w:fill="auto"/>
          </w:tcPr>
          <w:p w14:paraId="7028276C" w14:textId="77777777" w:rsidR="00D73900" w:rsidRPr="00FC22A8" w:rsidRDefault="00960A33" w:rsidP="00655DBC">
            <w:pPr>
              <w:jc w:val="center"/>
              <w:rPr>
                <w:rFonts w:ascii="Arial" w:hAnsi="Arial" w:cs="Arial"/>
                <w:lang w:eastAsia="en-GB"/>
              </w:rPr>
            </w:pPr>
            <w:r w:rsidRPr="00FC22A8">
              <w:rPr>
                <w:rFonts w:ascii="Arial" w:hAnsi="Arial" w:cs="Arial"/>
                <w:lang w:eastAsia="en-GB"/>
              </w:rPr>
              <w:t>9</w:t>
            </w:r>
          </w:p>
        </w:tc>
        <w:tc>
          <w:tcPr>
            <w:tcW w:w="9180" w:type="dxa"/>
            <w:shd w:val="clear" w:color="auto" w:fill="auto"/>
          </w:tcPr>
          <w:p w14:paraId="4F7D424F" w14:textId="77777777" w:rsidR="00D73900" w:rsidRPr="00FC22A8" w:rsidRDefault="00D73900" w:rsidP="00DE50EE">
            <w:pPr>
              <w:pStyle w:val="Default"/>
            </w:pPr>
            <w:r w:rsidRPr="00FC22A8">
              <w:t xml:space="preserve">Lead by example with integrity and clarity </w:t>
            </w:r>
          </w:p>
          <w:p w14:paraId="1365B615" w14:textId="77777777" w:rsidR="00D73900" w:rsidRPr="00FC22A8" w:rsidRDefault="00D73900" w:rsidP="00DE50EE">
            <w:pPr>
              <w:rPr>
                <w:rFonts w:ascii="Arial" w:hAnsi="Arial" w:cs="Arial"/>
                <w:lang w:eastAsia="en-GB"/>
              </w:rPr>
            </w:pPr>
          </w:p>
        </w:tc>
      </w:tr>
      <w:tr w:rsidR="00D73900" w:rsidRPr="00FC22A8" w14:paraId="7D086E5A" w14:textId="77777777" w:rsidTr="00FC22A8">
        <w:tc>
          <w:tcPr>
            <w:tcW w:w="1800" w:type="dxa"/>
            <w:shd w:val="clear" w:color="auto" w:fill="auto"/>
          </w:tcPr>
          <w:p w14:paraId="64E10863" w14:textId="77777777" w:rsidR="00D73900" w:rsidRPr="00FC22A8" w:rsidRDefault="00960A33" w:rsidP="00655DBC">
            <w:pPr>
              <w:jc w:val="center"/>
              <w:rPr>
                <w:rFonts w:ascii="Arial" w:hAnsi="Arial" w:cs="Arial"/>
                <w:lang w:eastAsia="en-GB"/>
              </w:rPr>
            </w:pPr>
            <w:r w:rsidRPr="00FC22A8">
              <w:rPr>
                <w:rFonts w:ascii="Arial" w:hAnsi="Arial" w:cs="Arial"/>
                <w:lang w:eastAsia="en-GB"/>
              </w:rPr>
              <w:t>10</w:t>
            </w:r>
          </w:p>
        </w:tc>
        <w:tc>
          <w:tcPr>
            <w:tcW w:w="9180" w:type="dxa"/>
            <w:shd w:val="clear" w:color="auto" w:fill="auto"/>
          </w:tcPr>
          <w:p w14:paraId="280B9F86" w14:textId="77777777" w:rsidR="00D73900" w:rsidRPr="00FC22A8" w:rsidRDefault="00D73900" w:rsidP="00DE50EE">
            <w:pPr>
              <w:pStyle w:val="Default"/>
            </w:pPr>
            <w:r w:rsidRPr="00FC22A8">
              <w:t xml:space="preserve">Listen carefully, learn from others and seek advice and support when necessary </w:t>
            </w:r>
          </w:p>
          <w:p w14:paraId="60F39E2F" w14:textId="77777777" w:rsidR="00D73900" w:rsidRPr="00FC22A8" w:rsidRDefault="00D73900" w:rsidP="00DE50EE">
            <w:pPr>
              <w:rPr>
                <w:rFonts w:ascii="Arial" w:hAnsi="Arial" w:cs="Arial"/>
                <w:lang w:eastAsia="en-GB"/>
              </w:rPr>
            </w:pPr>
          </w:p>
        </w:tc>
      </w:tr>
      <w:tr w:rsidR="00D73900" w:rsidRPr="00FC22A8" w14:paraId="79F1F529" w14:textId="77777777" w:rsidTr="00FC22A8">
        <w:tc>
          <w:tcPr>
            <w:tcW w:w="1800" w:type="dxa"/>
            <w:shd w:val="clear" w:color="auto" w:fill="auto"/>
          </w:tcPr>
          <w:p w14:paraId="477E6782" w14:textId="77777777" w:rsidR="00D73900" w:rsidRPr="00FC22A8" w:rsidRDefault="00960A33" w:rsidP="00655DBC">
            <w:pPr>
              <w:jc w:val="center"/>
              <w:rPr>
                <w:rFonts w:ascii="Arial" w:hAnsi="Arial" w:cs="Arial"/>
                <w:lang w:eastAsia="en-GB"/>
              </w:rPr>
            </w:pPr>
            <w:r w:rsidRPr="00FC22A8">
              <w:rPr>
                <w:rFonts w:ascii="Arial" w:hAnsi="Arial" w:cs="Arial"/>
                <w:lang w:eastAsia="en-GB"/>
              </w:rPr>
              <w:t>11</w:t>
            </w:r>
          </w:p>
        </w:tc>
        <w:tc>
          <w:tcPr>
            <w:tcW w:w="9180" w:type="dxa"/>
            <w:shd w:val="clear" w:color="auto" w:fill="auto"/>
          </w:tcPr>
          <w:p w14:paraId="5755C6F5" w14:textId="77777777" w:rsidR="00D73900" w:rsidRPr="00FC22A8" w:rsidRDefault="00D73900" w:rsidP="00DE50EE">
            <w:pPr>
              <w:pStyle w:val="Default"/>
            </w:pPr>
            <w:r w:rsidRPr="00FC22A8">
              <w:t xml:space="preserve">Have an understanding of national policy, curriculum developments and the statutory and legal framework within which a school operates, including the Ofsted Inspection Framework </w:t>
            </w:r>
          </w:p>
          <w:p w14:paraId="10BE91F4" w14:textId="77777777" w:rsidR="00D73900" w:rsidRPr="00FC22A8" w:rsidRDefault="00D73900" w:rsidP="00DE50EE">
            <w:pPr>
              <w:rPr>
                <w:rFonts w:ascii="Arial" w:hAnsi="Arial" w:cs="Arial"/>
                <w:lang w:eastAsia="en-GB"/>
              </w:rPr>
            </w:pPr>
          </w:p>
        </w:tc>
      </w:tr>
      <w:tr w:rsidR="00D73900" w:rsidRPr="00FC22A8" w14:paraId="6F8AA843" w14:textId="77777777" w:rsidTr="00FC22A8">
        <w:tc>
          <w:tcPr>
            <w:tcW w:w="1800" w:type="dxa"/>
            <w:shd w:val="clear" w:color="auto" w:fill="auto"/>
          </w:tcPr>
          <w:p w14:paraId="52571696" w14:textId="77777777" w:rsidR="00D73900" w:rsidRPr="00FC22A8" w:rsidRDefault="00960A33" w:rsidP="00655DBC">
            <w:pPr>
              <w:jc w:val="center"/>
              <w:rPr>
                <w:rFonts w:ascii="Arial" w:hAnsi="Arial" w:cs="Arial"/>
                <w:lang w:eastAsia="en-GB"/>
              </w:rPr>
            </w:pPr>
            <w:r w:rsidRPr="00FC22A8">
              <w:rPr>
                <w:rFonts w:ascii="Arial" w:hAnsi="Arial" w:cs="Arial"/>
                <w:lang w:eastAsia="en-GB"/>
              </w:rPr>
              <w:t>12</w:t>
            </w:r>
          </w:p>
        </w:tc>
        <w:tc>
          <w:tcPr>
            <w:tcW w:w="9180" w:type="dxa"/>
            <w:shd w:val="clear" w:color="auto" w:fill="auto"/>
          </w:tcPr>
          <w:p w14:paraId="720A5986" w14:textId="77777777" w:rsidR="00D73900" w:rsidRPr="00FC22A8" w:rsidRDefault="00D73900" w:rsidP="00DE50EE">
            <w:pPr>
              <w:pStyle w:val="Default"/>
            </w:pPr>
            <w:r w:rsidRPr="00FC22A8">
              <w:t xml:space="preserve">Formulate a vision and strategy for the school and secure commitment to it from others </w:t>
            </w:r>
          </w:p>
          <w:p w14:paraId="12194C23" w14:textId="77777777" w:rsidR="00D73900" w:rsidRPr="00FC22A8" w:rsidRDefault="00D73900" w:rsidP="00DE50EE">
            <w:pPr>
              <w:rPr>
                <w:rFonts w:ascii="Arial" w:hAnsi="Arial" w:cs="Arial"/>
                <w:lang w:eastAsia="en-GB"/>
              </w:rPr>
            </w:pPr>
          </w:p>
        </w:tc>
      </w:tr>
    </w:tbl>
    <w:p w14:paraId="2ED6D0E2" w14:textId="77777777" w:rsidR="00FC22A8" w:rsidRPr="00FC22A8" w:rsidRDefault="00FC22A8">
      <w:pPr>
        <w:rPr>
          <w:rFonts w:ascii="Arial" w:hAnsi="Arial" w:cs="Arial"/>
          <w:lang w:eastAsia="en-GB"/>
        </w:rPr>
      </w:pPr>
      <w:r w:rsidRPr="00FC22A8">
        <w:rPr>
          <w:rFonts w:ascii="Arial" w:hAnsi="Arial" w:cs="Arial"/>
          <w:lang w:eastAsia="en-GB"/>
        </w:rPr>
        <w:br w:type="page"/>
      </w:r>
    </w:p>
    <w:p w14:paraId="47870017" w14:textId="77777777" w:rsidR="00D73900" w:rsidRPr="00FC22A8" w:rsidRDefault="00D73900" w:rsidP="0023623E">
      <w:pPr>
        <w:ind w:right="-625"/>
        <w:rPr>
          <w:rFonts w:ascii="Arial" w:hAnsi="Arial" w:cs="Arial"/>
          <w:lang w:eastAsia="en-GB"/>
        </w:rPr>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830"/>
        <w:gridCol w:w="1830"/>
        <w:gridCol w:w="1830"/>
      </w:tblGrid>
      <w:tr w:rsidR="00D73900" w:rsidRPr="00FC22A8" w14:paraId="3D1E10DD" w14:textId="77777777" w:rsidTr="00FC22A8">
        <w:tc>
          <w:tcPr>
            <w:tcW w:w="10980" w:type="dxa"/>
            <w:gridSpan w:val="6"/>
            <w:shd w:val="clear" w:color="auto" w:fill="auto"/>
          </w:tcPr>
          <w:p w14:paraId="27DF5073" w14:textId="77777777" w:rsidR="00D73900" w:rsidRPr="00FC22A8" w:rsidRDefault="00D73900" w:rsidP="00655DBC">
            <w:pPr>
              <w:ind w:right="-625"/>
              <w:rPr>
                <w:rFonts w:ascii="Arial" w:hAnsi="Arial" w:cs="Arial"/>
                <w:b/>
                <w:lang w:eastAsia="en-GB"/>
              </w:rPr>
            </w:pPr>
            <w:r w:rsidRPr="00FC22A8">
              <w:rPr>
                <w:rFonts w:ascii="Arial" w:hAnsi="Arial" w:cs="Arial"/>
                <w:b/>
                <w:lang w:eastAsia="en-GB"/>
              </w:rPr>
              <w:t xml:space="preserve">DOMAIN TWO: Pupils and Staff  </w:t>
            </w:r>
          </w:p>
        </w:tc>
      </w:tr>
      <w:tr w:rsidR="00D73900" w:rsidRPr="00FC22A8" w14:paraId="55985B8B" w14:textId="77777777" w:rsidTr="00FC22A8">
        <w:trPr>
          <w:trHeight w:val="3459"/>
        </w:trPr>
        <w:tc>
          <w:tcPr>
            <w:tcW w:w="1830" w:type="dxa"/>
            <w:shd w:val="clear" w:color="auto" w:fill="auto"/>
          </w:tcPr>
          <w:p w14:paraId="4579B3E5" w14:textId="77777777" w:rsidR="00D73900" w:rsidRPr="00FC22A8" w:rsidRDefault="00D73900" w:rsidP="00DE50EE">
            <w:pPr>
              <w:rPr>
                <w:rFonts w:ascii="Arial" w:hAnsi="Arial" w:cs="Arial"/>
                <w:sz w:val="20"/>
                <w:szCs w:val="20"/>
              </w:rPr>
            </w:pPr>
          </w:p>
          <w:p w14:paraId="68F72836" w14:textId="77777777" w:rsidR="00D73900" w:rsidRPr="00FC22A8" w:rsidRDefault="00D73900" w:rsidP="00DE50EE">
            <w:pPr>
              <w:rPr>
                <w:rFonts w:ascii="Arial" w:hAnsi="Arial" w:cs="Arial"/>
                <w:sz w:val="20"/>
                <w:szCs w:val="20"/>
              </w:rPr>
            </w:pPr>
            <w:r w:rsidRPr="00FC22A8">
              <w:rPr>
                <w:rFonts w:ascii="Arial" w:hAnsi="Arial" w:cs="Arial"/>
                <w:sz w:val="20"/>
                <w:szCs w:val="20"/>
              </w:rPr>
              <w:t>1. Demand ambitious standards for all pupils, overcoming disadvantage and advancing equality, instilling a strong sense of accountability in staff for the impact of their work on pupils’ outcomes.</w:t>
            </w:r>
          </w:p>
          <w:p w14:paraId="6CCE9F84" w14:textId="77777777" w:rsidR="00D73900" w:rsidRPr="00FC22A8" w:rsidRDefault="00D73900" w:rsidP="00DE50EE">
            <w:pPr>
              <w:rPr>
                <w:rFonts w:ascii="Arial" w:hAnsi="Arial" w:cs="Arial"/>
                <w:lang w:eastAsia="en-GB"/>
              </w:rPr>
            </w:pPr>
          </w:p>
        </w:tc>
        <w:tc>
          <w:tcPr>
            <w:tcW w:w="1830" w:type="dxa"/>
            <w:shd w:val="clear" w:color="auto" w:fill="auto"/>
          </w:tcPr>
          <w:p w14:paraId="4DCA8D7A" w14:textId="77777777" w:rsidR="00D73900" w:rsidRPr="00FC22A8" w:rsidRDefault="00D73900" w:rsidP="00DE50EE">
            <w:pPr>
              <w:rPr>
                <w:rFonts w:ascii="Arial" w:hAnsi="Arial" w:cs="Arial"/>
                <w:sz w:val="20"/>
                <w:szCs w:val="20"/>
                <w:lang w:eastAsia="en-GB"/>
              </w:rPr>
            </w:pPr>
          </w:p>
          <w:p w14:paraId="6EA26B57" w14:textId="77777777" w:rsidR="00D73900" w:rsidRPr="00FC22A8" w:rsidRDefault="00D73900" w:rsidP="00DE50EE">
            <w:pPr>
              <w:rPr>
                <w:rFonts w:ascii="Arial" w:hAnsi="Arial" w:cs="Arial"/>
                <w:sz w:val="20"/>
                <w:szCs w:val="20"/>
              </w:rPr>
            </w:pPr>
            <w:r w:rsidRPr="00FC22A8">
              <w:rPr>
                <w:rFonts w:ascii="Arial" w:hAnsi="Arial" w:cs="Arial"/>
                <w:sz w:val="20"/>
                <w:szCs w:val="20"/>
              </w:rPr>
              <w:t>2. Secure excellent teaching through an analytical understanding of how pupils learn and of the core features of successful classroom practice and curriculum design, leading to rich curriculum opportunities and pupils’ well-being</w:t>
            </w:r>
          </w:p>
          <w:p w14:paraId="67FCE9A1" w14:textId="77777777" w:rsidR="00D73900" w:rsidRPr="00FC22A8" w:rsidRDefault="00D73900" w:rsidP="00DE50EE">
            <w:pPr>
              <w:rPr>
                <w:rFonts w:ascii="Arial" w:hAnsi="Arial" w:cs="Arial"/>
                <w:sz w:val="20"/>
                <w:szCs w:val="20"/>
                <w:lang w:eastAsia="en-GB"/>
              </w:rPr>
            </w:pPr>
          </w:p>
        </w:tc>
        <w:tc>
          <w:tcPr>
            <w:tcW w:w="1830" w:type="dxa"/>
            <w:shd w:val="clear" w:color="auto" w:fill="auto"/>
          </w:tcPr>
          <w:p w14:paraId="6C9BBD99" w14:textId="77777777" w:rsidR="00D73900" w:rsidRPr="00FC22A8" w:rsidRDefault="00D73900" w:rsidP="00655DBC">
            <w:pPr>
              <w:ind w:right="-625"/>
              <w:rPr>
                <w:rFonts w:ascii="Arial" w:hAnsi="Arial" w:cs="Arial"/>
                <w:lang w:eastAsia="en-GB"/>
              </w:rPr>
            </w:pPr>
          </w:p>
          <w:p w14:paraId="2DC576F1" w14:textId="77777777" w:rsidR="00D73900" w:rsidRPr="00FC22A8" w:rsidRDefault="00D73900" w:rsidP="00D73900">
            <w:pPr>
              <w:pStyle w:val="Default"/>
              <w:rPr>
                <w:sz w:val="20"/>
                <w:szCs w:val="20"/>
              </w:rPr>
            </w:pPr>
            <w:r w:rsidRPr="00FC22A8">
              <w:rPr>
                <w:sz w:val="20"/>
                <w:szCs w:val="20"/>
              </w:rPr>
              <w:t xml:space="preserve">3. Establish an educational culture of ‘open classrooms’ as a basis for sharing best practice within and between schools, drawing on and conducting relevant research and robust data analysis. </w:t>
            </w:r>
          </w:p>
          <w:p w14:paraId="0B70C5CF" w14:textId="77777777" w:rsidR="00D73900" w:rsidRPr="00FC22A8" w:rsidRDefault="00D73900" w:rsidP="00655DBC">
            <w:pPr>
              <w:ind w:right="-625"/>
              <w:rPr>
                <w:rFonts w:ascii="Arial" w:hAnsi="Arial" w:cs="Arial"/>
                <w:lang w:eastAsia="en-GB"/>
              </w:rPr>
            </w:pPr>
          </w:p>
        </w:tc>
        <w:tc>
          <w:tcPr>
            <w:tcW w:w="1830" w:type="dxa"/>
            <w:shd w:val="clear" w:color="auto" w:fill="auto"/>
          </w:tcPr>
          <w:p w14:paraId="006149E7" w14:textId="77777777" w:rsidR="00D73900" w:rsidRPr="00FC22A8" w:rsidRDefault="00D73900" w:rsidP="00DE50EE">
            <w:pPr>
              <w:pStyle w:val="Default"/>
              <w:rPr>
                <w:sz w:val="20"/>
                <w:szCs w:val="20"/>
              </w:rPr>
            </w:pPr>
          </w:p>
          <w:p w14:paraId="2F5CE322" w14:textId="77777777" w:rsidR="00D73900" w:rsidRPr="00FC22A8" w:rsidRDefault="00D73900" w:rsidP="00DE50EE">
            <w:pPr>
              <w:pStyle w:val="Default"/>
              <w:rPr>
                <w:sz w:val="20"/>
                <w:szCs w:val="20"/>
              </w:rPr>
            </w:pPr>
            <w:r w:rsidRPr="00FC22A8">
              <w:rPr>
                <w:sz w:val="20"/>
                <w:szCs w:val="20"/>
              </w:rPr>
              <w:t xml:space="preserve">4. Create an ethos within which all staff are motivated and supported to develop their own skills and subject knowledge, and to support each other. </w:t>
            </w:r>
          </w:p>
          <w:p w14:paraId="19825C62" w14:textId="77777777" w:rsidR="00D73900" w:rsidRPr="00FC22A8" w:rsidRDefault="00D73900" w:rsidP="00DE50EE">
            <w:pPr>
              <w:rPr>
                <w:rFonts w:ascii="Arial" w:hAnsi="Arial" w:cs="Arial"/>
                <w:sz w:val="20"/>
                <w:szCs w:val="20"/>
                <w:lang w:eastAsia="en-GB"/>
              </w:rPr>
            </w:pPr>
          </w:p>
        </w:tc>
        <w:tc>
          <w:tcPr>
            <w:tcW w:w="1830" w:type="dxa"/>
            <w:shd w:val="clear" w:color="auto" w:fill="auto"/>
          </w:tcPr>
          <w:p w14:paraId="391ED2F9" w14:textId="77777777" w:rsidR="00D73900" w:rsidRPr="00FC22A8" w:rsidRDefault="00D73900" w:rsidP="00DE50EE">
            <w:pPr>
              <w:rPr>
                <w:rFonts w:ascii="Arial" w:hAnsi="Arial" w:cs="Arial"/>
                <w:sz w:val="20"/>
                <w:szCs w:val="20"/>
                <w:lang w:eastAsia="en-GB"/>
              </w:rPr>
            </w:pPr>
          </w:p>
          <w:p w14:paraId="6E907D36" w14:textId="77777777" w:rsidR="00D73900" w:rsidRPr="00FC22A8" w:rsidRDefault="00D73900" w:rsidP="00DE50EE">
            <w:pPr>
              <w:rPr>
                <w:rFonts w:ascii="Arial" w:hAnsi="Arial" w:cs="Arial"/>
                <w:sz w:val="20"/>
                <w:szCs w:val="20"/>
                <w:lang w:eastAsia="en-GB"/>
              </w:rPr>
            </w:pPr>
            <w:r w:rsidRPr="00FC22A8">
              <w:rPr>
                <w:rFonts w:ascii="Arial" w:hAnsi="Arial" w:cs="Arial"/>
                <w:sz w:val="20"/>
                <w:szCs w:val="20"/>
                <w:lang w:eastAsia="en-GB"/>
              </w:rPr>
              <w:t>5. Identify emerging talents, coaching current and aspiring leaders in a climate where excellence is the standard, leading to clear succession planning.</w:t>
            </w:r>
          </w:p>
        </w:tc>
        <w:tc>
          <w:tcPr>
            <w:tcW w:w="1830" w:type="dxa"/>
            <w:shd w:val="clear" w:color="auto" w:fill="auto"/>
          </w:tcPr>
          <w:p w14:paraId="382069E4" w14:textId="77777777" w:rsidR="00D73900" w:rsidRPr="00FC22A8" w:rsidRDefault="00D73900" w:rsidP="00DE50EE">
            <w:pPr>
              <w:pStyle w:val="Default"/>
              <w:rPr>
                <w:sz w:val="20"/>
                <w:szCs w:val="20"/>
              </w:rPr>
            </w:pPr>
          </w:p>
          <w:p w14:paraId="4E8B319C" w14:textId="77777777" w:rsidR="00D73900" w:rsidRPr="00FC22A8" w:rsidRDefault="00D73900" w:rsidP="00D73900">
            <w:pPr>
              <w:pStyle w:val="Default"/>
              <w:rPr>
                <w:sz w:val="20"/>
                <w:szCs w:val="20"/>
              </w:rPr>
            </w:pPr>
            <w:r w:rsidRPr="00FC22A8">
              <w:rPr>
                <w:sz w:val="20"/>
                <w:szCs w:val="20"/>
              </w:rPr>
              <w:t xml:space="preserve">6. Hold all staff to account for their professional conduct and practice. </w:t>
            </w:r>
          </w:p>
          <w:p w14:paraId="4CFB0915" w14:textId="77777777" w:rsidR="00D73900" w:rsidRPr="00FC22A8" w:rsidRDefault="00D73900" w:rsidP="00DE50EE">
            <w:pPr>
              <w:pStyle w:val="Default"/>
              <w:rPr>
                <w:sz w:val="20"/>
                <w:szCs w:val="20"/>
              </w:rPr>
            </w:pPr>
          </w:p>
        </w:tc>
      </w:tr>
    </w:tbl>
    <w:p w14:paraId="50FCD96F" w14:textId="77777777" w:rsidR="00EE070B" w:rsidRPr="00FC22A8" w:rsidRDefault="00EE070B" w:rsidP="0023623E">
      <w:pPr>
        <w:ind w:right="-625"/>
        <w:rPr>
          <w:rFonts w:ascii="Arial" w:hAnsi="Arial" w:cs="Arial"/>
          <w:lang w:eastAsia="en-GB"/>
        </w:rPr>
      </w:pPr>
    </w:p>
    <w:p w14:paraId="0F2E4D6C" w14:textId="77777777" w:rsidR="00AF2181" w:rsidRPr="00FC22A8" w:rsidRDefault="00AF2181" w:rsidP="0023623E">
      <w:pPr>
        <w:ind w:right="-625"/>
        <w:rPr>
          <w:rFonts w:ascii="Arial" w:hAnsi="Arial" w:cs="Arial"/>
          <w:color w:val="FF0000"/>
          <w:lang w:eastAsia="en-GB"/>
        </w:rPr>
      </w:pPr>
    </w:p>
    <w:p w14:paraId="49B39A51" w14:textId="77777777" w:rsidR="00960A33" w:rsidRPr="00FC22A8" w:rsidRDefault="00960A33" w:rsidP="0023623E">
      <w:pPr>
        <w:ind w:right="-625"/>
        <w:rPr>
          <w:rFonts w:ascii="Arial" w:hAnsi="Arial" w:cs="Arial"/>
          <w:lang w:eastAsia="en-GB"/>
        </w:rPr>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180"/>
      </w:tblGrid>
      <w:tr w:rsidR="006E765D" w:rsidRPr="00FC22A8" w14:paraId="06A54769" w14:textId="77777777" w:rsidTr="00FC22A8">
        <w:tc>
          <w:tcPr>
            <w:tcW w:w="10980" w:type="dxa"/>
            <w:gridSpan w:val="2"/>
            <w:shd w:val="clear" w:color="auto" w:fill="auto"/>
          </w:tcPr>
          <w:p w14:paraId="0A33F75C" w14:textId="77777777" w:rsidR="006E765D" w:rsidRPr="00FC22A8" w:rsidRDefault="006E765D" w:rsidP="00DE50EE">
            <w:pPr>
              <w:rPr>
                <w:rFonts w:ascii="Arial" w:hAnsi="Arial" w:cs="Arial"/>
                <w:lang w:eastAsia="en-GB"/>
              </w:rPr>
            </w:pPr>
            <w:r w:rsidRPr="00FC22A8">
              <w:rPr>
                <w:rFonts w:ascii="Arial" w:hAnsi="Arial" w:cs="Arial"/>
                <w:lang w:eastAsia="en-GB"/>
              </w:rPr>
              <w:t xml:space="preserve">Candidates should: </w:t>
            </w:r>
          </w:p>
        </w:tc>
      </w:tr>
      <w:tr w:rsidR="006E765D" w:rsidRPr="00FC22A8" w14:paraId="1059DD11" w14:textId="77777777" w:rsidTr="00FC22A8">
        <w:tc>
          <w:tcPr>
            <w:tcW w:w="1800" w:type="dxa"/>
            <w:shd w:val="clear" w:color="auto" w:fill="auto"/>
          </w:tcPr>
          <w:p w14:paraId="0DB14976" w14:textId="77777777" w:rsidR="006E765D" w:rsidRPr="00FC22A8" w:rsidRDefault="006E765D" w:rsidP="00655DBC">
            <w:pPr>
              <w:jc w:val="center"/>
              <w:rPr>
                <w:rFonts w:ascii="Arial" w:hAnsi="Arial" w:cs="Arial"/>
                <w:lang w:eastAsia="en-GB"/>
              </w:rPr>
            </w:pPr>
            <w:r w:rsidRPr="00FC22A8">
              <w:rPr>
                <w:rFonts w:ascii="Arial" w:hAnsi="Arial" w:cs="Arial"/>
                <w:lang w:eastAsia="en-GB"/>
              </w:rPr>
              <w:t>1</w:t>
            </w:r>
          </w:p>
        </w:tc>
        <w:tc>
          <w:tcPr>
            <w:tcW w:w="9180" w:type="dxa"/>
            <w:shd w:val="clear" w:color="auto" w:fill="auto"/>
          </w:tcPr>
          <w:p w14:paraId="655BDDD3" w14:textId="77777777" w:rsidR="006E765D" w:rsidRPr="00FC22A8" w:rsidRDefault="006E765D" w:rsidP="00DE50EE">
            <w:pPr>
              <w:pStyle w:val="Default"/>
            </w:pPr>
            <w:r w:rsidRPr="00FC22A8">
              <w:t xml:space="preserve">Plan strategically and set challenging targets for improvement </w:t>
            </w:r>
          </w:p>
        </w:tc>
      </w:tr>
      <w:tr w:rsidR="006E765D" w:rsidRPr="00FC22A8" w14:paraId="67A5BDAD" w14:textId="77777777" w:rsidTr="00FC22A8">
        <w:tc>
          <w:tcPr>
            <w:tcW w:w="1800" w:type="dxa"/>
            <w:shd w:val="clear" w:color="auto" w:fill="auto"/>
          </w:tcPr>
          <w:p w14:paraId="6282A0DA" w14:textId="77777777" w:rsidR="006E765D" w:rsidRPr="00FC22A8" w:rsidRDefault="006E765D" w:rsidP="00655DBC">
            <w:pPr>
              <w:jc w:val="center"/>
              <w:rPr>
                <w:rFonts w:ascii="Arial" w:hAnsi="Arial" w:cs="Arial"/>
                <w:lang w:eastAsia="en-GB"/>
              </w:rPr>
            </w:pPr>
            <w:r w:rsidRPr="00FC22A8">
              <w:rPr>
                <w:rFonts w:ascii="Arial" w:hAnsi="Arial" w:cs="Arial"/>
                <w:lang w:eastAsia="en-GB"/>
              </w:rPr>
              <w:t>2</w:t>
            </w:r>
          </w:p>
        </w:tc>
        <w:tc>
          <w:tcPr>
            <w:tcW w:w="9180" w:type="dxa"/>
            <w:shd w:val="clear" w:color="auto" w:fill="auto"/>
          </w:tcPr>
          <w:p w14:paraId="4861B691" w14:textId="55033DB2" w:rsidR="006E765D" w:rsidRPr="00FC22A8" w:rsidRDefault="003205C4" w:rsidP="00DE50EE">
            <w:pPr>
              <w:pStyle w:val="Default"/>
            </w:pPr>
            <w:r>
              <w:t>Manage</w:t>
            </w:r>
            <w:r w:rsidR="006E765D" w:rsidRPr="00FC22A8">
              <w:t xml:space="preserve"> change successfully </w:t>
            </w:r>
          </w:p>
        </w:tc>
      </w:tr>
      <w:tr w:rsidR="006E765D" w:rsidRPr="00FC22A8" w14:paraId="0E178665" w14:textId="77777777" w:rsidTr="00FC22A8">
        <w:tc>
          <w:tcPr>
            <w:tcW w:w="1800" w:type="dxa"/>
            <w:shd w:val="clear" w:color="auto" w:fill="auto"/>
          </w:tcPr>
          <w:p w14:paraId="5C6A905B" w14:textId="77777777" w:rsidR="006E765D" w:rsidRPr="00FC22A8" w:rsidRDefault="006E765D" w:rsidP="00655DBC">
            <w:pPr>
              <w:jc w:val="center"/>
              <w:rPr>
                <w:rFonts w:ascii="Arial" w:hAnsi="Arial" w:cs="Arial"/>
                <w:lang w:eastAsia="en-GB"/>
              </w:rPr>
            </w:pPr>
            <w:r w:rsidRPr="00FC22A8">
              <w:rPr>
                <w:rFonts w:ascii="Arial" w:hAnsi="Arial" w:cs="Arial"/>
                <w:lang w:eastAsia="en-GB"/>
              </w:rPr>
              <w:t>3</w:t>
            </w:r>
          </w:p>
        </w:tc>
        <w:tc>
          <w:tcPr>
            <w:tcW w:w="9180" w:type="dxa"/>
            <w:shd w:val="clear" w:color="auto" w:fill="auto"/>
          </w:tcPr>
          <w:p w14:paraId="7F30CC38" w14:textId="77777777" w:rsidR="006E765D" w:rsidRPr="00FC22A8" w:rsidRDefault="006E765D" w:rsidP="00DE50EE">
            <w:pPr>
              <w:pStyle w:val="Default"/>
            </w:pPr>
            <w:r w:rsidRPr="00FC22A8">
              <w:t xml:space="preserve">Have knowledge of effective strategies to include and meet the needs of all children, including the most able and those who are disadvantaged </w:t>
            </w:r>
          </w:p>
        </w:tc>
      </w:tr>
      <w:tr w:rsidR="006E765D" w:rsidRPr="00FC22A8" w14:paraId="6BFAF80A" w14:textId="77777777" w:rsidTr="00FC22A8">
        <w:tc>
          <w:tcPr>
            <w:tcW w:w="1800" w:type="dxa"/>
            <w:shd w:val="clear" w:color="auto" w:fill="auto"/>
          </w:tcPr>
          <w:p w14:paraId="378B8285" w14:textId="77777777" w:rsidR="006E765D" w:rsidRPr="00FC22A8" w:rsidRDefault="006E765D" w:rsidP="00655DBC">
            <w:pPr>
              <w:jc w:val="center"/>
              <w:rPr>
                <w:rFonts w:ascii="Arial" w:hAnsi="Arial" w:cs="Arial"/>
                <w:lang w:eastAsia="en-GB"/>
              </w:rPr>
            </w:pPr>
            <w:r w:rsidRPr="00FC22A8">
              <w:rPr>
                <w:rFonts w:ascii="Arial" w:hAnsi="Arial" w:cs="Arial"/>
                <w:lang w:eastAsia="en-GB"/>
              </w:rPr>
              <w:t>4</w:t>
            </w:r>
          </w:p>
        </w:tc>
        <w:tc>
          <w:tcPr>
            <w:tcW w:w="9180" w:type="dxa"/>
            <w:shd w:val="clear" w:color="auto" w:fill="auto"/>
          </w:tcPr>
          <w:p w14:paraId="7E1AFA22" w14:textId="77777777" w:rsidR="006E765D" w:rsidRPr="00FC22A8" w:rsidRDefault="006E765D" w:rsidP="00DE50EE">
            <w:pPr>
              <w:rPr>
                <w:rFonts w:ascii="Arial" w:hAnsi="Arial" w:cs="Arial"/>
                <w:lang w:eastAsia="en-GB"/>
              </w:rPr>
            </w:pPr>
            <w:r w:rsidRPr="00FC22A8">
              <w:rPr>
                <w:rFonts w:ascii="Arial" w:hAnsi="Arial" w:cs="Arial"/>
                <w:lang w:eastAsia="en-GB"/>
              </w:rPr>
              <w:t>Be committed to securing equality of opportunity throughout the school</w:t>
            </w:r>
          </w:p>
        </w:tc>
      </w:tr>
      <w:tr w:rsidR="006E765D" w:rsidRPr="00FC22A8" w14:paraId="344E6EA2" w14:textId="77777777" w:rsidTr="00FC22A8">
        <w:tc>
          <w:tcPr>
            <w:tcW w:w="1800" w:type="dxa"/>
            <w:shd w:val="clear" w:color="auto" w:fill="auto"/>
          </w:tcPr>
          <w:p w14:paraId="160A840F" w14:textId="77777777" w:rsidR="006E765D" w:rsidRPr="00FC22A8" w:rsidRDefault="006E765D" w:rsidP="00655DBC">
            <w:pPr>
              <w:jc w:val="center"/>
              <w:rPr>
                <w:rFonts w:ascii="Arial" w:hAnsi="Arial" w:cs="Arial"/>
                <w:lang w:eastAsia="en-GB"/>
              </w:rPr>
            </w:pPr>
            <w:r w:rsidRPr="00FC22A8">
              <w:rPr>
                <w:rFonts w:ascii="Arial" w:hAnsi="Arial" w:cs="Arial"/>
                <w:lang w:eastAsia="en-GB"/>
              </w:rPr>
              <w:t>5</w:t>
            </w:r>
          </w:p>
        </w:tc>
        <w:tc>
          <w:tcPr>
            <w:tcW w:w="9180" w:type="dxa"/>
            <w:shd w:val="clear" w:color="auto" w:fill="auto"/>
          </w:tcPr>
          <w:p w14:paraId="2C78E0A2" w14:textId="77777777" w:rsidR="006E765D" w:rsidRPr="00FC22A8" w:rsidRDefault="006E765D" w:rsidP="00DE50EE">
            <w:pPr>
              <w:pStyle w:val="Default"/>
            </w:pPr>
            <w:r w:rsidRPr="00FC22A8">
              <w:t xml:space="preserve">Demonstrate a passion for teaching and learning </w:t>
            </w:r>
          </w:p>
        </w:tc>
      </w:tr>
      <w:tr w:rsidR="006E765D" w:rsidRPr="00FC22A8" w14:paraId="734B8630" w14:textId="77777777" w:rsidTr="00FC22A8">
        <w:tc>
          <w:tcPr>
            <w:tcW w:w="1800" w:type="dxa"/>
            <w:shd w:val="clear" w:color="auto" w:fill="auto"/>
          </w:tcPr>
          <w:p w14:paraId="3FF71724" w14:textId="77777777" w:rsidR="006E765D" w:rsidRPr="00FC22A8" w:rsidRDefault="006E765D" w:rsidP="00655DBC">
            <w:pPr>
              <w:jc w:val="center"/>
              <w:rPr>
                <w:rFonts w:ascii="Arial" w:hAnsi="Arial" w:cs="Arial"/>
                <w:lang w:eastAsia="en-GB"/>
              </w:rPr>
            </w:pPr>
            <w:r w:rsidRPr="00FC22A8">
              <w:rPr>
                <w:rFonts w:ascii="Arial" w:hAnsi="Arial" w:cs="Arial"/>
                <w:lang w:eastAsia="en-GB"/>
              </w:rPr>
              <w:t>6</w:t>
            </w:r>
          </w:p>
        </w:tc>
        <w:tc>
          <w:tcPr>
            <w:tcW w:w="9180" w:type="dxa"/>
            <w:shd w:val="clear" w:color="auto" w:fill="auto"/>
          </w:tcPr>
          <w:p w14:paraId="053F9533" w14:textId="77777777" w:rsidR="006E765D" w:rsidRPr="00FC22A8" w:rsidRDefault="006E765D" w:rsidP="00DE50EE">
            <w:pPr>
              <w:pStyle w:val="Default"/>
            </w:pPr>
            <w:r w:rsidRPr="00FC22A8">
              <w:t xml:space="preserve">Assess, monitor and evaluate the quality of teaching and learning, providing next steps for improvement </w:t>
            </w:r>
          </w:p>
        </w:tc>
      </w:tr>
      <w:tr w:rsidR="006E765D" w:rsidRPr="00FC22A8" w14:paraId="197F440D" w14:textId="77777777" w:rsidTr="00FC22A8">
        <w:tc>
          <w:tcPr>
            <w:tcW w:w="1800" w:type="dxa"/>
            <w:shd w:val="clear" w:color="auto" w:fill="auto"/>
          </w:tcPr>
          <w:p w14:paraId="3367D646" w14:textId="77777777" w:rsidR="006E765D" w:rsidRPr="00FC22A8" w:rsidRDefault="006E765D" w:rsidP="00655DBC">
            <w:pPr>
              <w:jc w:val="center"/>
              <w:rPr>
                <w:rFonts w:ascii="Arial" w:hAnsi="Arial" w:cs="Arial"/>
                <w:lang w:eastAsia="en-GB"/>
              </w:rPr>
            </w:pPr>
            <w:r w:rsidRPr="00FC22A8">
              <w:rPr>
                <w:rFonts w:ascii="Arial" w:hAnsi="Arial" w:cs="Arial"/>
                <w:lang w:eastAsia="en-GB"/>
              </w:rPr>
              <w:t>7</w:t>
            </w:r>
          </w:p>
        </w:tc>
        <w:tc>
          <w:tcPr>
            <w:tcW w:w="9180" w:type="dxa"/>
            <w:shd w:val="clear" w:color="auto" w:fill="auto"/>
          </w:tcPr>
          <w:p w14:paraId="31941891" w14:textId="77777777" w:rsidR="006E765D" w:rsidRPr="00FC22A8" w:rsidRDefault="006E765D" w:rsidP="00DE50EE">
            <w:pPr>
              <w:pStyle w:val="Default"/>
            </w:pPr>
            <w:r w:rsidRPr="00FC22A8">
              <w:t xml:space="preserve">Have knowledge of what constitutes good and outstanding teaching and a secure understanding of how pupils learn and the impact of a highly creative curriculum </w:t>
            </w:r>
          </w:p>
        </w:tc>
      </w:tr>
      <w:tr w:rsidR="006E765D" w:rsidRPr="00FC22A8" w14:paraId="158D7345" w14:textId="77777777" w:rsidTr="00FC22A8">
        <w:tc>
          <w:tcPr>
            <w:tcW w:w="1800" w:type="dxa"/>
            <w:shd w:val="clear" w:color="auto" w:fill="auto"/>
          </w:tcPr>
          <w:p w14:paraId="4262643D" w14:textId="77777777" w:rsidR="006E765D" w:rsidRPr="00FC22A8" w:rsidRDefault="006E765D" w:rsidP="00655DBC">
            <w:pPr>
              <w:jc w:val="center"/>
              <w:rPr>
                <w:rFonts w:ascii="Arial" w:hAnsi="Arial" w:cs="Arial"/>
                <w:lang w:eastAsia="en-GB"/>
              </w:rPr>
            </w:pPr>
            <w:r w:rsidRPr="00FC22A8">
              <w:rPr>
                <w:rFonts w:ascii="Arial" w:hAnsi="Arial" w:cs="Arial"/>
                <w:lang w:eastAsia="en-GB"/>
              </w:rPr>
              <w:t>8</w:t>
            </w:r>
          </w:p>
        </w:tc>
        <w:tc>
          <w:tcPr>
            <w:tcW w:w="9180" w:type="dxa"/>
            <w:shd w:val="clear" w:color="auto" w:fill="auto"/>
          </w:tcPr>
          <w:p w14:paraId="53AC56DE" w14:textId="77777777" w:rsidR="006E765D" w:rsidRPr="00FC22A8" w:rsidRDefault="006E765D" w:rsidP="00DE50EE">
            <w:pPr>
              <w:pStyle w:val="Default"/>
            </w:pPr>
            <w:r w:rsidRPr="00FC22A8">
              <w:t xml:space="preserve">Have knowledge of effective assessment for learning practices and an understanding of the impact of excellent questioning and immediate verbal feedback on the progress of learners </w:t>
            </w:r>
          </w:p>
        </w:tc>
      </w:tr>
      <w:tr w:rsidR="006E765D" w:rsidRPr="00FC22A8" w14:paraId="33D7EFC2" w14:textId="77777777" w:rsidTr="00FC22A8">
        <w:tc>
          <w:tcPr>
            <w:tcW w:w="1800" w:type="dxa"/>
            <w:shd w:val="clear" w:color="auto" w:fill="auto"/>
          </w:tcPr>
          <w:p w14:paraId="6E8BD1C4" w14:textId="77777777" w:rsidR="006E765D" w:rsidRPr="00FC22A8" w:rsidRDefault="006E765D" w:rsidP="00655DBC">
            <w:pPr>
              <w:jc w:val="center"/>
              <w:rPr>
                <w:rFonts w:ascii="Arial" w:hAnsi="Arial" w:cs="Arial"/>
                <w:lang w:eastAsia="en-GB"/>
              </w:rPr>
            </w:pPr>
            <w:r w:rsidRPr="00FC22A8">
              <w:rPr>
                <w:rFonts w:ascii="Arial" w:hAnsi="Arial" w:cs="Arial"/>
                <w:lang w:eastAsia="en-GB"/>
              </w:rPr>
              <w:t>9</w:t>
            </w:r>
          </w:p>
        </w:tc>
        <w:tc>
          <w:tcPr>
            <w:tcW w:w="9180" w:type="dxa"/>
            <w:shd w:val="clear" w:color="auto" w:fill="auto"/>
          </w:tcPr>
          <w:p w14:paraId="04FB32C9" w14:textId="77777777" w:rsidR="006E765D" w:rsidRPr="00FC22A8" w:rsidRDefault="006E765D" w:rsidP="00DE50EE">
            <w:pPr>
              <w:pStyle w:val="Default"/>
              <w:rPr>
                <w:color w:val="auto"/>
              </w:rPr>
            </w:pPr>
            <w:r w:rsidRPr="00FC22A8">
              <w:rPr>
                <w:color w:val="auto"/>
              </w:rPr>
              <w:t>Be able to embrace the opportunities for learning that a multicultural school community provides</w:t>
            </w:r>
          </w:p>
        </w:tc>
      </w:tr>
      <w:tr w:rsidR="006E765D" w:rsidRPr="00FC22A8" w14:paraId="76A81FAF" w14:textId="77777777" w:rsidTr="00FC22A8">
        <w:tc>
          <w:tcPr>
            <w:tcW w:w="1800" w:type="dxa"/>
            <w:shd w:val="clear" w:color="auto" w:fill="auto"/>
          </w:tcPr>
          <w:p w14:paraId="7E15BBCA" w14:textId="77777777" w:rsidR="006E765D" w:rsidRPr="00FC22A8" w:rsidRDefault="006E765D" w:rsidP="00655DBC">
            <w:pPr>
              <w:jc w:val="center"/>
              <w:rPr>
                <w:rFonts w:ascii="Arial" w:hAnsi="Arial" w:cs="Arial"/>
                <w:lang w:eastAsia="en-GB"/>
              </w:rPr>
            </w:pPr>
            <w:r w:rsidRPr="00FC22A8">
              <w:rPr>
                <w:rFonts w:ascii="Arial" w:hAnsi="Arial" w:cs="Arial"/>
                <w:lang w:eastAsia="en-GB"/>
              </w:rPr>
              <w:t>10</w:t>
            </w:r>
          </w:p>
        </w:tc>
        <w:tc>
          <w:tcPr>
            <w:tcW w:w="9180" w:type="dxa"/>
            <w:shd w:val="clear" w:color="auto" w:fill="auto"/>
          </w:tcPr>
          <w:p w14:paraId="22D23E2E" w14:textId="77777777" w:rsidR="006E765D" w:rsidRPr="00FC22A8" w:rsidRDefault="006E765D" w:rsidP="00DE50EE">
            <w:pPr>
              <w:pStyle w:val="Default"/>
            </w:pPr>
            <w:r w:rsidRPr="00FC22A8">
              <w:t xml:space="preserve">Analyse and interpret data accurately to inform school improvement and to monitor pupil progress </w:t>
            </w:r>
          </w:p>
        </w:tc>
      </w:tr>
      <w:tr w:rsidR="006E765D" w:rsidRPr="00FC22A8" w14:paraId="62975655" w14:textId="77777777" w:rsidTr="00FC22A8">
        <w:tc>
          <w:tcPr>
            <w:tcW w:w="1800" w:type="dxa"/>
            <w:shd w:val="clear" w:color="auto" w:fill="auto"/>
          </w:tcPr>
          <w:p w14:paraId="2AD46686" w14:textId="77777777" w:rsidR="006E765D" w:rsidRPr="00FC22A8" w:rsidRDefault="006E765D" w:rsidP="00655DBC">
            <w:pPr>
              <w:jc w:val="center"/>
              <w:rPr>
                <w:rFonts w:ascii="Arial" w:hAnsi="Arial" w:cs="Arial"/>
                <w:lang w:eastAsia="en-GB"/>
              </w:rPr>
            </w:pPr>
            <w:r w:rsidRPr="00FC22A8">
              <w:rPr>
                <w:rFonts w:ascii="Arial" w:hAnsi="Arial" w:cs="Arial"/>
                <w:lang w:eastAsia="en-GB"/>
              </w:rPr>
              <w:t>11</w:t>
            </w:r>
          </w:p>
        </w:tc>
        <w:tc>
          <w:tcPr>
            <w:tcW w:w="9180" w:type="dxa"/>
            <w:shd w:val="clear" w:color="auto" w:fill="auto"/>
          </w:tcPr>
          <w:p w14:paraId="316DF687" w14:textId="77777777" w:rsidR="006E765D" w:rsidRPr="00FC22A8" w:rsidRDefault="006E765D" w:rsidP="00DE50EE">
            <w:pPr>
              <w:pStyle w:val="Default"/>
            </w:pPr>
            <w:r w:rsidRPr="00FC22A8">
              <w:t xml:space="preserve">Have experience of using local and national research to support school improvement </w:t>
            </w:r>
          </w:p>
        </w:tc>
      </w:tr>
    </w:tbl>
    <w:p w14:paraId="62D7EB0B" w14:textId="7004D221" w:rsidR="00FC22A8" w:rsidRPr="00FC22A8" w:rsidRDefault="00FC22A8" w:rsidP="00814BF7">
      <w:pPr>
        <w:rPr>
          <w:rFonts w:ascii="Arial" w:hAnsi="Arial" w:cs="Arial"/>
          <w:lang w:eastAsia="en-GB"/>
        </w:rPr>
      </w:pPr>
    </w:p>
    <w:p w14:paraId="03FE1D06" w14:textId="77777777" w:rsidR="00FC22A8" w:rsidRPr="00FC22A8" w:rsidRDefault="00FC22A8">
      <w:pPr>
        <w:rPr>
          <w:rFonts w:ascii="Arial" w:hAnsi="Arial" w:cs="Arial"/>
          <w:lang w:eastAsia="en-GB"/>
        </w:rPr>
      </w:pPr>
      <w:r w:rsidRPr="00FC22A8">
        <w:rPr>
          <w:rFonts w:ascii="Arial" w:hAnsi="Arial" w:cs="Arial"/>
          <w:lang w:eastAsia="en-GB"/>
        </w:rPr>
        <w:br w:type="page"/>
      </w:r>
    </w:p>
    <w:p w14:paraId="73D290AA" w14:textId="77777777" w:rsidR="00814BF7" w:rsidRPr="00FC22A8" w:rsidRDefault="00814BF7" w:rsidP="00814BF7">
      <w:pPr>
        <w:rPr>
          <w:rFonts w:ascii="Arial" w:hAnsi="Arial" w:cs="Arial"/>
          <w:lang w:eastAsia="en-GB"/>
        </w:rPr>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830"/>
        <w:gridCol w:w="1830"/>
        <w:gridCol w:w="1830"/>
      </w:tblGrid>
      <w:tr w:rsidR="006E765D" w:rsidRPr="00FC22A8" w14:paraId="7495ACC2" w14:textId="77777777" w:rsidTr="00FC22A8">
        <w:tc>
          <w:tcPr>
            <w:tcW w:w="10980" w:type="dxa"/>
            <w:gridSpan w:val="6"/>
            <w:shd w:val="clear" w:color="auto" w:fill="auto"/>
          </w:tcPr>
          <w:p w14:paraId="106101FB" w14:textId="77777777" w:rsidR="006E765D" w:rsidRPr="00FC22A8" w:rsidRDefault="006E765D" w:rsidP="00655DBC">
            <w:pPr>
              <w:ind w:right="-625"/>
              <w:rPr>
                <w:rFonts w:ascii="Arial" w:hAnsi="Arial" w:cs="Arial"/>
                <w:b/>
                <w:lang w:eastAsia="en-GB"/>
              </w:rPr>
            </w:pPr>
            <w:r w:rsidRPr="00FC22A8">
              <w:rPr>
                <w:rFonts w:ascii="Arial" w:hAnsi="Arial" w:cs="Arial"/>
                <w:b/>
                <w:lang w:eastAsia="en-GB"/>
              </w:rPr>
              <w:t xml:space="preserve">DOMAIN Three: Systems and Process  </w:t>
            </w:r>
          </w:p>
        </w:tc>
      </w:tr>
      <w:tr w:rsidR="006E765D" w:rsidRPr="00FC22A8" w14:paraId="67EAF892" w14:textId="77777777" w:rsidTr="00FC22A8">
        <w:trPr>
          <w:trHeight w:val="3459"/>
        </w:trPr>
        <w:tc>
          <w:tcPr>
            <w:tcW w:w="1830" w:type="dxa"/>
            <w:shd w:val="clear" w:color="auto" w:fill="auto"/>
          </w:tcPr>
          <w:p w14:paraId="2D117F9F" w14:textId="77777777" w:rsidR="006E765D" w:rsidRPr="00FC22A8" w:rsidRDefault="006E765D" w:rsidP="00DE50EE">
            <w:pPr>
              <w:rPr>
                <w:rFonts w:ascii="Arial" w:hAnsi="Arial" w:cs="Arial"/>
                <w:lang w:eastAsia="en-GB"/>
              </w:rPr>
            </w:pPr>
          </w:p>
          <w:p w14:paraId="1359B508" w14:textId="77777777" w:rsidR="006E765D" w:rsidRPr="00FC22A8" w:rsidRDefault="006E765D" w:rsidP="00DE50EE">
            <w:pPr>
              <w:rPr>
                <w:rFonts w:ascii="Arial" w:hAnsi="Arial" w:cs="Arial"/>
                <w:lang w:eastAsia="en-GB"/>
              </w:rPr>
            </w:pPr>
            <w:r w:rsidRPr="00FC22A8">
              <w:rPr>
                <w:rFonts w:ascii="Arial" w:hAnsi="Arial" w:cs="Arial"/>
                <w:sz w:val="20"/>
                <w:szCs w:val="20"/>
              </w:rPr>
              <w:t>1. Ensure that the school’s systems, organisation and processes are well considered, efficient and fit for purpose, upholding the principles of transparency, integrity and probity.</w:t>
            </w:r>
          </w:p>
        </w:tc>
        <w:tc>
          <w:tcPr>
            <w:tcW w:w="1830" w:type="dxa"/>
            <w:shd w:val="clear" w:color="auto" w:fill="auto"/>
          </w:tcPr>
          <w:p w14:paraId="7382A535" w14:textId="77777777" w:rsidR="006E765D" w:rsidRPr="00FC22A8" w:rsidRDefault="006E765D" w:rsidP="00DE50EE">
            <w:pPr>
              <w:pStyle w:val="Default"/>
              <w:rPr>
                <w:sz w:val="20"/>
                <w:szCs w:val="20"/>
              </w:rPr>
            </w:pPr>
          </w:p>
          <w:p w14:paraId="7608D005" w14:textId="77777777" w:rsidR="006E765D" w:rsidRPr="00FC22A8" w:rsidRDefault="006E765D" w:rsidP="00DE50EE">
            <w:pPr>
              <w:pStyle w:val="Default"/>
              <w:rPr>
                <w:sz w:val="20"/>
                <w:szCs w:val="20"/>
              </w:rPr>
            </w:pPr>
            <w:r w:rsidRPr="00FC22A8">
              <w:rPr>
                <w:sz w:val="20"/>
                <w:szCs w:val="20"/>
              </w:rPr>
              <w:t xml:space="preserve">2. Provide a safe, calm and well-ordered environment for all pupils and staff, focused on safeguarding pupils and developing their exemplary behaviour in school and in the wider society. </w:t>
            </w:r>
          </w:p>
          <w:p w14:paraId="4B215411" w14:textId="77777777" w:rsidR="006E765D" w:rsidRPr="00FC22A8" w:rsidRDefault="006E765D" w:rsidP="00DE50EE">
            <w:pPr>
              <w:rPr>
                <w:rFonts w:ascii="Arial" w:hAnsi="Arial" w:cs="Arial"/>
                <w:sz w:val="20"/>
                <w:szCs w:val="20"/>
                <w:lang w:eastAsia="en-GB"/>
              </w:rPr>
            </w:pPr>
          </w:p>
        </w:tc>
        <w:tc>
          <w:tcPr>
            <w:tcW w:w="1830" w:type="dxa"/>
            <w:shd w:val="clear" w:color="auto" w:fill="auto"/>
          </w:tcPr>
          <w:p w14:paraId="58A2DA94" w14:textId="77777777" w:rsidR="006E765D" w:rsidRPr="00FC22A8" w:rsidRDefault="006E765D" w:rsidP="00655DBC">
            <w:pPr>
              <w:ind w:right="-625"/>
              <w:rPr>
                <w:rFonts w:ascii="Arial" w:hAnsi="Arial" w:cs="Arial"/>
                <w:lang w:eastAsia="en-GB"/>
              </w:rPr>
            </w:pPr>
          </w:p>
          <w:p w14:paraId="7AA847C3" w14:textId="77777777" w:rsidR="006E765D" w:rsidRPr="00FC22A8" w:rsidRDefault="006E765D" w:rsidP="006E765D">
            <w:pPr>
              <w:pStyle w:val="Default"/>
              <w:rPr>
                <w:sz w:val="20"/>
                <w:szCs w:val="20"/>
              </w:rPr>
            </w:pPr>
            <w:r w:rsidRPr="00FC22A8">
              <w:rPr>
                <w:sz w:val="20"/>
                <w:szCs w:val="20"/>
              </w:rPr>
              <w:t xml:space="preserve">3. Establish rigorous, fair and transparent systems and measures for managing the performance of all staff, addressing any under-performance, supporting staff to </w:t>
            </w:r>
          </w:p>
          <w:p w14:paraId="24D6088A" w14:textId="77777777" w:rsidR="006E765D" w:rsidRPr="00FC22A8" w:rsidRDefault="006E765D" w:rsidP="00655DBC">
            <w:pPr>
              <w:ind w:right="-625"/>
              <w:rPr>
                <w:rFonts w:ascii="Arial" w:hAnsi="Arial" w:cs="Arial"/>
                <w:lang w:eastAsia="en-GB"/>
              </w:rPr>
            </w:pPr>
            <w:r w:rsidRPr="00FC22A8">
              <w:rPr>
                <w:rFonts w:ascii="Arial" w:hAnsi="Arial" w:cs="Arial"/>
                <w:sz w:val="20"/>
                <w:szCs w:val="20"/>
                <w:lang w:eastAsia="en-GB"/>
              </w:rPr>
              <w:t>improve and valuing excellent practice</w:t>
            </w:r>
          </w:p>
        </w:tc>
        <w:tc>
          <w:tcPr>
            <w:tcW w:w="1830" w:type="dxa"/>
            <w:shd w:val="clear" w:color="auto" w:fill="auto"/>
          </w:tcPr>
          <w:p w14:paraId="421263FC" w14:textId="77777777" w:rsidR="006E765D" w:rsidRPr="00FC22A8" w:rsidRDefault="006E765D" w:rsidP="00DE50EE">
            <w:pPr>
              <w:rPr>
                <w:rFonts w:ascii="Arial" w:hAnsi="Arial" w:cs="Arial"/>
                <w:sz w:val="20"/>
                <w:szCs w:val="20"/>
                <w:lang w:eastAsia="en-GB"/>
              </w:rPr>
            </w:pPr>
          </w:p>
          <w:p w14:paraId="569289D2" w14:textId="77777777" w:rsidR="006E765D" w:rsidRPr="00FC22A8" w:rsidRDefault="006E765D" w:rsidP="00DE50EE">
            <w:pPr>
              <w:rPr>
                <w:rFonts w:ascii="Arial" w:hAnsi="Arial" w:cs="Arial"/>
                <w:sz w:val="20"/>
                <w:szCs w:val="20"/>
                <w:lang w:eastAsia="en-GB"/>
              </w:rPr>
            </w:pPr>
            <w:r w:rsidRPr="00FC22A8">
              <w:rPr>
                <w:rFonts w:ascii="Arial" w:hAnsi="Arial" w:cs="Arial"/>
                <w:sz w:val="20"/>
                <w:szCs w:val="20"/>
              </w:rPr>
              <w:t>4. Welcome strong governance and actively support the governing board to understand its role and deliver its functions effectively – in particular its functions to set school strategy and hold the headteacher to account for pupil, staff and financial performance</w:t>
            </w:r>
          </w:p>
        </w:tc>
        <w:tc>
          <w:tcPr>
            <w:tcW w:w="1830" w:type="dxa"/>
            <w:shd w:val="clear" w:color="auto" w:fill="auto"/>
          </w:tcPr>
          <w:p w14:paraId="4EBE1DDF" w14:textId="77777777" w:rsidR="006E765D" w:rsidRPr="00FC22A8" w:rsidRDefault="006E765D" w:rsidP="00DE50EE">
            <w:pPr>
              <w:rPr>
                <w:rFonts w:ascii="Arial" w:hAnsi="Arial" w:cs="Arial"/>
                <w:sz w:val="20"/>
                <w:szCs w:val="20"/>
                <w:lang w:eastAsia="en-GB"/>
              </w:rPr>
            </w:pPr>
          </w:p>
          <w:p w14:paraId="6E8CD305" w14:textId="77777777" w:rsidR="006E765D" w:rsidRPr="00FC22A8" w:rsidRDefault="006E765D" w:rsidP="006E765D">
            <w:pPr>
              <w:pStyle w:val="Default"/>
              <w:rPr>
                <w:sz w:val="20"/>
                <w:szCs w:val="20"/>
              </w:rPr>
            </w:pPr>
            <w:r w:rsidRPr="00FC22A8">
              <w:rPr>
                <w:sz w:val="20"/>
                <w:szCs w:val="20"/>
              </w:rPr>
              <w:t xml:space="preserve">5. Exercise strategic, curriculum-led financial planning to ensure the equitable deployment of budgets and resources, in the best interests of pupils’ achievements and the school’s sustainability. </w:t>
            </w:r>
          </w:p>
          <w:p w14:paraId="2B884CF2" w14:textId="77777777" w:rsidR="006E765D" w:rsidRPr="00FC22A8" w:rsidRDefault="006E765D" w:rsidP="00DE50EE">
            <w:pPr>
              <w:rPr>
                <w:rFonts w:ascii="Arial" w:hAnsi="Arial" w:cs="Arial"/>
                <w:sz w:val="20"/>
                <w:szCs w:val="20"/>
                <w:lang w:eastAsia="en-GB"/>
              </w:rPr>
            </w:pPr>
          </w:p>
        </w:tc>
        <w:tc>
          <w:tcPr>
            <w:tcW w:w="1830" w:type="dxa"/>
            <w:shd w:val="clear" w:color="auto" w:fill="auto"/>
          </w:tcPr>
          <w:p w14:paraId="26FCA992" w14:textId="77777777" w:rsidR="006E765D" w:rsidRPr="00FC22A8" w:rsidRDefault="006E765D" w:rsidP="00DE50EE">
            <w:pPr>
              <w:pStyle w:val="Default"/>
              <w:rPr>
                <w:sz w:val="20"/>
                <w:szCs w:val="20"/>
              </w:rPr>
            </w:pPr>
          </w:p>
          <w:p w14:paraId="46020EB8" w14:textId="77777777" w:rsidR="006E765D" w:rsidRPr="00FC22A8" w:rsidRDefault="006E765D" w:rsidP="00DE50EE">
            <w:pPr>
              <w:pStyle w:val="Default"/>
              <w:rPr>
                <w:sz w:val="20"/>
                <w:szCs w:val="20"/>
              </w:rPr>
            </w:pPr>
            <w:r w:rsidRPr="00FC22A8">
              <w:rPr>
                <w:sz w:val="20"/>
                <w:szCs w:val="20"/>
              </w:rPr>
              <w:t xml:space="preserve">6. Distribute leadership throughout the organisation, forging teams of colleagues who have distinct roles and responsibilities and hold each other to account for their decision making. </w:t>
            </w:r>
          </w:p>
          <w:p w14:paraId="57FB8A06" w14:textId="77777777" w:rsidR="006E765D" w:rsidRPr="00FC22A8" w:rsidRDefault="006E765D" w:rsidP="00DE50EE">
            <w:pPr>
              <w:rPr>
                <w:rFonts w:ascii="Arial" w:hAnsi="Arial" w:cs="Arial"/>
                <w:sz w:val="20"/>
                <w:szCs w:val="20"/>
                <w:lang w:eastAsia="en-GB"/>
              </w:rPr>
            </w:pPr>
          </w:p>
        </w:tc>
      </w:tr>
    </w:tbl>
    <w:p w14:paraId="3C4EE490" w14:textId="77777777" w:rsidR="00960A33" w:rsidRPr="00FC22A8" w:rsidRDefault="00960A33" w:rsidP="005C1050">
      <w:pPr>
        <w:pStyle w:val="Default"/>
        <w:rPr>
          <w:color w:val="FF0000"/>
        </w:rPr>
      </w:pPr>
    </w:p>
    <w:p w14:paraId="39A334E4" w14:textId="46AC2B59" w:rsidR="006E765D" w:rsidRPr="00FC22A8" w:rsidRDefault="006E765D" w:rsidP="005C1050">
      <w:pPr>
        <w:pStyle w:val="Default"/>
        <w:rPr>
          <w:color w:val="FF0000"/>
        </w:rPr>
      </w:pPr>
    </w:p>
    <w:p w14:paraId="4530DABB" w14:textId="77777777" w:rsidR="00960A33" w:rsidRPr="00FC22A8" w:rsidRDefault="00960A33" w:rsidP="005C1050">
      <w:pPr>
        <w:pStyle w:val="Default"/>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180"/>
      </w:tblGrid>
      <w:tr w:rsidR="006E765D" w:rsidRPr="00FC22A8" w14:paraId="146D8A7A" w14:textId="77777777" w:rsidTr="00FC22A8">
        <w:tc>
          <w:tcPr>
            <w:tcW w:w="10980" w:type="dxa"/>
            <w:gridSpan w:val="2"/>
            <w:shd w:val="clear" w:color="auto" w:fill="auto"/>
          </w:tcPr>
          <w:p w14:paraId="7E4411D8" w14:textId="77777777" w:rsidR="006E765D" w:rsidRPr="00FC22A8" w:rsidRDefault="006E765D" w:rsidP="00DE50EE">
            <w:pPr>
              <w:rPr>
                <w:rFonts w:ascii="Arial" w:hAnsi="Arial" w:cs="Arial"/>
                <w:lang w:eastAsia="en-GB"/>
              </w:rPr>
            </w:pPr>
            <w:r w:rsidRPr="00FC22A8">
              <w:rPr>
                <w:rFonts w:ascii="Arial" w:hAnsi="Arial" w:cs="Arial"/>
                <w:lang w:eastAsia="en-GB"/>
              </w:rPr>
              <w:t xml:space="preserve">Candidates should: </w:t>
            </w:r>
          </w:p>
        </w:tc>
      </w:tr>
      <w:tr w:rsidR="006E765D" w:rsidRPr="00FC22A8" w14:paraId="39B4BC9B" w14:textId="77777777" w:rsidTr="00FC22A8">
        <w:tc>
          <w:tcPr>
            <w:tcW w:w="1800" w:type="dxa"/>
            <w:shd w:val="clear" w:color="auto" w:fill="auto"/>
          </w:tcPr>
          <w:p w14:paraId="4966194D" w14:textId="77777777" w:rsidR="006E765D" w:rsidRPr="00FC22A8" w:rsidRDefault="006E765D" w:rsidP="00655DBC">
            <w:pPr>
              <w:jc w:val="center"/>
              <w:rPr>
                <w:rFonts w:ascii="Arial" w:hAnsi="Arial" w:cs="Arial"/>
                <w:lang w:eastAsia="en-GB"/>
              </w:rPr>
            </w:pPr>
            <w:r w:rsidRPr="00FC22A8">
              <w:rPr>
                <w:rFonts w:ascii="Arial" w:hAnsi="Arial" w:cs="Arial"/>
                <w:lang w:eastAsia="en-GB"/>
              </w:rPr>
              <w:t>1</w:t>
            </w:r>
          </w:p>
        </w:tc>
        <w:tc>
          <w:tcPr>
            <w:tcW w:w="9180" w:type="dxa"/>
            <w:shd w:val="clear" w:color="auto" w:fill="auto"/>
          </w:tcPr>
          <w:p w14:paraId="6CE5748A" w14:textId="77777777" w:rsidR="006E765D" w:rsidRPr="00FC22A8" w:rsidRDefault="006E765D" w:rsidP="00DE50EE">
            <w:pPr>
              <w:pStyle w:val="Default"/>
            </w:pPr>
            <w:r w:rsidRPr="00FC22A8">
              <w:t xml:space="preserve">Have excellent organisational skills, prioritising and managing time well under pressure, to meet deadlines </w:t>
            </w:r>
          </w:p>
        </w:tc>
      </w:tr>
      <w:tr w:rsidR="006E765D" w:rsidRPr="00FC22A8" w14:paraId="51BE165E" w14:textId="77777777" w:rsidTr="00FC22A8">
        <w:tc>
          <w:tcPr>
            <w:tcW w:w="1800" w:type="dxa"/>
            <w:shd w:val="clear" w:color="auto" w:fill="auto"/>
          </w:tcPr>
          <w:p w14:paraId="65B4647E" w14:textId="77777777" w:rsidR="006E765D" w:rsidRPr="00FC22A8" w:rsidRDefault="006E765D" w:rsidP="00655DBC">
            <w:pPr>
              <w:jc w:val="center"/>
              <w:rPr>
                <w:rFonts w:ascii="Arial" w:hAnsi="Arial" w:cs="Arial"/>
                <w:lang w:eastAsia="en-GB"/>
              </w:rPr>
            </w:pPr>
            <w:r w:rsidRPr="00FC22A8">
              <w:rPr>
                <w:rFonts w:ascii="Arial" w:hAnsi="Arial" w:cs="Arial"/>
                <w:lang w:eastAsia="en-GB"/>
              </w:rPr>
              <w:t>2</w:t>
            </w:r>
          </w:p>
        </w:tc>
        <w:tc>
          <w:tcPr>
            <w:tcW w:w="9180" w:type="dxa"/>
            <w:shd w:val="clear" w:color="auto" w:fill="auto"/>
          </w:tcPr>
          <w:p w14:paraId="54801BFA" w14:textId="77777777" w:rsidR="006E765D" w:rsidRPr="00FC22A8" w:rsidRDefault="006E765D" w:rsidP="00DE50EE">
            <w:pPr>
              <w:pStyle w:val="Default"/>
            </w:pPr>
            <w:r w:rsidRPr="00FC22A8">
              <w:t xml:space="preserve">Engage leaders at all levels in systematic and rigorous self-evaluation </w:t>
            </w:r>
          </w:p>
        </w:tc>
      </w:tr>
      <w:tr w:rsidR="006E765D" w:rsidRPr="00FC22A8" w14:paraId="62F408C2" w14:textId="77777777" w:rsidTr="00FC22A8">
        <w:tc>
          <w:tcPr>
            <w:tcW w:w="1800" w:type="dxa"/>
            <w:shd w:val="clear" w:color="auto" w:fill="auto"/>
          </w:tcPr>
          <w:p w14:paraId="046CF81B" w14:textId="77777777" w:rsidR="006E765D" w:rsidRPr="00FC22A8" w:rsidRDefault="006E765D" w:rsidP="00655DBC">
            <w:pPr>
              <w:jc w:val="center"/>
              <w:rPr>
                <w:rFonts w:ascii="Arial" w:hAnsi="Arial" w:cs="Arial"/>
                <w:lang w:eastAsia="en-GB"/>
              </w:rPr>
            </w:pPr>
            <w:r w:rsidRPr="00FC22A8">
              <w:rPr>
                <w:rFonts w:ascii="Arial" w:hAnsi="Arial" w:cs="Arial"/>
                <w:lang w:eastAsia="en-GB"/>
              </w:rPr>
              <w:t>3</w:t>
            </w:r>
          </w:p>
        </w:tc>
        <w:tc>
          <w:tcPr>
            <w:tcW w:w="9180" w:type="dxa"/>
            <w:shd w:val="clear" w:color="auto" w:fill="auto"/>
          </w:tcPr>
          <w:p w14:paraId="6376E31F" w14:textId="77777777" w:rsidR="006E765D" w:rsidRPr="00FC22A8" w:rsidRDefault="006E765D" w:rsidP="00DE50EE">
            <w:pPr>
              <w:pStyle w:val="Default"/>
            </w:pPr>
            <w:r w:rsidRPr="00FC22A8">
              <w:t xml:space="preserve">Have knowledge of the management of children’s behaviour and attitudes to learning and the ability to put this into practice </w:t>
            </w:r>
          </w:p>
        </w:tc>
      </w:tr>
      <w:tr w:rsidR="006E765D" w:rsidRPr="00FC22A8" w14:paraId="21DD5C99" w14:textId="77777777" w:rsidTr="00FC22A8">
        <w:tc>
          <w:tcPr>
            <w:tcW w:w="1800" w:type="dxa"/>
            <w:shd w:val="clear" w:color="auto" w:fill="auto"/>
          </w:tcPr>
          <w:p w14:paraId="4700D4EA" w14:textId="77777777" w:rsidR="006E765D" w:rsidRPr="00FC22A8" w:rsidRDefault="006E765D" w:rsidP="00655DBC">
            <w:pPr>
              <w:jc w:val="center"/>
              <w:rPr>
                <w:rFonts w:ascii="Arial" w:hAnsi="Arial" w:cs="Arial"/>
                <w:lang w:eastAsia="en-GB"/>
              </w:rPr>
            </w:pPr>
            <w:r w:rsidRPr="00FC22A8">
              <w:rPr>
                <w:rFonts w:ascii="Arial" w:hAnsi="Arial" w:cs="Arial"/>
                <w:lang w:eastAsia="en-GB"/>
              </w:rPr>
              <w:t>4</w:t>
            </w:r>
          </w:p>
        </w:tc>
        <w:tc>
          <w:tcPr>
            <w:tcW w:w="9180" w:type="dxa"/>
            <w:shd w:val="clear" w:color="auto" w:fill="auto"/>
          </w:tcPr>
          <w:p w14:paraId="05F4F811" w14:textId="77777777" w:rsidR="006E765D" w:rsidRPr="00FC22A8" w:rsidRDefault="006E765D" w:rsidP="00DE50EE">
            <w:pPr>
              <w:pStyle w:val="Default"/>
            </w:pPr>
            <w:r w:rsidRPr="00FC22A8">
              <w:t xml:space="preserve">Knowledge of national and local safeguarding guidance </w:t>
            </w:r>
          </w:p>
        </w:tc>
      </w:tr>
      <w:tr w:rsidR="006E765D" w:rsidRPr="00FC22A8" w14:paraId="584C173E" w14:textId="77777777" w:rsidTr="00FC22A8">
        <w:tc>
          <w:tcPr>
            <w:tcW w:w="1800" w:type="dxa"/>
            <w:shd w:val="clear" w:color="auto" w:fill="auto"/>
          </w:tcPr>
          <w:p w14:paraId="44362ACE" w14:textId="77777777" w:rsidR="006E765D" w:rsidRPr="00FC22A8" w:rsidRDefault="006E765D" w:rsidP="00655DBC">
            <w:pPr>
              <w:jc w:val="center"/>
              <w:rPr>
                <w:rFonts w:ascii="Arial" w:hAnsi="Arial" w:cs="Arial"/>
                <w:lang w:eastAsia="en-GB"/>
              </w:rPr>
            </w:pPr>
            <w:r w:rsidRPr="00FC22A8">
              <w:rPr>
                <w:rFonts w:ascii="Arial" w:hAnsi="Arial" w:cs="Arial"/>
                <w:lang w:eastAsia="en-GB"/>
              </w:rPr>
              <w:t>5</w:t>
            </w:r>
          </w:p>
        </w:tc>
        <w:tc>
          <w:tcPr>
            <w:tcW w:w="9180" w:type="dxa"/>
            <w:shd w:val="clear" w:color="auto" w:fill="auto"/>
          </w:tcPr>
          <w:p w14:paraId="6D14F6C7" w14:textId="77777777" w:rsidR="006E765D" w:rsidRPr="00FC22A8" w:rsidRDefault="006E765D" w:rsidP="00DE50EE">
            <w:pPr>
              <w:pStyle w:val="Default"/>
            </w:pPr>
            <w:r w:rsidRPr="00FC22A8">
              <w:t xml:space="preserve">Experience of safeguarding and promoting the welfare of children and young people </w:t>
            </w:r>
          </w:p>
        </w:tc>
      </w:tr>
      <w:tr w:rsidR="006E765D" w:rsidRPr="00FC22A8" w14:paraId="0751A5AF" w14:textId="77777777" w:rsidTr="00FC22A8">
        <w:tc>
          <w:tcPr>
            <w:tcW w:w="1800" w:type="dxa"/>
            <w:shd w:val="clear" w:color="auto" w:fill="auto"/>
          </w:tcPr>
          <w:p w14:paraId="7A24958A" w14:textId="77777777" w:rsidR="006E765D" w:rsidRPr="00FC22A8" w:rsidRDefault="006E765D" w:rsidP="00655DBC">
            <w:pPr>
              <w:jc w:val="center"/>
              <w:rPr>
                <w:rFonts w:ascii="Arial" w:hAnsi="Arial" w:cs="Arial"/>
                <w:lang w:eastAsia="en-GB"/>
              </w:rPr>
            </w:pPr>
            <w:r w:rsidRPr="00FC22A8">
              <w:rPr>
                <w:rFonts w:ascii="Arial" w:hAnsi="Arial" w:cs="Arial"/>
                <w:lang w:eastAsia="en-GB"/>
              </w:rPr>
              <w:t>6</w:t>
            </w:r>
          </w:p>
        </w:tc>
        <w:tc>
          <w:tcPr>
            <w:tcW w:w="9180" w:type="dxa"/>
            <w:shd w:val="clear" w:color="auto" w:fill="auto"/>
          </w:tcPr>
          <w:p w14:paraId="6889BE2D" w14:textId="77777777" w:rsidR="006E765D" w:rsidRPr="00FC22A8" w:rsidRDefault="006E765D" w:rsidP="00DE50EE">
            <w:pPr>
              <w:pStyle w:val="Default"/>
            </w:pPr>
            <w:r w:rsidRPr="00FC22A8">
              <w:t xml:space="preserve">A commitment to co-operate and work with relevant agencies to protect children and young people </w:t>
            </w:r>
          </w:p>
        </w:tc>
      </w:tr>
      <w:tr w:rsidR="006E765D" w:rsidRPr="00FC22A8" w14:paraId="29BA26D1" w14:textId="77777777" w:rsidTr="00FC22A8">
        <w:tc>
          <w:tcPr>
            <w:tcW w:w="1800" w:type="dxa"/>
            <w:shd w:val="clear" w:color="auto" w:fill="auto"/>
          </w:tcPr>
          <w:p w14:paraId="624DDC2D" w14:textId="77777777" w:rsidR="006E765D" w:rsidRPr="00FC22A8" w:rsidRDefault="006E765D" w:rsidP="00655DBC">
            <w:pPr>
              <w:jc w:val="center"/>
              <w:rPr>
                <w:rFonts w:ascii="Arial" w:hAnsi="Arial" w:cs="Arial"/>
                <w:lang w:eastAsia="en-GB"/>
              </w:rPr>
            </w:pPr>
            <w:r w:rsidRPr="00FC22A8">
              <w:rPr>
                <w:rFonts w:ascii="Arial" w:hAnsi="Arial" w:cs="Arial"/>
                <w:lang w:eastAsia="en-GB"/>
              </w:rPr>
              <w:t>7</w:t>
            </w:r>
          </w:p>
        </w:tc>
        <w:tc>
          <w:tcPr>
            <w:tcW w:w="9180" w:type="dxa"/>
            <w:shd w:val="clear" w:color="auto" w:fill="auto"/>
          </w:tcPr>
          <w:p w14:paraId="60048DA0" w14:textId="77777777" w:rsidR="006E765D" w:rsidRPr="00FC22A8" w:rsidRDefault="006E765D" w:rsidP="00DE50EE">
            <w:pPr>
              <w:pStyle w:val="Default"/>
            </w:pPr>
            <w:r w:rsidRPr="00FC22A8">
              <w:t xml:space="preserve">Knowledge of best practice and procedures for safeguarding children and young people </w:t>
            </w:r>
          </w:p>
        </w:tc>
      </w:tr>
      <w:tr w:rsidR="006E765D" w:rsidRPr="00FC22A8" w14:paraId="365D8A61" w14:textId="77777777" w:rsidTr="00FC22A8">
        <w:tc>
          <w:tcPr>
            <w:tcW w:w="1800" w:type="dxa"/>
            <w:shd w:val="clear" w:color="auto" w:fill="auto"/>
          </w:tcPr>
          <w:p w14:paraId="656FE4C8" w14:textId="77777777" w:rsidR="006E765D" w:rsidRPr="00FC22A8" w:rsidRDefault="006E765D" w:rsidP="00655DBC">
            <w:pPr>
              <w:jc w:val="center"/>
              <w:rPr>
                <w:rFonts w:ascii="Arial" w:hAnsi="Arial" w:cs="Arial"/>
                <w:lang w:eastAsia="en-GB"/>
              </w:rPr>
            </w:pPr>
            <w:r w:rsidRPr="00FC22A8">
              <w:rPr>
                <w:rFonts w:ascii="Arial" w:hAnsi="Arial" w:cs="Arial"/>
                <w:lang w:eastAsia="en-GB"/>
              </w:rPr>
              <w:t>8</w:t>
            </w:r>
          </w:p>
        </w:tc>
        <w:tc>
          <w:tcPr>
            <w:tcW w:w="9180" w:type="dxa"/>
            <w:shd w:val="clear" w:color="auto" w:fill="auto"/>
          </w:tcPr>
          <w:p w14:paraId="10A8CA17" w14:textId="77777777" w:rsidR="006E765D" w:rsidRPr="00FC22A8" w:rsidRDefault="006E765D" w:rsidP="00DE50EE">
            <w:pPr>
              <w:pStyle w:val="Default"/>
            </w:pPr>
            <w:r w:rsidRPr="00FC22A8">
              <w:t xml:space="preserve">Drive improvement and challenge underperformance </w:t>
            </w:r>
          </w:p>
        </w:tc>
      </w:tr>
      <w:tr w:rsidR="006E765D" w:rsidRPr="00FC22A8" w14:paraId="58D0F1A7" w14:textId="77777777" w:rsidTr="00FC22A8">
        <w:tc>
          <w:tcPr>
            <w:tcW w:w="1800" w:type="dxa"/>
            <w:shd w:val="clear" w:color="auto" w:fill="auto"/>
          </w:tcPr>
          <w:p w14:paraId="3D9283A7" w14:textId="77777777" w:rsidR="006E765D" w:rsidRPr="00FC22A8" w:rsidRDefault="006E765D" w:rsidP="00655DBC">
            <w:pPr>
              <w:jc w:val="center"/>
              <w:rPr>
                <w:rFonts w:ascii="Arial" w:hAnsi="Arial" w:cs="Arial"/>
                <w:lang w:eastAsia="en-GB"/>
              </w:rPr>
            </w:pPr>
            <w:r w:rsidRPr="00FC22A8">
              <w:rPr>
                <w:rFonts w:ascii="Arial" w:hAnsi="Arial" w:cs="Arial"/>
                <w:lang w:eastAsia="en-GB"/>
              </w:rPr>
              <w:t>9</w:t>
            </w:r>
          </w:p>
        </w:tc>
        <w:tc>
          <w:tcPr>
            <w:tcW w:w="9180" w:type="dxa"/>
            <w:shd w:val="clear" w:color="auto" w:fill="auto"/>
          </w:tcPr>
          <w:p w14:paraId="38D18465" w14:textId="77777777" w:rsidR="006E765D" w:rsidRPr="00FC22A8" w:rsidRDefault="006E765D" w:rsidP="00DE50EE">
            <w:pPr>
              <w:pStyle w:val="Default"/>
            </w:pPr>
            <w:r w:rsidRPr="00FC22A8">
              <w:t xml:space="preserve">Have experience of school self-evaluation and performance management processes and their impact on raising standards </w:t>
            </w:r>
          </w:p>
        </w:tc>
      </w:tr>
      <w:tr w:rsidR="006E765D" w:rsidRPr="00FC22A8" w14:paraId="1FBCE14D" w14:textId="77777777" w:rsidTr="00FC22A8">
        <w:tc>
          <w:tcPr>
            <w:tcW w:w="1800" w:type="dxa"/>
            <w:shd w:val="clear" w:color="auto" w:fill="auto"/>
          </w:tcPr>
          <w:p w14:paraId="62D38123" w14:textId="77777777" w:rsidR="006E765D" w:rsidRPr="00FC22A8" w:rsidRDefault="006E765D" w:rsidP="00655DBC">
            <w:pPr>
              <w:jc w:val="center"/>
              <w:rPr>
                <w:rFonts w:ascii="Arial" w:hAnsi="Arial" w:cs="Arial"/>
                <w:lang w:eastAsia="en-GB"/>
              </w:rPr>
            </w:pPr>
            <w:r w:rsidRPr="00FC22A8">
              <w:rPr>
                <w:rFonts w:ascii="Arial" w:hAnsi="Arial" w:cs="Arial"/>
                <w:lang w:eastAsia="en-GB"/>
              </w:rPr>
              <w:t>10</w:t>
            </w:r>
          </w:p>
        </w:tc>
        <w:tc>
          <w:tcPr>
            <w:tcW w:w="9180" w:type="dxa"/>
            <w:shd w:val="clear" w:color="auto" w:fill="auto"/>
          </w:tcPr>
          <w:p w14:paraId="670E0403" w14:textId="77777777" w:rsidR="006E765D" w:rsidRPr="00FC22A8" w:rsidRDefault="006E765D" w:rsidP="00DE50EE">
            <w:pPr>
              <w:pStyle w:val="Default"/>
            </w:pPr>
            <w:r w:rsidRPr="00FC22A8">
              <w:t xml:space="preserve">Work effectively with the governing body, enabling governors to fulfil their roles and meet their responsibilities </w:t>
            </w:r>
          </w:p>
        </w:tc>
      </w:tr>
      <w:tr w:rsidR="006E765D" w:rsidRPr="00FC22A8" w14:paraId="288847D8" w14:textId="77777777" w:rsidTr="00FC22A8">
        <w:tc>
          <w:tcPr>
            <w:tcW w:w="1800" w:type="dxa"/>
            <w:shd w:val="clear" w:color="auto" w:fill="auto"/>
          </w:tcPr>
          <w:p w14:paraId="2C1C0444" w14:textId="77777777" w:rsidR="006E765D" w:rsidRPr="00FC22A8" w:rsidRDefault="006E765D" w:rsidP="00655DBC">
            <w:pPr>
              <w:jc w:val="center"/>
              <w:rPr>
                <w:rFonts w:ascii="Arial" w:hAnsi="Arial" w:cs="Arial"/>
                <w:lang w:eastAsia="en-GB"/>
              </w:rPr>
            </w:pPr>
            <w:r w:rsidRPr="00FC22A8">
              <w:rPr>
                <w:rFonts w:ascii="Arial" w:hAnsi="Arial" w:cs="Arial"/>
                <w:lang w:eastAsia="en-GB"/>
              </w:rPr>
              <w:t>11</w:t>
            </w:r>
          </w:p>
        </w:tc>
        <w:tc>
          <w:tcPr>
            <w:tcW w:w="9180" w:type="dxa"/>
            <w:shd w:val="clear" w:color="auto" w:fill="auto"/>
          </w:tcPr>
          <w:p w14:paraId="49DC6E82" w14:textId="77777777" w:rsidR="006E765D" w:rsidRPr="00FC22A8" w:rsidRDefault="006E765D" w:rsidP="00DE50EE">
            <w:pPr>
              <w:pStyle w:val="Default"/>
            </w:pPr>
            <w:r w:rsidRPr="00FC22A8">
              <w:t xml:space="preserve">Have an understanding of effective financial management </w:t>
            </w:r>
          </w:p>
        </w:tc>
      </w:tr>
      <w:tr w:rsidR="006E765D" w:rsidRPr="00FC22A8" w14:paraId="38AD8237" w14:textId="77777777" w:rsidTr="00FC22A8">
        <w:tc>
          <w:tcPr>
            <w:tcW w:w="1800" w:type="dxa"/>
            <w:shd w:val="clear" w:color="auto" w:fill="auto"/>
          </w:tcPr>
          <w:p w14:paraId="0F390269" w14:textId="77777777" w:rsidR="006E765D" w:rsidRPr="00FC22A8" w:rsidRDefault="006E765D" w:rsidP="00655DBC">
            <w:pPr>
              <w:jc w:val="center"/>
              <w:rPr>
                <w:rFonts w:ascii="Arial" w:hAnsi="Arial" w:cs="Arial"/>
                <w:lang w:eastAsia="en-GB"/>
              </w:rPr>
            </w:pPr>
            <w:r w:rsidRPr="00FC22A8">
              <w:rPr>
                <w:rFonts w:ascii="Arial" w:hAnsi="Arial" w:cs="Arial"/>
                <w:lang w:eastAsia="en-GB"/>
              </w:rPr>
              <w:t>12</w:t>
            </w:r>
          </w:p>
        </w:tc>
        <w:tc>
          <w:tcPr>
            <w:tcW w:w="9180" w:type="dxa"/>
            <w:shd w:val="clear" w:color="auto" w:fill="auto"/>
          </w:tcPr>
          <w:p w14:paraId="191E40ED" w14:textId="77777777" w:rsidR="006E765D" w:rsidRPr="00FC22A8" w:rsidRDefault="006E765D" w:rsidP="00DE50EE">
            <w:pPr>
              <w:pStyle w:val="Default"/>
            </w:pPr>
            <w:r w:rsidRPr="00FC22A8">
              <w:t xml:space="preserve">Manage resources efficiently </w:t>
            </w:r>
          </w:p>
        </w:tc>
      </w:tr>
      <w:tr w:rsidR="006E765D" w:rsidRPr="00FC22A8" w14:paraId="3D78E657" w14:textId="77777777" w:rsidTr="00FC22A8">
        <w:tc>
          <w:tcPr>
            <w:tcW w:w="1800" w:type="dxa"/>
            <w:shd w:val="clear" w:color="auto" w:fill="auto"/>
          </w:tcPr>
          <w:p w14:paraId="736941B5" w14:textId="77777777" w:rsidR="006E765D" w:rsidRPr="00FC22A8" w:rsidRDefault="006E765D" w:rsidP="00655DBC">
            <w:pPr>
              <w:jc w:val="center"/>
              <w:rPr>
                <w:rFonts w:ascii="Arial" w:hAnsi="Arial" w:cs="Arial"/>
                <w:lang w:eastAsia="en-GB"/>
              </w:rPr>
            </w:pPr>
            <w:r w:rsidRPr="00FC22A8">
              <w:rPr>
                <w:rFonts w:ascii="Arial" w:hAnsi="Arial" w:cs="Arial"/>
                <w:lang w:eastAsia="en-GB"/>
              </w:rPr>
              <w:t>13</w:t>
            </w:r>
          </w:p>
        </w:tc>
        <w:tc>
          <w:tcPr>
            <w:tcW w:w="9180" w:type="dxa"/>
            <w:shd w:val="clear" w:color="auto" w:fill="auto"/>
          </w:tcPr>
          <w:p w14:paraId="280AB2C5" w14:textId="77777777" w:rsidR="006E765D" w:rsidRPr="00FC22A8" w:rsidRDefault="006E765D" w:rsidP="00DE50EE">
            <w:pPr>
              <w:pStyle w:val="Default"/>
            </w:pPr>
            <w:r w:rsidRPr="00FC22A8">
              <w:t xml:space="preserve">Distribute leadership, enabling staff and teams to take on responsibility and hold each other to account for their decision making </w:t>
            </w:r>
          </w:p>
        </w:tc>
      </w:tr>
    </w:tbl>
    <w:p w14:paraId="622968FA" w14:textId="21A98068" w:rsidR="00FC22A8" w:rsidRPr="00FC22A8" w:rsidRDefault="00FC22A8" w:rsidP="005C1050">
      <w:pPr>
        <w:pStyle w:val="Default"/>
      </w:pPr>
    </w:p>
    <w:p w14:paraId="7EAFC8A7" w14:textId="77777777" w:rsidR="00FC22A8" w:rsidRPr="00FC22A8" w:rsidRDefault="00FC22A8">
      <w:pPr>
        <w:rPr>
          <w:rFonts w:ascii="Arial" w:hAnsi="Arial" w:cs="Arial"/>
          <w:color w:val="000000"/>
          <w:lang w:eastAsia="en-GB"/>
        </w:rPr>
      </w:pPr>
      <w:r w:rsidRPr="00FC22A8">
        <w:rPr>
          <w:rFonts w:ascii="Arial" w:hAnsi="Arial" w:cs="Arial"/>
        </w:rPr>
        <w:br w:type="page"/>
      </w:r>
    </w:p>
    <w:p w14:paraId="03D1C61A" w14:textId="77777777" w:rsidR="006E765D" w:rsidRPr="00FC22A8" w:rsidRDefault="006E765D" w:rsidP="005C1050">
      <w:pPr>
        <w:pStyle w:val="Default"/>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0"/>
        <w:gridCol w:w="1830"/>
        <w:gridCol w:w="1830"/>
        <w:gridCol w:w="1830"/>
        <w:gridCol w:w="1830"/>
      </w:tblGrid>
      <w:tr w:rsidR="006E765D" w:rsidRPr="00FC22A8" w14:paraId="32190BBD" w14:textId="77777777" w:rsidTr="00FC22A8">
        <w:tc>
          <w:tcPr>
            <w:tcW w:w="10980" w:type="dxa"/>
            <w:gridSpan w:val="6"/>
            <w:shd w:val="clear" w:color="auto" w:fill="auto"/>
          </w:tcPr>
          <w:p w14:paraId="69AD22B3" w14:textId="77777777" w:rsidR="006E765D" w:rsidRPr="00FC22A8" w:rsidRDefault="006E765D" w:rsidP="00655DBC">
            <w:pPr>
              <w:ind w:right="-625"/>
              <w:rPr>
                <w:rFonts w:ascii="Arial" w:hAnsi="Arial" w:cs="Arial"/>
                <w:b/>
                <w:lang w:eastAsia="en-GB"/>
              </w:rPr>
            </w:pPr>
            <w:r w:rsidRPr="00FC22A8">
              <w:rPr>
                <w:rFonts w:ascii="Arial" w:hAnsi="Arial" w:cs="Arial"/>
                <w:b/>
                <w:lang w:eastAsia="en-GB"/>
              </w:rPr>
              <w:t xml:space="preserve">DOMAIN Four: The Self-improving school system   </w:t>
            </w:r>
          </w:p>
        </w:tc>
      </w:tr>
      <w:tr w:rsidR="006E765D" w:rsidRPr="00FC22A8" w14:paraId="1134C062" w14:textId="77777777" w:rsidTr="00FC22A8">
        <w:trPr>
          <w:trHeight w:val="3459"/>
        </w:trPr>
        <w:tc>
          <w:tcPr>
            <w:tcW w:w="1830" w:type="dxa"/>
            <w:shd w:val="clear" w:color="auto" w:fill="auto"/>
          </w:tcPr>
          <w:p w14:paraId="05E41BEB" w14:textId="77777777" w:rsidR="006E765D" w:rsidRPr="00FC22A8" w:rsidRDefault="006E765D" w:rsidP="00DE50EE">
            <w:pPr>
              <w:rPr>
                <w:rFonts w:ascii="Arial" w:hAnsi="Arial" w:cs="Arial"/>
                <w:sz w:val="20"/>
                <w:szCs w:val="20"/>
              </w:rPr>
            </w:pPr>
          </w:p>
          <w:p w14:paraId="1B0FBA13" w14:textId="77777777" w:rsidR="006E765D" w:rsidRPr="00FC22A8" w:rsidRDefault="006E765D" w:rsidP="00DE50EE">
            <w:pPr>
              <w:rPr>
                <w:rFonts w:ascii="Arial" w:hAnsi="Arial" w:cs="Arial"/>
                <w:lang w:eastAsia="en-GB"/>
              </w:rPr>
            </w:pPr>
            <w:r w:rsidRPr="00FC22A8">
              <w:rPr>
                <w:rFonts w:ascii="Arial" w:hAnsi="Arial" w:cs="Arial"/>
                <w:sz w:val="20"/>
                <w:szCs w:val="20"/>
              </w:rPr>
              <w:t>1. Create outward-facing schools which work with other schools and organisations - in a climate of mutual challenge - to champion best practice and secure excellent achievements for all pupils.</w:t>
            </w:r>
          </w:p>
        </w:tc>
        <w:tc>
          <w:tcPr>
            <w:tcW w:w="1830" w:type="dxa"/>
            <w:shd w:val="clear" w:color="auto" w:fill="auto"/>
          </w:tcPr>
          <w:p w14:paraId="45622B1E" w14:textId="77777777" w:rsidR="006E765D" w:rsidRPr="00FC22A8" w:rsidRDefault="006E765D" w:rsidP="00DE50EE">
            <w:pPr>
              <w:rPr>
                <w:rFonts w:ascii="Arial" w:hAnsi="Arial" w:cs="Arial"/>
                <w:sz w:val="20"/>
                <w:szCs w:val="20"/>
                <w:lang w:eastAsia="en-GB"/>
              </w:rPr>
            </w:pPr>
          </w:p>
          <w:p w14:paraId="621CEAEC" w14:textId="77777777" w:rsidR="006E765D" w:rsidRPr="00FC22A8" w:rsidRDefault="006E765D" w:rsidP="00DE50EE">
            <w:pPr>
              <w:rPr>
                <w:rFonts w:ascii="Arial" w:hAnsi="Arial" w:cs="Arial"/>
                <w:sz w:val="20"/>
                <w:szCs w:val="20"/>
                <w:lang w:eastAsia="en-GB"/>
              </w:rPr>
            </w:pPr>
            <w:r w:rsidRPr="00FC22A8">
              <w:rPr>
                <w:rFonts w:ascii="Arial" w:hAnsi="Arial" w:cs="Arial"/>
                <w:sz w:val="20"/>
                <w:szCs w:val="20"/>
              </w:rPr>
              <w:t>2. Develop effective relationships with fellow professionals and colleagues in other public services to improve academic and social outcomes for all pupils</w:t>
            </w:r>
          </w:p>
        </w:tc>
        <w:tc>
          <w:tcPr>
            <w:tcW w:w="1830" w:type="dxa"/>
            <w:shd w:val="clear" w:color="auto" w:fill="auto"/>
          </w:tcPr>
          <w:p w14:paraId="0A6D5573" w14:textId="77777777" w:rsidR="006E765D" w:rsidRPr="00FC22A8" w:rsidRDefault="006E765D" w:rsidP="00655DBC">
            <w:pPr>
              <w:ind w:right="-625"/>
              <w:rPr>
                <w:rFonts w:ascii="Arial" w:hAnsi="Arial" w:cs="Arial"/>
                <w:lang w:eastAsia="en-GB"/>
              </w:rPr>
            </w:pPr>
          </w:p>
          <w:p w14:paraId="1F73DDF8" w14:textId="77777777" w:rsidR="006E765D" w:rsidRPr="00FC22A8" w:rsidRDefault="006E765D" w:rsidP="006E765D">
            <w:pPr>
              <w:pStyle w:val="Default"/>
              <w:rPr>
                <w:sz w:val="20"/>
                <w:szCs w:val="20"/>
              </w:rPr>
            </w:pPr>
            <w:r w:rsidRPr="00FC22A8">
              <w:rPr>
                <w:sz w:val="20"/>
                <w:szCs w:val="20"/>
              </w:rPr>
              <w:t xml:space="preserve">3. Challenge educational orthodoxies in the best interests of achieving excellence, harnessing the findings of well evidenced research to frame self-regulating and self-improving schools. </w:t>
            </w:r>
          </w:p>
          <w:p w14:paraId="3B17279E" w14:textId="77777777" w:rsidR="006E765D" w:rsidRPr="00FC22A8" w:rsidRDefault="006E765D" w:rsidP="00655DBC">
            <w:pPr>
              <w:ind w:right="-625"/>
              <w:rPr>
                <w:rFonts w:ascii="Arial" w:hAnsi="Arial" w:cs="Arial"/>
                <w:lang w:eastAsia="en-GB"/>
              </w:rPr>
            </w:pPr>
          </w:p>
        </w:tc>
        <w:tc>
          <w:tcPr>
            <w:tcW w:w="1830" w:type="dxa"/>
            <w:shd w:val="clear" w:color="auto" w:fill="auto"/>
          </w:tcPr>
          <w:p w14:paraId="0257BEE8" w14:textId="77777777" w:rsidR="006E765D" w:rsidRPr="00FC22A8" w:rsidRDefault="006E765D" w:rsidP="006E765D">
            <w:pPr>
              <w:pStyle w:val="Default"/>
              <w:rPr>
                <w:sz w:val="20"/>
                <w:szCs w:val="20"/>
              </w:rPr>
            </w:pPr>
          </w:p>
          <w:p w14:paraId="7B4369F9" w14:textId="77777777" w:rsidR="006E765D" w:rsidRPr="00FC22A8" w:rsidRDefault="006E765D" w:rsidP="006E765D">
            <w:pPr>
              <w:pStyle w:val="Default"/>
              <w:rPr>
                <w:sz w:val="20"/>
                <w:szCs w:val="20"/>
              </w:rPr>
            </w:pPr>
            <w:r w:rsidRPr="00FC22A8">
              <w:rPr>
                <w:sz w:val="20"/>
                <w:szCs w:val="20"/>
              </w:rPr>
              <w:t xml:space="preserve">4. Shape the current and future quality of the teaching profession through high quality training and sustained professional development for all staff. </w:t>
            </w:r>
          </w:p>
          <w:p w14:paraId="64456F4A" w14:textId="77777777" w:rsidR="006E765D" w:rsidRPr="00FC22A8" w:rsidRDefault="006E765D" w:rsidP="00DE50EE">
            <w:pPr>
              <w:rPr>
                <w:rFonts w:ascii="Arial" w:hAnsi="Arial" w:cs="Arial"/>
                <w:sz w:val="20"/>
                <w:szCs w:val="20"/>
                <w:lang w:eastAsia="en-GB"/>
              </w:rPr>
            </w:pPr>
          </w:p>
        </w:tc>
        <w:tc>
          <w:tcPr>
            <w:tcW w:w="1830" w:type="dxa"/>
            <w:shd w:val="clear" w:color="auto" w:fill="auto"/>
          </w:tcPr>
          <w:p w14:paraId="56CB6823" w14:textId="77777777" w:rsidR="006E765D" w:rsidRPr="00FC22A8" w:rsidRDefault="006E765D" w:rsidP="006E765D">
            <w:pPr>
              <w:pStyle w:val="Default"/>
              <w:rPr>
                <w:sz w:val="20"/>
                <w:szCs w:val="20"/>
              </w:rPr>
            </w:pPr>
          </w:p>
          <w:p w14:paraId="5466E307" w14:textId="77777777" w:rsidR="006E765D" w:rsidRPr="00FC22A8" w:rsidRDefault="006E765D" w:rsidP="006E765D">
            <w:pPr>
              <w:pStyle w:val="Default"/>
              <w:rPr>
                <w:sz w:val="20"/>
                <w:szCs w:val="20"/>
              </w:rPr>
            </w:pPr>
            <w:r w:rsidRPr="00FC22A8">
              <w:rPr>
                <w:sz w:val="20"/>
                <w:szCs w:val="20"/>
              </w:rPr>
              <w:t xml:space="preserve">5. Model entrepreneurial and innovative approaches to school improvement, leadership and governance, confident of the vital contribution of internal and external accountability. </w:t>
            </w:r>
          </w:p>
          <w:p w14:paraId="0A2054FE" w14:textId="77777777" w:rsidR="006E765D" w:rsidRPr="00FC22A8" w:rsidRDefault="006E765D" w:rsidP="00DE50EE">
            <w:pPr>
              <w:rPr>
                <w:rFonts w:ascii="Arial" w:hAnsi="Arial" w:cs="Arial"/>
                <w:sz w:val="20"/>
                <w:szCs w:val="20"/>
                <w:lang w:eastAsia="en-GB"/>
              </w:rPr>
            </w:pPr>
          </w:p>
        </w:tc>
        <w:tc>
          <w:tcPr>
            <w:tcW w:w="1830" w:type="dxa"/>
            <w:shd w:val="clear" w:color="auto" w:fill="auto"/>
          </w:tcPr>
          <w:p w14:paraId="156958C3" w14:textId="77777777" w:rsidR="006E765D" w:rsidRPr="00FC22A8" w:rsidRDefault="006E765D" w:rsidP="00DE50EE">
            <w:pPr>
              <w:rPr>
                <w:rFonts w:ascii="Arial" w:hAnsi="Arial" w:cs="Arial"/>
                <w:sz w:val="20"/>
                <w:szCs w:val="20"/>
                <w:lang w:eastAsia="en-GB"/>
              </w:rPr>
            </w:pPr>
          </w:p>
          <w:p w14:paraId="057EE512" w14:textId="77777777" w:rsidR="006E765D" w:rsidRPr="00FC22A8" w:rsidRDefault="006E765D" w:rsidP="006E765D">
            <w:pPr>
              <w:pStyle w:val="Default"/>
              <w:rPr>
                <w:sz w:val="20"/>
                <w:szCs w:val="20"/>
              </w:rPr>
            </w:pPr>
            <w:r w:rsidRPr="00FC22A8">
              <w:rPr>
                <w:sz w:val="20"/>
                <w:szCs w:val="20"/>
              </w:rPr>
              <w:t xml:space="preserve">6. Inspire and influence others - within and beyond schools - to believe in the fundamental importance of education in young people’s lives and to promote the value of education. </w:t>
            </w:r>
          </w:p>
          <w:p w14:paraId="702687CD" w14:textId="77777777" w:rsidR="006E765D" w:rsidRPr="00FC22A8" w:rsidRDefault="006E765D" w:rsidP="00DE50EE">
            <w:pPr>
              <w:rPr>
                <w:rFonts w:ascii="Arial" w:hAnsi="Arial" w:cs="Arial"/>
                <w:sz w:val="20"/>
                <w:szCs w:val="20"/>
                <w:lang w:eastAsia="en-GB"/>
              </w:rPr>
            </w:pPr>
          </w:p>
        </w:tc>
      </w:tr>
    </w:tbl>
    <w:p w14:paraId="2FC51B49" w14:textId="77777777" w:rsidR="006E765D" w:rsidRPr="00FC22A8" w:rsidRDefault="006E765D" w:rsidP="005C1050">
      <w:pPr>
        <w:pStyle w:val="Default"/>
      </w:pPr>
    </w:p>
    <w:tbl>
      <w:tblPr>
        <w:tblW w:w="109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180"/>
      </w:tblGrid>
      <w:tr w:rsidR="006E765D" w:rsidRPr="003205C4" w14:paraId="0C8B7FA7" w14:textId="77777777" w:rsidTr="00FC22A8">
        <w:tc>
          <w:tcPr>
            <w:tcW w:w="10980" w:type="dxa"/>
            <w:gridSpan w:val="2"/>
            <w:shd w:val="clear" w:color="auto" w:fill="auto"/>
          </w:tcPr>
          <w:p w14:paraId="4AE9F5E7" w14:textId="1579FCB9" w:rsidR="006E765D" w:rsidRPr="003205C4" w:rsidRDefault="004B1E32" w:rsidP="00DE50EE">
            <w:pPr>
              <w:rPr>
                <w:rFonts w:ascii="Arial" w:hAnsi="Arial" w:cs="Arial"/>
                <w:lang w:eastAsia="en-GB"/>
              </w:rPr>
            </w:pPr>
            <w:r w:rsidRPr="003205C4">
              <w:rPr>
                <w:rFonts w:ascii="Arial" w:hAnsi="Arial" w:cs="Arial"/>
                <w:color w:val="FF0000"/>
              </w:rPr>
              <w:br w:type="page"/>
            </w:r>
            <w:r w:rsidR="006E765D" w:rsidRPr="003205C4">
              <w:rPr>
                <w:rFonts w:ascii="Arial" w:hAnsi="Arial" w:cs="Arial"/>
                <w:lang w:eastAsia="en-GB"/>
              </w:rPr>
              <w:t xml:space="preserve">Candidates should: </w:t>
            </w:r>
          </w:p>
        </w:tc>
      </w:tr>
      <w:tr w:rsidR="006E765D" w:rsidRPr="003205C4" w14:paraId="5A90FA0B" w14:textId="77777777" w:rsidTr="00FC22A8">
        <w:tc>
          <w:tcPr>
            <w:tcW w:w="1800" w:type="dxa"/>
            <w:shd w:val="clear" w:color="auto" w:fill="auto"/>
          </w:tcPr>
          <w:p w14:paraId="5EACF040" w14:textId="77777777" w:rsidR="006E765D" w:rsidRPr="003205C4" w:rsidRDefault="006E765D" w:rsidP="00655DBC">
            <w:pPr>
              <w:jc w:val="center"/>
              <w:rPr>
                <w:rFonts w:ascii="Arial" w:hAnsi="Arial" w:cs="Arial"/>
                <w:lang w:eastAsia="en-GB"/>
              </w:rPr>
            </w:pPr>
            <w:r w:rsidRPr="003205C4">
              <w:rPr>
                <w:rFonts w:ascii="Arial" w:hAnsi="Arial" w:cs="Arial"/>
                <w:lang w:eastAsia="en-GB"/>
              </w:rPr>
              <w:t>1</w:t>
            </w:r>
          </w:p>
        </w:tc>
        <w:tc>
          <w:tcPr>
            <w:tcW w:w="9180" w:type="dxa"/>
            <w:shd w:val="clear" w:color="auto" w:fill="auto"/>
          </w:tcPr>
          <w:p w14:paraId="2B89A523" w14:textId="77777777" w:rsidR="006E765D" w:rsidRPr="003205C4" w:rsidRDefault="006E765D" w:rsidP="00DE50EE">
            <w:pPr>
              <w:pStyle w:val="Default"/>
            </w:pPr>
            <w:r w:rsidRPr="003205C4">
              <w:t xml:space="preserve">Work in collaboration with other schools, fellow professionals and external organisations to improve outcomes for all children </w:t>
            </w:r>
          </w:p>
        </w:tc>
      </w:tr>
      <w:tr w:rsidR="006E765D" w:rsidRPr="003205C4" w14:paraId="47CE8167" w14:textId="77777777" w:rsidTr="00FC22A8">
        <w:tc>
          <w:tcPr>
            <w:tcW w:w="1800" w:type="dxa"/>
            <w:shd w:val="clear" w:color="auto" w:fill="auto"/>
          </w:tcPr>
          <w:p w14:paraId="06D55908" w14:textId="77777777" w:rsidR="006E765D" w:rsidRPr="003205C4" w:rsidRDefault="006E765D" w:rsidP="00655DBC">
            <w:pPr>
              <w:jc w:val="center"/>
              <w:rPr>
                <w:rFonts w:ascii="Arial" w:hAnsi="Arial" w:cs="Arial"/>
                <w:lang w:eastAsia="en-GB"/>
              </w:rPr>
            </w:pPr>
            <w:r w:rsidRPr="003205C4">
              <w:rPr>
                <w:rFonts w:ascii="Arial" w:hAnsi="Arial" w:cs="Arial"/>
                <w:lang w:eastAsia="en-GB"/>
              </w:rPr>
              <w:t>2</w:t>
            </w:r>
          </w:p>
        </w:tc>
        <w:tc>
          <w:tcPr>
            <w:tcW w:w="9180" w:type="dxa"/>
            <w:shd w:val="clear" w:color="auto" w:fill="auto"/>
          </w:tcPr>
          <w:p w14:paraId="41C54400" w14:textId="77777777" w:rsidR="006E765D" w:rsidRPr="003205C4" w:rsidRDefault="006E765D" w:rsidP="00DE50EE">
            <w:pPr>
              <w:pStyle w:val="Default"/>
            </w:pPr>
            <w:r w:rsidRPr="003205C4">
              <w:t xml:space="preserve">Have experience of multiagency working to support vulnerable children and families </w:t>
            </w:r>
          </w:p>
        </w:tc>
      </w:tr>
      <w:tr w:rsidR="006E765D" w:rsidRPr="003205C4" w14:paraId="74BEF723" w14:textId="77777777" w:rsidTr="00FC22A8">
        <w:tc>
          <w:tcPr>
            <w:tcW w:w="1800" w:type="dxa"/>
            <w:shd w:val="clear" w:color="auto" w:fill="auto"/>
          </w:tcPr>
          <w:p w14:paraId="5847183F" w14:textId="77777777" w:rsidR="006E765D" w:rsidRPr="003205C4" w:rsidRDefault="006E765D" w:rsidP="00655DBC">
            <w:pPr>
              <w:jc w:val="center"/>
              <w:rPr>
                <w:rFonts w:ascii="Arial" w:hAnsi="Arial" w:cs="Arial"/>
                <w:lang w:eastAsia="en-GB"/>
              </w:rPr>
            </w:pPr>
            <w:r w:rsidRPr="003205C4">
              <w:rPr>
                <w:rFonts w:ascii="Arial" w:hAnsi="Arial" w:cs="Arial"/>
                <w:lang w:eastAsia="en-GB"/>
              </w:rPr>
              <w:t>3</w:t>
            </w:r>
          </w:p>
        </w:tc>
        <w:tc>
          <w:tcPr>
            <w:tcW w:w="9180" w:type="dxa"/>
            <w:shd w:val="clear" w:color="auto" w:fill="auto"/>
          </w:tcPr>
          <w:p w14:paraId="3A79FBD5" w14:textId="77777777" w:rsidR="006E765D" w:rsidRPr="003205C4" w:rsidRDefault="006E765D" w:rsidP="00DE50EE">
            <w:pPr>
              <w:pStyle w:val="Default"/>
            </w:pPr>
            <w:r w:rsidRPr="003205C4">
              <w:t xml:space="preserve">Demonstrate a commitment to the continuing professional development of self and others within the school </w:t>
            </w:r>
          </w:p>
        </w:tc>
      </w:tr>
      <w:tr w:rsidR="006E765D" w:rsidRPr="003205C4" w14:paraId="377ED879" w14:textId="77777777" w:rsidTr="00FC22A8">
        <w:tc>
          <w:tcPr>
            <w:tcW w:w="1800" w:type="dxa"/>
            <w:shd w:val="clear" w:color="auto" w:fill="auto"/>
          </w:tcPr>
          <w:p w14:paraId="5D1BF4F8" w14:textId="77777777" w:rsidR="006E765D" w:rsidRPr="003205C4" w:rsidRDefault="006E765D" w:rsidP="00655DBC">
            <w:pPr>
              <w:jc w:val="center"/>
              <w:rPr>
                <w:rFonts w:ascii="Arial" w:hAnsi="Arial" w:cs="Arial"/>
                <w:lang w:eastAsia="en-GB"/>
              </w:rPr>
            </w:pPr>
            <w:r w:rsidRPr="003205C4">
              <w:rPr>
                <w:rFonts w:ascii="Arial" w:hAnsi="Arial" w:cs="Arial"/>
                <w:lang w:eastAsia="en-GB"/>
              </w:rPr>
              <w:t>4</w:t>
            </w:r>
          </w:p>
        </w:tc>
        <w:tc>
          <w:tcPr>
            <w:tcW w:w="9180" w:type="dxa"/>
            <w:shd w:val="clear" w:color="auto" w:fill="auto"/>
          </w:tcPr>
          <w:p w14:paraId="1491C6A8" w14:textId="77777777" w:rsidR="006E765D" w:rsidRPr="003205C4" w:rsidRDefault="006E765D" w:rsidP="00DE50EE">
            <w:pPr>
              <w:pStyle w:val="DefaultText"/>
              <w:rPr>
                <w:rFonts w:cs="Arial"/>
                <w:szCs w:val="24"/>
              </w:rPr>
            </w:pPr>
            <w:r w:rsidRPr="003205C4">
              <w:rPr>
                <w:rFonts w:cs="Arial"/>
                <w:szCs w:val="24"/>
              </w:rPr>
              <w:t xml:space="preserve">Have a positive, enthusiastic outlook, embracing risk, innovation and creativity </w:t>
            </w:r>
          </w:p>
        </w:tc>
      </w:tr>
      <w:tr w:rsidR="00AF2181" w:rsidRPr="003205C4" w14:paraId="00C87F1C" w14:textId="77777777" w:rsidTr="00FC22A8">
        <w:tc>
          <w:tcPr>
            <w:tcW w:w="1800" w:type="dxa"/>
            <w:shd w:val="clear" w:color="auto" w:fill="auto"/>
          </w:tcPr>
          <w:p w14:paraId="184371B3" w14:textId="77777777" w:rsidR="00AF2181" w:rsidRPr="003205C4" w:rsidRDefault="00AF2181" w:rsidP="00655DBC">
            <w:pPr>
              <w:jc w:val="center"/>
              <w:rPr>
                <w:rFonts w:ascii="Arial" w:hAnsi="Arial" w:cs="Arial"/>
                <w:lang w:eastAsia="en-GB"/>
              </w:rPr>
            </w:pPr>
            <w:r w:rsidRPr="003205C4">
              <w:rPr>
                <w:rFonts w:ascii="Arial" w:hAnsi="Arial" w:cs="Arial"/>
                <w:lang w:eastAsia="en-GB"/>
              </w:rPr>
              <w:t>5</w:t>
            </w:r>
          </w:p>
        </w:tc>
        <w:tc>
          <w:tcPr>
            <w:tcW w:w="9180" w:type="dxa"/>
            <w:shd w:val="clear" w:color="auto" w:fill="auto"/>
          </w:tcPr>
          <w:p w14:paraId="6E6DAE66" w14:textId="77777777" w:rsidR="00AF2181" w:rsidRPr="003205C4" w:rsidRDefault="00AF2181" w:rsidP="00DE50EE">
            <w:pPr>
              <w:pStyle w:val="DefaultText"/>
              <w:rPr>
                <w:rFonts w:cs="Arial"/>
                <w:szCs w:val="24"/>
              </w:rPr>
            </w:pPr>
            <w:r w:rsidRPr="003205C4">
              <w:rPr>
                <w:rFonts w:cs="Arial"/>
                <w:szCs w:val="24"/>
              </w:rPr>
              <w:t xml:space="preserve">Demonstrate an understanding of current education legislation and direction </w:t>
            </w:r>
          </w:p>
        </w:tc>
      </w:tr>
      <w:tr w:rsidR="00AF2181" w:rsidRPr="003205C4" w14:paraId="60971CE0" w14:textId="77777777" w:rsidTr="00FC22A8">
        <w:tc>
          <w:tcPr>
            <w:tcW w:w="1800" w:type="dxa"/>
            <w:shd w:val="clear" w:color="auto" w:fill="auto"/>
          </w:tcPr>
          <w:p w14:paraId="26C118FC" w14:textId="77777777" w:rsidR="00AF2181" w:rsidRPr="003205C4" w:rsidRDefault="00AF2181" w:rsidP="00655DBC">
            <w:pPr>
              <w:jc w:val="center"/>
              <w:rPr>
                <w:rFonts w:ascii="Arial" w:hAnsi="Arial" w:cs="Arial"/>
                <w:lang w:eastAsia="en-GB"/>
              </w:rPr>
            </w:pPr>
            <w:r w:rsidRPr="003205C4">
              <w:rPr>
                <w:rFonts w:ascii="Arial" w:hAnsi="Arial" w:cs="Arial"/>
                <w:lang w:eastAsia="en-GB"/>
              </w:rPr>
              <w:t>6</w:t>
            </w:r>
          </w:p>
        </w:tc>
        <w:tc>
          <w:tcPr>
            <w:tcW w:w="9180" w:type="dxa"/>
            <w:shd w:val="clear" w:color="auto" w:fill="auto"/>
          </w:tcPr>
          <w:p w14:paraId="58E83DC9" w14:textId="77777777" w:rsidR="00AF2181" w:rsidRPr="003205C4" w:rsidRDefault="00AF2181" w:rsidP="00DE50EE">
            <w:pPr>
              <w:pStyle w:val="DefaultText"/>
              <w:rPr>
                <w:rFonts w:cs="Arial"/>
                <w:szCs w:val="24"/>
              </w:rPr>
            </w:pPr>
            <w:r w:rsidRPr="003205C4">
              <w:rPr>
                <w:rFonts w:cs="Arial"/>
                <w:szCs w:val="24"/>
              </w:rPr>
              <w:t>Draw on key evidence to support innovative approaches to improve social and academic outcomes</w:t>
            </w:r>
          </w:p>
        </w:tc>
      </w:tr>
    </w:tbl>
    <w:p w14:paraId="203B9F3C" w14:textId="77777777" w:rsidR="006E765D" w:rsidRPr="00FC22A8" w:rsidRDefault="006E765D" w:rsidP="005C1050">
      <w:pPr>
        <w:pStyle w:val="Default"/>
      </w:pPr>
    </w:p>
    <w:p w14:paraId="601146A2" w14:textId="77777777" w:rsidR="00FC22A8" w:rsidRDefault="00FC22A8" w:rsidP="001B7995">
      <w:pPr>
        <w:pStyle w:val="Default"/>
      </w:pPr>
    </w:p>
    <w:p w14:paraId="2A587CD1" w14:textId="77777777" w:rsidR="001B7995" w:rsidRDefault="001B7995" w:rsidP="001B7995">
      <w:pPr>
        <w:pStyle w:val="Default"/>
      </w:pPr>
      <w:r w:rsidRPr="00FC22A8">
        <w:t xml:space="preserve">The Governing Body and Manchester City Council are committed to safeguarding and promoting the welfare of children and young people. Headteachers must ensure that the highest priority is given to following guidance and regulations to safeguard children and young people. </w:t>
      </w:r>
    </w:p>
    <w:p w14:paraId="11CF95A9" w14:textId="77777777" w:rsidR="00FC22A8" w:rsidRPr="00FC22A8" w:rsidRDefault="00FC22A8" w:rsidP="001B7995">
      <w:pPr>
        <w:pStyle w:val="Default"/>
      </w:pPr>
    </w:p>
    <w:p w14:paraId="1FB9245C" w14:textId="77777777" w:rsidR="001B7995" w:rsidRPr="00FC22A8" w:rsidRDefault="001B7995" w:rsidP="001B7995">
      <w:pPr>
        <w:rPr>
          <w:rFonts w:ascii="Arial" w:hAnsi="Arial" w:cs="Arial"/>
        </w:rPr>
      </w:pPr>
      <w:r w:rsidRPr="00FC22A8">
        <w:rPr>
          <w:rFonts w:ascii="Arial" w:hAnsi="Arial" w:cs="Arial"/>
        </w:rPr>
        <w:t xml:space="preserve">The successful candidate will be required to undergo an enhanced check from the Disclosure and Barring Service (DBS). </w:t>
      </w:r>
    </w:p>
    <w:p w14:paraId="1CB4AD5F" w14:textId="77777777" w:rsidR="001B7995" w:rsidRPr="00FC22A8" w:rsidRDefault="001B7995" w:rsidP="001B7995">
      <w:pPr>
        <w:rPr>
          <w:rFonts w:ascii="Arial" w:hAnsi="Arial" w:cs="Arial"/>
        </w:rPr>
      </w:pPr>
    </w:p>
    <w:p w14:paraId="5A6BE815" w14:textId="77777777" w:rsidR="00814BF7" w:rsidRPr="00FC22A8" w:rsidRDefault="00814BF7" w:rsidP="005C1050">
      <w:pPr>
        <w:pStyle w:val="Default"/>
      </w:pPr>
    </w:p>
    <w:p w14:paraId="78B34DE9" w14:textId="77777777" w:rsidR="00814BF7" w:rsidRPr="00FC22A8" w:rsidRDefault="00814BF7" w:rsidP="00572766">
      <w:pPr>
        <w:pStyle w:val="Default"/>
        <w:rPr>
          <w:sz w:val="23"/>
          <w:szCs w:val="23"/>
        </w:rPr>
      </w:pPr>
    </w:p>
    <w:p w14:paraId="11C0CD26" w14:textId="77777777" w:rsidR="00C50EF3" w:rsidRPr="00FC22A8" w:rsidRDefault="00C50EF3" w:rsidP="00814BF7">
      <w:pPr>
        <w:rPr>
          <w:rFonts w:ascii="Arial" w:hAnsi="Arial" w:cs="Arial"/>
          <w:sz w:val="22"/>
          <w:szCs w:val="22"/>
          <w:lang w:eastAsia="en-GB"/>
        </w:rPr>
      </w:pPr>
    </w:p>
    <w:p w14:paraId="2C8AD4B1" w14:textId="77777777" w:rsidR="00814BF7" w:rsidRPr="00FC22A8" w:rsidRDefault="00814BF7" w:rsidP="00814BF7">
      <w:pPr>
        <w:rPr>
          <w:rFonts w:ascii="Arial" w:hAnsi="Arial" w:cs="Arial"/>
          <w:sz w:val="22"/>
          <w:szCs w:val="22"/>
          <w:lang w:eastAsia="en-GB"/>
        </w:rPr>
      </w:pPr>
    </w:p>
    <w:p w14:paraId="650E5261" w14:textId="77777777" w:rsidR="00432433" w:rsidRPr="00FC22A8" w:rsidRDefault="00432433" w:rsidP="00990A03">
      <w:pPr>
        <w:rPr>
          <w:rFonts w:ascii="Arial" w:hAnsi="Arial" w:cs="Arial"/>
          <w:b/>
          <w:bCs/>
        </w:rPr>
      </w:pPr>
    </w:p>
    <w:sectPr w:rsidR="00432433" w:rsidRPr="00FC22A8" w:rsidSect="00FC22A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3624" w14:textId="77777777" w:rsidR="00206A3C" w:rsidRDefault="00206A3C">
      <w:r>
        <w:separator/>
      </w:r>
    </w:p>
  </w:endnote>
  <w:endnote w:type="continuationSeparator" w:id="0">
    <w:p w14:paraId="437346E4" w14:textId="77777777" w:rsidR="00206A3C" w:rsidRDefault="002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CA7B" w14:textId="410FF182" w:rsidR="004B1E32" w:rsidRDefault="004B1E32">
    <w:pPr>
      <w:pStyle w:val="Footer"/>
    </w:pPr>
    <w:r>
      <w:fldChar w:fldCharType="begin"/>
    </w:r>
    <w:r>
      <w:instrText xml:space="preserve"> PAGE   \* MERGEFORMAT </w:instrText>
    </w:r>
    <w:r>
      <w:fldChar w:fldCharType="separate"/>
    </w:r>
    <w:r w:rsidR="001C4243">
      <w:rPr>
        <w:noProof/>
      </w:rPr>
      <w:t>2</w:t>
    </w:r>
    <w:r>
      <w:rPr>
        <w:noProof/>
      </w:rPr>
      <w:fldChar w:fldCharType="end"/>
    </w:r>
  </w:p>
  <w:p w14:paraId="63998FFF" w14:textId="77777777" w:rsidR="002F7D3F" w:rsidRPr="00432433" w:rsidRDefault="002F7D3F" w:rsidP="00432433">
    <w:pPr>
      <w:pStyle w:val="Footer"/>
      <w:jc w:val="right"/>
      <w:rPr>
        <w:rFonts w:ascii="Tahoma" w:hAnsi="Tahoma" w:cs="Tahom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DB94" w14:textId="77777777" w:rsidR="00206A3C" w:rsidRDefault="00206A3C">
      <w:r>
        <w:separator/>
      </w:r>
    </w:p>
  </w:footnote>
  <w:footnote w:type="continuationSeparator" w:id="0">
    <w:p w14:paraId="57B515FE" w14:textId="77777777" w:rsidR="00206A3C" w:rsidRDefault="0020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5B5E" w14:textId="44A32D68" w:rsidR="002F7D3F" w:rsidRDefault="00F14314" w:rsidP="00432433">
    <w:pPr>
      <w:pStyle w:val="Header"/>
      <w:jc w:val="right"/>
      <w:rPr>
        <w:rFonts w:cs="Arial-BoldMT"/>
        <w:b/>
        <w:bCs/>
        <w:sz w:val="16"/>
        <w:szCs w:val="16"/>
      </w:rPr>
    </w:pPr>
    <w:r w:rsidRPr="001853D7">
      <w:rPr>
        <w:rFonts w:cs="Arial-BoldMT"/>
        <w:b/>
        <w:bCs/>
        <w:noProof/>
        <w:sz w:val="16"/>
        <w:szCs w:val="16"/>
        <w:lang w:eastAsia="en-GB"/>
      </w:rPr>
      <w:drawing>
        <wp:inline distT="0" distB="0" distL="0" distR="0" wp14:anchorId="1A515871" wp14:editId="05BD278E">
          <wp:extent cx="2164080" cy="411480"/>
          <wp:effectExtent l="0" t="0" r="0" b="0"/>
          <wp:docPr id="1" name="Picture 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11480"/>
                  </a:xfrm>
                  <a:prstGeom prst="rect">
                    <a:avLst/>
                  </a:prstGeom>
                  <a:noFill/>
                  <a:ln>
                    <a:noFill/>
                  </a:ln>
                </pic:spPr>
              </pic:pic>
            </a:graphicData>
          </a:graphic>
        </wp:inline>
      </w:drawing>
    </w:r>
  </w:p>
  <w:p w14:paraId="61800B59" w14:textId="77777777" w:rsidR="002F7D3F" w:rsidRDefault="002F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D2956"/>
    <w:multiLevelType w:val="hybridMultilevel"/>
    <w:tmpl w:val="A6AA4744"/>
    <w:lvl w:ilvl="0" w:tplc="7160016A">
      <w:start w:val="1"/>
      <w:numFmt w:val="decimal"/>
      <w:lvlText w:val="%1"/>
      <w:lvlJc w:val="left"/>
      <w:pPr>
        <w:tabs>
          <w:tab w:val="num" w:pos="1080"/>
        </w:tabs>
        <w:ind w:left="1080" w:hanging="720"/>
      </w:pPr>
      <w:rPr>
        <w:rFonts w:cs="Times New Roman" w:hint="default"/>
      </w:rPr>
    </w:lvl>
    <w:lvl w:ilvl="1" w:tplc="5C9EA1CA">
      <w:start w:val="1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E620EDB"/>
    <w:multiLevelType w:val="hybridMultilevel"/>
    <w:tmpl w:val="C246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F13F1"/>
    <w:multiLevelType w:val="hybridMultilevel"/>
    <w:tmpl w:val="537E9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74625"/>
    <w:multiLevelType w:val="hybridMultilevel"/>
    <w:tmpl w:val="8850E6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C21189F"/>
    <w:multiLevelType w:val="hybridMultilevel"/>
    <w:tmpl w:val="E550D5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4706BD"/>
    <w:multiLevelType w:val="hybridMultilevel"/>
    <w:tmpl w:val="5AC0F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65275"/>
    <w:multiLevelType w:val="hybridMultilevel"/>
    <w:tmpl w:val="2B549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628D3"/>
    <w:multiLevelType w:val="hybridMultilevel"/>
    <w:tmpl w:val="A0127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9"/>
  </w:num>
  <w:num w:numId="6">
    <w:abstractNumId w:val="10"/>
  </w:num>
  <w:num w:numId="7">
    <w:abstractNumId w:val="4"/>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03"/>
    <w:rsid w:val="00007258"/>
    <w:rsid w:val="000303EB"/>
    <w:rsid w:val="00044340"/>
    <w:rsid w:val="0006598D"/>
    <w:rsid w:val="000837EE"/>
    <w:rsid w:val="000C4B30"/>
    <w:rsid w:val="000D39FD"/>
    <w:rsid w:val="000D4184"/>
    <w:rsid w:val="001615C4"/>
    <w:rsid w:val="001B0EFD"/>
    <w:rsid w:val="001B7995"/>
    <w:rsid w:val="001C4243"/>
    <w:rsid w:val="00200D75"/>
    <w:rsid w:val="00206A3C"/>
    <w:rsid w:val="0023623E"/>
    <w:rsid w:val="00241CA2"/>
    <w:rsid w:val="00272588"/>
    <w:rsid w:val="0028387E"/>
    <w:rsid w:val="002A1321"/>
    <w:rsid w:val="002A6915"/>
    <w:rsid w:val="002F7D3F"/>
    <w:rsid w:val="00304DB2"/>
    <w:rsid w:val="003205C4"/>
    <w:rsid w:val="003265DE"/>
    <w:rsid w:val="00343EA4"/>
    <w:rsid w:val="003609C5"/>
    <w:rsid w:val="003829CD"/>
    <w:rsid w:val="003A0550"/>
    <w:rsid w:val="003A5085"/>
    <w:rsid w:val="003B29F4"/>
    <w:rsid w:val="003B4321"/>
    <w:rsid w:val="003C1696"/>
    <w:rsid w:val="003D424C"/>
    <w:rsid w:val="003D6C2E"/>
    <w:rsid w:val="003E499A"/>
    <w:rsid w:val="003E6CA5"/>
    <w:rsid w:val="00401ABB"/>
    <w:rsid w:val="00432433"/>
    <w:rsid w:val="00444FEF"/>
    <w:rsid w:val="004704FA"/>
    <w:rsid w:val="004878B5"/>
    <w:rsid w:val="00497240"/>
    <w:rsid w:val="004B1E32"/>
    <w:rsid w:val="004B3E4A"/>
    <w:rsid w:val="004E580C"/>
    <w:rsid w:val="00505C3E"/>
    <w:rsid w:val="00572766"/>
    <w:rsid w:val="00591DFE"/>
    <w:rsid w:val="005A7DB7"/>
    <w:rsid w:val="005C1050"/>
    <w:rsid w:val="005C7F0F"/>
    <w:rsid w:val="005F24EA"/>
    <w:rsid w:val="005F427D"/>
    <w:rsid w:val="005F78CF"/>
    <w:rsid w:val="00620810"/>
    <w:rsid w:val="006533B9"/>
    <w:rsid w:val="00655DBC"/>
    <w:rsid w:val="00687A7A"/>
    <w:rsid w:val="006976D1"/>
    <w:rsid w:val="006C714F"/>
    <w:rsid w:val="006E765D"/>
    <w:rsid w:val="00712232"/>
    <w:rsid w:val="00766FEE"/>
    <w:rsid w:val="00780B99"/>
    <w:rsid w:val="00783A60"/>
    <w:rsid w:val="007C629F"/>
    <w:rsid w:val="007E0B3F"/>
    <w:rsid w:val="00814BF7"/>
    <w:rsid w:val="00844B11"/>
    <w:rsid w:val="008524D1"/>
    <w:rsid w:val="00856C23"/>
    <w:rsid w:val="00865959"/>
    <w:rsid w:val="008B019D"/>
    <w:rsid w:val="008C5DA3"/>
    <w:rsid w:val="008E4E62"/>
    <w:rsid w:val="009131FF"/>
    <w:rsid w:val="00916702"/>
    <w:rsid w:val="00960A33"/>
    <w:rsid w:val="00990A03"/>
    <w:rsid w:val="009B5B61"/>
    <w:rsid w:val="009E6052"/>
    <w:rsid w:val="00A30698"/>
    <w:rsid w:val="00A7145B"/>
    <w:rsid w:val="00A77F9E"/>
    <w:rsid w:val="00AB487A"/>
    <w:rsid w:val="00AD5B93"/>
    <w:rsid w:val="00AF2181"/>
    <w:rsid w:val="00B22E70"/>
    <w:rsid w:val="00B41EBD"/>
    <w:rsid w:val="00B51CC9"/>
    <w:rsid w:val="00B61996"/>
    <w:rsid w:val="00B92270"/>
    <w:rsid w:val="00C27121"/>
    <w:rsid w:val="00C50EF3"/>
    <w:rsid w:val="00C62851"/>
    <w:rsid w:val="00C65C29"/>
    <w:rsid w:val="00CD7F5D"/>
    <w:rsid w:val="00D04FE9"/>
    <w:rsid w:val="00D11C8F"/>
    <w:rsid w:val="00D215B6"/>
    <w:rsid w:val="00D43593"/>
    <w:rsid w:val="00D63C08"/>
    <w:rsid w:val="00D73900"/>
    <w:rsid w:val="00D92C30"/>
    <w:rsid w:val="00D96A9B"/>
    <w:rsid w:val="00DE50EE"/>
    <w:rsid w:val="00E4777B"/>
    <w:rsid w:val="00E944A4"/>
    <w:rsid w:val="00EB31D6"/>
    <w:rsid w:val="00ED1507"/>
    <w:rsid w:val="00EE070B"/>
    <w:rsid w:val="00F14314"/>
    <w:rsid w:val="00F4233D"/>
    <w:rsid w:val="00F56649"/>
    <w:rsid w:val="00F967B3"/>
    <w:rsid w:val="00FA0696"/>
    <w:rsid w:val="00FB30EE"/>
    <w:rsid w:val="00FC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84B62E"/>
  <w15:docId w15:val="{48FC0684-02B3-49A7-8271-3778E635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3"/>
    <w:rPr>
      <w:rFonts w:ascii="CG Times" w:hAnsi="CG Times" w:cs="CG 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C5DA3"/>
    <w:pPr>
      <w:overflowPunct w:val="0"/>
      <w:autoSpaceDE w:val="0"/>
      <w:autoSpaceDN w:val="0"/>
      <w:adjustRightInd w:val="0"/>
      <w:textAlignment w:val="baseline"/>
    </w:pPr>
    <w:rPr>
      <w:rFonts w:ascii="Arial" w:hAnsi="Arial" w:cs="Times New Roman"/>
      <w:color w:val="000000"/>
      <w:szCs w:val="20"/>
      <w:lang w:val="en-US"/>
    </w:rPr>
  </w:style>
  <w:style w:type="paragraph" w:styleId="BalloonText">
    <w:name w:val="Balloon Text"/>
    <w:basedOn w:val="Normal"/>
    <w:semiHidden/>
    <w:rsid w:val="00B92270"/>
    <w:rPr>
      <w:rFonts w:ascii="Tahoma" w:hAnsi="Tahoma" w:cs="Tahoma"/>
      <w:sz w:val="16"/>
      <w:szCs w:val="16"/>
    </w:rPr>
  </w:style>
  <w:style w:type="paragraph" w:styleId="Header">
    <w:name w:val="header"/>
    <w:basedOn w:val="Normal"/>
    <w:rsid w:val="00432433"/>
    <w:pPr>
      <w:tabs>
        <w:tab w:val="center" w:pos="4153"/>
        <w:tab w:val="right" w:pos="8306"/>
      </w:tabs>
    </w:pPr>
  </w:style>
  <w:style w:type="paragraph" w:styleId="Footer">
    <w:name w:val="footer"/>
    <w:basedOn w:val="Normal"/>
    <w:link w:val="FooterChar"/>
    <w:uiPriority w:val="99"/>
    <w:rsid w:val="00432433"/>
    <w:pPr>
      <w:tabs>
        <w:tab w:val="center" w:pos="4153"/>
        <w:tab w:val="right" w:pos="8306"/>
      </w:tabs>
    </w:pPr>
  </w:style>
  <w:style w:type="character" w:styleId="CommentReference">
    <w:name w:val="annotation reference"/>
    <w:semiHidden/>
    <w:rsid w:val="00432433"/>
    <w:rPr>
      <w:sz w:val="16"/>
      <w:szCs w:val="16"/>
    </w:rPr>
  </w:style>
  <w:style w:type="paragraph" w:styleId="CommentText">
    <w:name w:val="annotation text"/>
    <w:basedOn w:val="Normal"/>
    <w:semiHidden/>
    <w:rsid w:val="00432433"/>
    <w:rPr>
      <w:sz w:val="20"/>
      <w:szCs w:val="20"/>
    </w:rPr>
  </w:style>
  <w:style w:type="paragraph" w:styleId="CommentSubject">
    <w:name w:val="annotation subject"/>
    <w:basedOn w:val="CommentText"/>
    <w:next w:val="CommentText"/>
    <w:semiHidden/>
    <w:rsid w:val="00432433"/>
    <w:rPr>
      <w:b/>
      <w:bCs/>
    </w:rPr>
  </w:style>
  <w:style w:type="paragraph" w:customStyle="1" w:styleId="Default">
    <w:name w:val="Default"/>
    <w:rsid w:val="00591DFE"/>
    <w:pPr>
      <w:autoSpaceDE w:val="0"/>
      <w:autoSpaceDN w:val="0"/>
      <w:adjustRightInd w:val="0"/>
    </w:pPr>
    <w:rPr>
      <w:rFonts w:ascii="Arial" w:hAnsi="Arial" w:cs="Arial"/>
      <w:color w:val="000000"/>
      <w:sz w:val="24"/>
      <w:szCs w:val="24"/>
    </w:rPr>
  </w:style>
  <w:style w:type="table" w:styleId="TableGrid">
    <w:name w:val="Table Grid"/>
    <w:basedOn w:val="TableNormal"/>
    <w:rsid w:val="00C5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1E32"/>
    <w:rPr>
      <w:rFonts w:ascii="CG Times" w:hAnsi="CG Times" w:cs="CG 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Manchester City Council</vt:lpstr>
    </vt:vector>
  </TitlesOfParts>
  <Company>Manchester City Council</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dc:title>
  <dc:creator>greenwoodj</dc:creator>
  <cp:lastModifiedBy>Pinto, Samantha</cp:lastModifiedBy>
  <cp:revision>2</cp:revision>
  <cp:lastPrinted>2014-11-24T15:20:00Z</cp:lastPrinted>
  <dcterms:created xsi:type="dcterms:W3CDTF">2018-07-25T13:46:00Z</dcterms:created>
  <dcterms:modified xsi:type="dcterms:W3CDTF">2018-07-25T13:46:00Z</dcterms:modified>
</cp:coreProperties>
</file>