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007C29FC" w:rsidRDefault="007C29FC" w14:paraId="4A2D83FB" w14:textId="77777777">
      <w:bookmarkStart w:name="_GoBack" w:id="0"/>
      <w:bookmarkEnd w:id="0"/>
    </w:p>
    <w:p w:rsidR="007C29FC" w:rsidRDefault="007C29FC" w14:paraId="4F2D087A" w14:textId="77777777">
      <w:r>
        <w:rPr>
          <w:noProof/>
          <w:lang w:eastAsia="en-GB"/>
        </w:rPr>
        <w:drawing>
          <wp:inline distT="0" distB="0" distL="0" distR="0" wp14:anchorId="32409D88" wp14:editId="73E83063">
            <wp:extent cx="2066925" cy="494030"/>
            <wp:effectExtent l="0" t="0" r="9525" b="1270"/>
            <wp:docPr id="2" name="Picture 2" descr="N:\Headteacher\Logos\VAT logos\vat-logo-final-white-bg.png"/>
            <wp:cNvGraphicFramePr/>
            <a:graphic xmlns:a="http://schemas.openxmlformats.org/drawingml/2006/main">
              <a:graphicData uri="http://schemas.openxmlformats.org/drawingml/2006/picture">
                <pic:pic xmlns:pic="http://schemas.openxmlformats.org/drawingml/2006/picture">
                  <pic:nvPicPr>
                    <pic:cNvPr id="1" name="Picture 1" descr="N:\Headteacher\Logos\VAT logos\vat-logo-final-white-bg.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494030"/>
                    </a:xfrm>
                    <a:prstGeom prst="rect">
                      <a:avLst/>
                    </a:prstGeom>
                    <a:noFill/>
                    <a:ln>
                      <a:noFill/>
                    </a:ln>
                  </pic:spPr>
                </pic:pic>
              </a:graphicData>
            </a:graphic>
          </wp:inline>
        </w:drawing>
      </w:r>
    </w:p>
    <w:p w:rsidRPr="007C29FC" w:rsidR="007C29FC" w:rsidP="007C29FC" w:rsidRDefault="007C29FC" w14:paraId="0DAB176D" w14:textId="77777777"/>
    <w:p w:rsidRPr="007C29FC" w:rsidR="007C29FC" w:rsidP="007C29FC" w:rsidRDefault="007C29FC" w14:paraId="77AE61AC" w14:textId="77777777">
      <w:pPr>
        <w:spacing w:after="0"/>
        <w:rPr>
          <w:rFonts w:ascii="Whitney-Medium" w:hAnsi="Whitney-Medium"/>
          <w:b/>
          <w:color w:val="C00000"/>
          <w:sz w:val="56"/>
          <w:szCs w:val="56"/>
        </w:rPr>
      </w:pPr>
      <w:r>
        <w:rPr>
          <w:rFonts w:ascii="Whitney-Medium" w:hAnsi="Whitney-Medium"/>
          <w:b/>
          <w:color w:val="C00000"/>
          <w:sz w:val="56"/>
          <w:szCs w:val="56"/>
        </w:rPr>
        <w:t>CANDIDATE BRIEFING PACK</w:t>
      </w:r>
    </w:p>
    <w:p w:rsidRPr="007C29FC" w:rsidR="007C29FC" w:rsidP="007C29FC" w:rsidRDefault="007448CA" w14:paraId="77E602B6" w14:textId="77777777">
      <w:pPr>
        <w:pBdr>
          <w:bottom w:val="single" w:color="C00000" w:sz="24" w:space="1"/>
        </w:pBdr>
        <w:spacing w:after="0" w:line="360" w:lineRule="auto"/>
        <w:rPr>
          <w:rFonts w:ascii="Whitney-Light" w:hAnsi="Whitney-Light"/>
          <w:b/>
          <w:color w:val="525252" w:themeColor="accent3" w:themeShade="80"/>
          <w:sz w:val="40"/>
          <w:szCs w:val="40"/>
        </w:rPr>
      </w:pPr>
      <w:r>
        <w:rPr>
          <w:rFonts w:ascii="Whitney-Light" w:hAnsi="Whitney-Light"/>
          <w:b/>
          <w:color w:val="525252" w:themeColor="accent3" w:themeShade="80"/>
          <w:sz w:val="40"/>
          <w:szCs w:val="40"/>
        </w:rPr>
        <w:t>Deputy Headteacher</w:t>
      </w:r>
    </w:p>
    <w:p w:rsidRPr="007C29FC" w:rsidR="007C29FC" w:rsidP="007C29FC" w:rsidRDefault="007C29FC" w14:paraId="4E02EA71" w14:textId="77777777">
      <w:pPr>
        <w:rPr>
          <w:rFonts w:ascii="Whitney-Light" w:hAnsi="Whitney-Light"/>
          <w:b/>
          <w:color w:val="C00000"/>
          <w:sz w:val="16"/>
          <w:szCs w:val="16"/>
        </w:rPr>
      </w:pPr>
    </w:p>
    <w:p w:rsidRPr="007448CA" w:rsidR="007448CA" w:rsidP="007448CA" w:rsidRDefault="007448CA" w14:paraId="60E8C14C" w14:textId="77777777">
      <w:pPr>
        <w:rPr>
          <w:rFonts w:ascii="Whitney-Medium" w:hAnsi="Whitney-Medium" w:cstheme="minorHAnsi"/>
          <w:color w:val="000000" w:themeColor="text1"/>
        </w:rPr>
      </w:pPr>
      <w:r w:rsidRPr="007448CA">
        <w:rPr>
          <w:rFonts w:ascii="Whitney-Medium" w:hAnsi="Whitney-Medium" w:cstheme="minorHAnsi"/>
          <w:color w:val="000000" w:themeColor="text1"/>
        </w:rPr>
        <w:t>Thank you for your interest in the post of Northfield Manor Primary Academy Deputy Headteacher. We hope you find the following information useful when deciding to apply.</w:t>
      </w:r>
    </w:p>
    <w:p w:rsidRPr="007448CA" w:rsidR="007448CA" w:rsidP="007448CA" w:rsidRDefault="007448CA" w14:paraId="5C4C6F0D" w14:textId="3A0517C0">
      <w:pPr>
        <w:rPr>
          <w:rFonts w:ascii="Whitney-Medium" w:hAnsi="Whitney-Medium" w:cstheme="minorHAnsi"/>
          <w:color w:val="000000" w:themeColor="text1"/>
        </w:rPr>
      </w:pPr>
      <w:r w:rsidRPr="007448CA">
        <w:rPr>
          <w:rFonts w:ascii="Whitney-Medium" w:hAnsi="Whitney-Medium" w:cstheme="minorHAnsi"/>
          <w:color w:val="000000" w:themeColor="text1"/>
        </w:rPr>
        <w:t>Our</w:t>
      </w:r>
      <w:r w:rsidR="008A396F">
        <w:rPr>
          <w:rFonts w:ascii="Whitney-Medium" w:hAnsi="Whitney-Medium" w:cstheme="minorHAnsi"/>
          <w:color w:val="000000" w:themeColor="text1"/>
        </w:rPr>
        <w:t xml:space="preserve"> mission as a trust is simple: t</w:t>
      </w:r>
      <w:r w:rsidRPr="007448CA">
        <w:rPr>
          <w:rFonts w:ascii="Whitney-Medium" w:hAnsi="Whitney-Medium" w:cstheme="minorHAnsi"/>
          <w:color w:val="000000" w:themeColor="text1"/>
        </w:rPr>
        <w:t xml:space="preserve">o help people become the best they can be. To do this, our vision is around the creation of stand-out schools. We want all our academies to achieve world-class provision through close collaboration and partnership. The primary-only trust </w:t>
      </w:r>
      <w:r w:rsidR="00C021AE">
        <w:rPr>
          <w:rFonts w:ascii="Whitney-Medium" w:hAnsi="Whitney-Medium" w:cstheme="minorHAnsi"/>
          <w:color w:val="000000" w:themeColor="text1"/>
        </w:rPr>
        <w:t>currently consists of eight</w:t>
      </w:r>
      <w:r w:rsidRPr="007448CA">
        <w:rPr>
          <w:rFonts w:ascii="Whitney-Medium" w:hAnsi="Whitney-Medium" w:cstheme="minorHAnsi"/>
          <w:color w:val="000000" w:themeColor="text1"/>
        </w:rPr>
        <w:t xml:space="preserve"> academies from a number of West Midland local authorities including Sandwell, Birmingham, Staffordshire and Walsall. We aim during the next five years to grow to 12 – 15 schools all no more than thirty miles from the lead school, Victoria Park Academy (VPA). VPA was previously in special measures and for the past five years has remained outstanding and has been named by the government as being one of the top 100 performing schools in England. </w:t>
      </w:r>
      <w:r w:rsidR="00C021AE">
        <w:rPr>
          <w:rFonts w:ascii="Whitney-Medium" w:hAnsi="Whitney-Medium" w:cstheme="minorHAnsi"/>
          <w:color w:val="000000" w:themeColor="text1"/>
        </w:rPr>
        <w:t>Of the eight</w:t>
      </w:r>
      <w:r w:rsidRPr="007448CA">
        <w:rPr>
          <w:rFonts w:ascii="Whitney-Medium" w:hAnsi="Whitney-Medium" w:cstheme="minorHAnsi"/>
          <w:color w:val="000000" w:themeColor="text1"/>
        </w:rPr>
        <w:t xml:space="preserve"> academies, half of them were at one point in special measures and are now either outstanding or well on the way. You can find out more about the trust by visiting </w:t>
      </w:r>
      <w:hyperlink w:history="1" r:id="rId9">
        <w:r w:rsidRPr="007448CA">
          <w:rPr>
            <w:rStyle w:val="Hyperlink"/>
            <w:rFonts w:ascii="Whitney-Medium" w:hAnsi="Whitney-Medium" w:cstheme="minorHAnsi"/>
          </w:rPr>
          <w:t>www.victoriaacademiestrust.org.uk</w:t>
        </w:r>
      </w:hyperlink>
      <w:r w:rsidRPr="007448CA">
        <w:rPr>
          <w:rFonts w:ascii="Whitney-Medium" w:hAnsi="Whitney-Medium" w:cstheme="minorHAnsi"/>
          <w:color w:val="000000" w:themeColor="text1"/>
        </w:rPr>
        <w:t xml:space="preserve"> or on Twitter @</w:t>
      </w:r>
      <w:proofErr w:type="spellStart"/>
      <w:r w:rsidRPr="007448CA">
        <w:rPr>
          <w:rFonts w:ascii="Whitney-Medium" w:hAnsi="Whitney-Medium" w:cstheme="minorHAnsi"/>
          <w:color w:val="000000" w:themeColor="text1"/>
        </w:rPr>
        <w:t>VicAcademies</w:t>
      </w:r>
      <w:proofErr w:type="spellEnd"/>
      <w:r w:rsidRPr="007448CA">
        <w:rPr>
          <w:rFonts w:ascii="Whitney-Medium" w:hAnsi="Whitney-Medium" w:cstheme="minorHAnsi"/>
          <w:color w:val="000000" w:themeColor="text1"/>
        </w:rPr>
        <w:t xml:space="preserve">. If you have a bit more time on your hands, you can search on Amazon for ‘The Art of Standing Out’ by Andrew </w:t>
      </w:r>
      <w:proofErr w:type="spellStart"/>
      <w:r w:rsidRPr="007448CA">
        <w:rPr>
          <w:rFonts w:ascii="Whitney-Medium" w:hAnsi="Whitney-Medium" w:cstheme="minorHAnsi"/>
          <w:color w:val="000000" w:themeColor="text1"/>
        </w:rPr>
        <w:t>Morrish</w:t>
      </w:r>
      <w:proofErr w:type="spellEnd"/>
      <w:r w:rsidRPr="007448CA">
        <w:rPr>
          <w:rFonts w:ascii="Whitney-Medium" w:hAnsi="Whitney-Medium" w:cstheme="minorHAnsi"/>
          <w:color w:val="000000" w:themeColor="text1"/>
        </w:rPr>
        <w:t>, CEO and Executive Headteacher at Victoria Park.</w:t>
      </w:r>
    </w:p>
    <w:p w:rsidRPr="007448CA" w:rsidR="007448CA" w:rsidP="007448CA" w:rsidRDefault="007448CA" w14:paraId="7B4D3BE2" w14:textId="77777777">
      <w:pPr>
        <w:rPr>
          <w:rFonts w:ascii="Whitney-Medium" w:hAnsi="Whitney-Medium" w:cstheme="minorHAnsi"/>
          <w:color w:val="000000" w:themeColor="text1"/>
        </w:rPr>
      </w:pPr>
      <w:r w:rsidRPr="007448CA">
        <w:rPr>
          <w:rFonts w:ascii="Whitney-Medium" w:hAnsi="Whitney-Medium" w:cstheme="minorHAnsi"/>
          <w:color w:val="000000" w:themeColor="text1"/>
        </w:rPr>
        <w:t xml:space="preserve">We are a values-driven organisation and expect all our staff to aspire to our core beliefs. Taking inspiration from the Latin word </w:t>
      </w:r>
      <w:r w:rsidRPr="007448CA">
        <w:rPr>
          <w:rFonts w:ascii="Whitney-Medium" w:hAnsi="Whitney-Medium" w:cstheme="minorHAnsi"/>
          <w:i/>
          <w:color w:val="000000" w:themeColor="text1"/>
        </w:rPr>
        <w:t>Fides</w:t>
      </w:r>
      <w:r w:rsidRPr="007448CA">
        <w:rPr>
          <w:rFonts w:ascii="Whitney-Medium" w:hAnsi="Whitney-Medium" w:cstheme="minorHAnsi"/>
          <w:color w:val="000000" w:themeColor="text1"/>
        </w:rPr>
        <w:t xml:space="preserve"> (to trust), our five core values are:</w:t>
      </w:r>
    </w:p>
    <w:p w:rsidRPr="007448CA" w:rsidR="007448CA" w:rsidP="007448CA" w:rsidRDefault="007448CA" w14:paraId="5CFF3819" w14:textId="77777777">
      <w:pPr>
        <w:spacing w:after="0" w:line="240" w:lineRule="auto"/>
        <w:rPr>
          <w:rFonts w:ascii="Whitney-Medium" w:hAnsi="Whitney-Medium" w:cstheme="minorHAnsi"/>
          <w:color w:val="000000" w:themeColor="text1"/>
        </w:rPr>
      </w:pPr>
      <w:r w:rsidRPr="007448CA">
        <w:rPr>
          <w:rFonts w:ascii="Whitney-Medium" w:hAnsi="Whitney-Medium" w:cstheme="minorHAnsi"/>
          <w:color w:val="000000" w:themeColor="text1"/>
        </w:rPr>
        <w:tab/>
      </w:r>
      <w:r w:rsidRPr="007448CA">
        <w:rPr>
          <w:rFonts w:ascii="Whitney-Medium" w:hAnsi="Whitney-Medium" w:cstheme="minorHAnsi"/>
          <w:color w:val="000000" w:themeColor="text1"/>
        </w:rPr>
        <w:tab/>
      </w:r>
      <w:r w:rsidRPr="007448CA">
        <w:rPr>
          <w:rFonts w:ascii="Whitney-Medium" w:hAnsi="Whitney-Medium" w:cstheme="minorHAnsi"/>
          <w:b/>
          <w:color w:val="000000" w:themeColor="text1"/>
          <w:sz w:val="24"/>
          <w:szCs w:val="24"/>
        </w:rPr>
        <w:t>F</w:t>
      </w:r>
      <w:r w:rsidRPr="007448CA">
        <w:rPr>
          <w:rFonts w:ascii="Whitney-Medium" w:hAnsi="Whitney-Medium" w:cstheme="minorHAnsi"/>
          <w:color w:val="000000" w:themeColor="text1"/>
        </w:rPr>
        <w:t>ocus on family</w:t>
      </w:r>
    </w:p>
    <w:p w:rsidRPr="007448CA" w:rsidR="007448CA" w:rsidP="007448CA" w:rsidRDefault="007448CA" w14:paraId="4617FF9B" w14:textId="77777777">
      <w:pPr>
        <w:spacing w:after="0" w:line="240" w:lineRule="auto"/>
        <w:rPr>
          <w:rFonts w:ascii="Whitney-Medium" w:hAnsi="Whitney-Medium" w:cstheme="minorHAnsi"/>
          <w:color w:val="000000" w:themeColor="text1"/>
        </w:rPr>
      </w:pPr>
      <w:r w:rsidRPr="007448CA">
        <w:rPr>
          <w:rFonts w:ascii="Whitney-Medium" w:hAnsi="Whitney-Medium" w:cstheme="minorHAnsi"/>
          <w:color w:val="000000" w:themeColor="text1"/>
        </w:rPr>
        <w:tab/>
      </w:r>
      <w:r w:rsidRPr="007448CA">
        <w:rPr>
          <w:rFonts w:ascii="Whitney-Medium" w:hAnsi="Whitney-Medium" w:cstheme="minorHAnsi"/>
          <w:color w:val="000000" w:themeColor="text1"/>
        </w:rPr>
        <w:tab/>
      </w:r>
      <w:r w:rsidRPr="007448CA">
        <w:rPr>
          <w:rFonts w:ascii="Whitney-Medium" w:hAnsi="Whitney-Medium" w:cstheme="minorHAnsi"/>
          <w:b/>
          <w:color w:val="000000" w:themeColor="text1"/>
          <w:sz w:val="24"/>
          <w:szCs w:val="24"/>
        </w:rPr>
        <w:t>I</w:t>
      </w:r>
      <w:r w:rsidRPr="007448CA">
        <w:rPr>
          <w:rFonts w:ascii="Whitney-Medium" w:hAnsi="Whitney-Medium" w:cstheme="minorHAnsi"/>
          <w:color w:val="000000" w:themeColor="text1"/>
        </w:rPr>
        <w:t>nsist on excellence</w:t>
      </w:r>
    </w:p>
    <w:p w:rsidRPr="007448CA" w:rsidR="007448CA" w:rsidP="007448CA" w:rsidRDefault="007448CA" w14:paraId="21B5C60F" w14:textId="77777777">
      <w:pPr>
        <w:spacing w:after="0" w:line="240" w:lineRule="auto"/>
        <w:rPr>
          <w:rFonts w:ascii="Whitney-Medium" w:hAnsi="Whitney-Medium" w:cstheme="minorHAnsi"/>
          <w:color w:val="000000" w:themeColor="text1"/>
        </w:rPr>
      </w:pPr>
      <w:r w:rsidRPr="007448CA">
        <w:rPr>
          <w:rFonts w:ascii="Whitney-Medium" w:hAnsi="Whitney-Medium" w:cstheme="minorHAnsi"/>
          <w:color w:val="000000" w:themeColor="text1"/>
        </w:rPr>
        <w:tab/>
      </w:r>
      <w:r w:rsidRPr="007448CA">
        <w:rPr>
          <w:rFonts w:ascii="Whitney-Medium" w:hAnsi="Whitney-Medium" w:cstheme="minorHAnsi"/>
          <w:color w:val="000000" w:themeColor="text1"/>
        </w:rPr>
        <w:tab/>
      </w:r>
      <w:r w:rsidRPr="007448CA">
        <w:rPr>
          <w:rFonts w:ascii="Whitney-Medium" w:hAnsi="Whitney-Medium" w:cstheme="minorHAnsi"/>
          <w:b/>
          <w:color w:val="000000" w:themeColor="text1"/>
          <w:sz w:val="24"/>
          <w:szCs w:val="24"/>
        </w:rPr>
        <w:t>D</w:t>
      </w:r>
      <w:r w:rsidRPr="007448CA">
        <w:rPr>
          <w:rFonts w:ascii="Whitney-Medium" w:hAnsi="Whitney-Medium" w:cstheme="minorHAnsi"/>
          <w:color w:val="000000" w:themeColor="text1"/>
        </w:rPr>
        <w:t>o good as you go</w:t>
      </w:r>
    </w:p>
    <w:p w:rsidRPr="007448CA" w:rsidR="007448CA" w:rsidP="007448CA" w:rsidRDefault="007448CA" w14:paraId="557C04BD" w14:textId="77777777">
      <w:pPr>
        <w:spacing w:after="0" w:line="240" w:lineRule="auto"/>
        <w:rPr>
          <w:rFonts w:ascii="Whitney-Medium" w:hAnsi="Whitney-Medium" w:cstheme="minorHAnsi"/>
          <w:color w:val="000000" w:themeColor="text1"/>
        </w:rPr>
      </w:pPr>
      <w:r w:rsidRPr="007448CA">
        <w:rPr>
          <w:rFonts w:ascii="Whitney-Medium" w:hAnsi="Whitney-Medium" w:cstheme="minorHAnsi"/>
          <w:color w:val="000000" w:themeColor="text1"/>
        </w:rPr>
        <w:tab/>
      </w:r>
      <w:r w:rsidRPr="007448CA">
        <w:rPr>
          <w:rFonts w:ascii="Whitney-Medium" w:hAnsi="Whitney-Medium" w:cstheme="minorHAnsi"/>
          <w:color w:val="000000" w:themeColor="text1"/>
        </w:rPr>
        <w:tab/>
      </w:r>
      <w:r w:rsidRPr="007448CA">
        <w:rPr>
          <w:rFonts w:ascii="Whitney-Medium" w:hAnsi="Whitney-Medium" w:cstheme="minorHAnsi"/>
          <w:b/>
          <w:color w:val="000000" w:themeColor="text1"/>
          <w:sz w:val="24"/>
          <w:szCs w:val="24"/>
        </w:rPr>
        <w:t>E</w:t>
      </w:r>
      <w:r w:rsidRPr="007448CA">
        <w:rPr>
          <w:rFonts w:ascii="Whitney-Medium" w:hAnsi="Whitney-Medium" w:cstheme="minorHAnsi"/>
          <w:color w:val="000000" w:themeColor="text1"/>
        </w:rPr>
        <w:t>mbrace innovation</w:t>
      </w:r>
    </w:p>
    <w:p w:rsidRPr="007448CA" w:rsidR="007448CA" w:rsidP="007448CA" w:rsidRDefault="007448CA" w14:paraId="11CEB7F4" w14:textId="77777777">
      <w:pPr>
        <w:spacing w:after="0" w:line="240" w:lineRule="auto"/>
        <w:rPr>
          <w:rFonts w:ascii="Whitney-Medium" w:hAnsi="Whitney-Medium" w:cstheme="minorHAnsi"/>
          <w:color w:val="000000" w:themeColor="text1"/>
        </w:rPr>
      </w:pPr>
      <w:r w:rsidRPr="007448CA">
        <w:rPr>
          <w:rFonts w:ascii="Whitney-Medium" w:hAnsi="Whitney-Medium" w:cstheme="minorHAnsi"/>
          <w:color w:val="000000" w:themeColor="text1"/>
        </w:rPr>
        <w:tab/>
      </w:r>
      <w:r w:rsidRPr="007448CA">
        <w:rPr>
          <w:rFonts w:ascii="Whitney-Medium" w:hAnsi="Whitney-Medium" w:cstheme="minorHAnsi"/>
          <w:color w:val="000000" w:themeColor="text1"/>
        </w:rPr>
        <w:tab/>
      </w:r>
      <w:r w:rsidRPr="007448CA">
        <w:rPr>
          <w:rFonts w:ascii="Whitney-Medium" w:hAnsi="Whitney-Medium" w:cstheme="minorHAnsi"/>
          <w:b/>
          <w:color w:val="000000" w:themeColor="text1"/>
          <w:sz w:val="24"/>
          <w:szCs w:val="24"/>
        </w:rPr>
        <w:t>S</w:t>
      </w:r>
      <w:r w:rsidRPr="007448CA">
        <w:rPr>
          <w:rFonts w:ascii="Whitney-Medium" w:hAnsi="Whitney-Medium" w:cstheme="minorHAnsi"/>
          <w:color w:val="000000" w:themeColor="text1"/>
        </w:rPr>
        <w:t>eize success</w:t>
      </w:r>
    </w:p>
    <w:p w:rsidRPr="007448CA" w:rsidR="007448CA" w:rsidP="007448CA" w:rsidRDefault="007448CA" w14:paraId="4273D7B1" w14:textId="77777777">
      <w:pPr>
        <w:spacing w:after="0" w:line="240" w:lineRule="auto"/>
        <w:rPr>
          <w:rFonts w:ascii="Whitney-Medium" w:hAnsi="Whitney-Medium" w:cstheme="minorHAnsi"/>
          <w:color w:val="000000" w:themeColor="text1"/>
        </w:rPr>
      </w:pPr>
    </w:p>
    <w:p w:rsidRPr="007448CA" w:rsidR="007448CA" w:rsidP="007448CA" w:rsidRDefault="007448CA" w14:paraId="71268926" w14:textId="77777777">
      <w:pPr>
        <w:spacing w:after="0" w:line="240" w:lineRule="auto"/>
        <w:rPr>
          <w:rFonts w:ascii="Whitney-Medium" w:hAnsi="Whitney-Medium" w:cstheme="minorHAnsi"/>
          <w:color w:val="000000" w:themeColor="text1"/>
        </w:rPr>
      </w:pPr>
      <w:r w:rsidRPr="007448CA">
        <w:rPr>
          <w:rFonts w:ascii="Whitney-Medium" w:hAnsi="Whitney-Medium" w:cstheme="minorHAnsi"/>
          <w:color w:val="000000" w:themeColor="text1"/>
        </w:rPr>
        <w:t xml:space="preserve">We hope that the enclosed job description and person specification will help you with your application. </w:t>
      </w:r>
    </w:p>
    <w:p w:rsidRPr="007448CA" w:rsidR="007448CA" w:rsidP="007448CA" w:rsidRDefault="007448CA" w14:paraId="6E686D90" w14:textId="77777777">
      <w:pPr>
        <w:spacing w:after="0" w:line="240" w:lineRule="auto"/>
        <w:rPr>
          <w:rFonts w:ascii="Whitney-Medium" w:hAnsi="Whitney-Medium" w:cstheme="minorHAnsi"/>
          <w:color w:val="000000" w:themeColor="text1"/>
        </w:rPr>
      </w:pPr>
      <w:r w:rsidRPr="007448CA">
        <w:rPr>
          <w:rFonts w:ascii="Whitney-Medium" w:hAnsi="Whitney-Medium" w:cstheme="minorHAnsi"/>
          <w:color w:val="000000" w:themeColor="text1"/>
        </w:rPr>
        <w:t xml:space="preserve">If you can demonstrate that you possess the necessary experience, knowledge and qualifications and aspire to our values and vision then we would like to hear from you. Remember though, above all, we are looking for an excellent teacher so first and foremost we will want to see you teach. </w:t>
      </w:r>
    </w:p>
    <w:p w:rsidRPr="007448CA" w:rsidR="007448CA" w:rsidP="007448CA" w:rsidRDefault="007448CA" w14:paraId="374029C5" w14:textId="77777777">
      <w:pPr>
        <w:spacing w:after="0" w:line="240" w:lineRule="auto"/>
        <w:rPr>
          <w:rFonts w:ascii="Whitney-Medium" w:hAnsi="Whitney-Medium" w:cstheme="minorHAnsi"/>
          <w:color w:val="000000" w:themeColor="text1"/>
        </w:rPr>
      </w:pPr>
    </w:p>
    <w:p w:rsidRPr="007448CA" w:rsidR="007448CA" w:rsidP="007448CA" w:rsidRDefault="007448CA" w14:paraId="338F392B" w14:textId="77777777">
      <w:pPr>
        <w:spacing w:after="0" w:line="240" w:lineRule="auto"/>
        <w:rPr>
          <w:rFonts w:ascii="Whitney-Medium" w:hAnsi="Whitney-Medium" w:cstheme="minorHAnsi"/>
          <w:color w:val="000000" w:themeColor="text1"/>
        </w:rPr>
      </w:pPr>
      <w:r w:rsidRPr="007448CA">
        <w:rPr>
          <w:rFonts w:ascii="Whitney-Medium" w:hAnsi="Whitney-Medium" w:cstheme="minorHAnsi"/>
          <w:color w:val="000000" w:themeColor="text1"/>
        </w:rPr>
        <w:t xml:space="preserve">The trust is committed to safeguarding and promoting the welfare of children and young people and expects all staff and volunteers to share this commitment. Successful candidates will be required to complete an enhanced DBS check upon appointment. </w:t>
      </w:r>
    </w:p>
    <w:p w:rsidRPr="007448CA" w:rsidR="007448CA" w:rsidP="007448CA" w:rsidRDefault="007448CA" w14:paraId="1890EEDB" w14:textId="77777777">
      <w:pPr>
        <w:spacing w:after="0" w:line="240" w:lineRule="auto"/>
        <w:rPr>
          <w:rFonts w:ascii="Whitney-Medium" w:hAnsi="Whitney-Medium" w:cstheme="minorHAnsi"/>
          <w:color w:val="000000" w:themeColor="text1"/>
        </w:rPr>
      </w:pPr>
    </w:p>
    <w:p w:rsidRPr="007448CA" w:rsidR="007448CA" w:rsidP="007448CA" w:rsidRDefault="007448CA" w14:paraId="0B27FEEF" w14:textId="60C1FD0A">
      <w:pPr>
        <w:spacing w:after="0" w:line="240" w:lineRule="auto"/>
        <w:rPr>
          <w:rFonts w:ascii="Whitney-Medium" w:hAnsi="Whitney-Medium" w:cstheme="minorHAnsi"/>
          <w:color w:val="000000" w:themeColor="text1"/>
        </w:rPr>
      </w:pPr>
      <w:r w:rsidRPr="007448CA">
        <w:rPr>
          <w:rFonts w:ascii="Whitney-Medium" w:hAnsi="Whitney-Medium" w:cstheme="minorHAnsi"/>
          <w:color w:val="000000" w:themeColor="text1"/>
        </w:rPr>
        <w:t xml:space="preserve">To find out more about the post, or how to apply please contact Jackie Jordan </w:t>
      </w:r>
      <w:r w:rsidR="00C93DCA">
        <w:rPr>
          <w:rFonts w:ascii="Whitney-Medium" w:hAnsi="Whitney-Medium" w:cstheme="minorHAnsi"/>
          <w:color w:val="000000" w:themeColor="text1"/>
        </w:rPr>
        <w:t>on 0121 675 2489 Jacqueline.Jordan@northfieldmanoracademy.org.uk</w:t>
      </w:r>
      <w:r w:rsidRPr="007448CA">
        <w:rPr>
          <w:rFonts w:ascii="Whitney-Medium" w:hAnsi="Whitney-Medium" w:cstheme="minorHAnsi"/>
          <w:color w:val="000000" w:themeColor="text1"/>
        </w:rPr>
        <w:t>. Visits to the school are strongly recommended. Visits can be arranged through the school office. Our Headteacher, Mrs Sandra Pennington, will be delighted to meet you and give you a tour of the school.</w:t>
      </w:r>
    </w:p>
    <w:p w:rsidRPr="007448CA" w:rsidR="007448CA" w:rsidP="007448CA" w:rsidRDefault="007448CA" w14:paraId="186BD338" w14:textId="77777777">
      <w:pPr>
        <w:spacing w:after="0" w:line="240" w:lineRule="auto"/>
        <w:rPr>
          <w:rFonts w:ascii="Whitney-Medium" w:hAnsi="Whitney-Medium" w:cstheme="minorHAnsi"/>
          <w:color w:val="000000" w:themeColor="text1"/>
        </w:rPr>
      </w:pPr>
    </w:p>
    <w:p w:rsidRPr="007448CA" w:rsidR="007448CA" w:rsidP="007448CA" w:rsidRDefault="007448CA" w14:paraId="7B92CE40" w14:textId="77777777">
      <w:pPr>
        <w:spacing w:after="0" w:line="240" w:lineRule="auto"/>
        <w:rPr>
          <w:rFonts w:ascii="Whitney-Medium" w:hAnsi="Whitney-Medium" w:cstheme="minorHAnsi"/>
          <w:color w:val="000000" w:themeColor="text1"/>
        </w:rPr>
      </w:pPr>
      <w:r w:rsidRPr="007448CA">
        <w:rPr>
          <w:rFonts w:ascii="Whitney-Medium" w:hAnsi="Whitney-Medium" w:cstheme="minorHAnsi"/>
          <w:color w:val="000000" w:themeColor="text1"/>
        </w:rPr>
        <w:t xml:space="preserve">Please note that we will not consider CVs so do ensure that your supporting letter of application meets the requirements of the person specification. We encourage you to be succinct and to restrict your supporting letter to no more than four sides in length. </w:t>
      </w:r>
    </w:p>
    <w:p w:rsidRPr="007448CA" w:rsidR="007448CA" w:rsidP="007448CA" w:rsidRDefault="007448CA" w14:paraId="49FF7552" w14:textId="77777777">
      <w:pPr>
        <w:spacing w:after="0" w:line="240" w:lineRule="auto"/>
        <w:rPr>
          <w:rFonts w:ascii="Whitney-Medium" w:hAnsi="Whitney-Medium" w:cstheme="minorHAnsi"/>
          <w:color w:val="000000" w:themeColor="text1"/>
        </w:rPr>
      </w:pPr>
    </w:p>
    <w:p w:rsidRPr="007448CA" w:rsidR="007448CA" w:rsidP="007448CA" w:rsidRDefault="007448CA" w14:paraId="68449F3B" w14:textId="77777777">
      <w:pPr>
        <w:spacing w:after="0" w:line="240" w:lineRule="auto"/>
        <w:rPr>
          <w:rFonts w:ascii="Whitney-Medium" w:hAnsi="Whitney-Medium" w:cstheme="minorHAnsi"/>
          <w:color w:val="000000" w:themeColor="text1"/>
        </w:rPr>
      </w:pPr>
      <w:r w:rsidRPr="007448CA">
        <w:rPr>
          <w:rFonts w:ascii="Whitney-Medium" w:hAnsi="Whitney-Medium" w:cstheme="minorHAnsi"/>
          <w:color w:val="000000" w:themeColor="text1"/>
        </w:rPr>
        <w:t>Finally, a reminder about key dates:</w:t>
      </w:r>
    </w:p>
    <w:p w:rsidRPr="007448CA" w:rsidR="007448CA" w:rsidP="007448CA" w:rsidRDefault="007448CA" w14:paraId="2B9D8F79" w14:textId="77777777">
      <w:pPr>
        <w:spacing w:after="0" w:line="240" w:lineRule="auto"/>
        <w:rPr>
          <w:rFonts w:ascii="Whitney-Medium" w:hAnsi="Whitney-Medium" w:cstheme="minorHAnsi"/>
          <w:color w:val="000000" w:themeColor="text1"/>
        </w:rPr>
      </w:pPr>
    </w:p>
    <w:p w:rsidRPr="007448CA" w:rsidR="007448CA" w:rsidP="615169EA" w:rsidRDefault="007448CA" w14:paraId="5695E428" w14:noSpellErr="1" w14:textId="2D1EE30E">
      <w:pPr>
        <w:spacing w:after="0" w:line="240" w:lineRule="auto"/>
        <w:rPr>
          <w:rFonts w:ascii="Whitney-Medium" w:hAnsi="Whitney-Medium" w:cs="Calibri" w:cstheme="minorAscii"/>
          <w:i w:val="1"/>
          <w:iCs w:val="1"/>
          <w:color w:val="000000" w:themeColor="text1" w:themeTint="FF" w:themeShade="FF"/>
        </w:rPr>
      </w:pPr>
      <w:r w:rsidRPr="615169EA" w:rsidR="615169EA">
        <w:rPr>
          <w:rFonts w:ascii="Whitney-Medium" w:hAnsi="Whitney-Medium" w:cs="Calibri" w:cstheme="minorAscii"/>
          <w:i w:val="1"/>
          <w:iCs w:val="1"/>
          <w:color w:val="000000" w:themeColor="text1" w:themeTint="FF" w:themeShade="FF"/>
        </w:rPr>
        <w:t xml:space="preserve">Closing date: Monday </w:t>
      </w:r>
      <w:r w:rsidRPr="615169EA" w:rsidR="615169EA">
        <w:rPr>
          <w:rFonts w:ascii="Whitney-Medium" w:hAnsi="Whitney-Medium" w:cs="Calibri" w:cstheme="minorAscii"/>
          <w:i w:val="1"/>
          <w:iCs w:val="1"/>
          <w:color w:val="000000" w:themeColor="text1" w:themeTint="FF" w:themeShade="FF"/>
        </w:rPr>
        <w:t>10</w:t>
      </w:r>
      <w:r w:rsidRPr="615169EA" w:rsidR="615169EA">
        <w:rPr>
          <w:rFonts w:ascii="Whitney-Medium" w:hAnsi="Whitney-Medium" w:cs="Calibri" w:cstheme="minorAscii"/>
          <w:i w:val="1"/>
          <w:iCs w:val="1"/>
          <w:color w:val="000000" w:themeColor="text1" w:themeTint="FF" w:themeShade="FF"/>
          <w:vertAlign w:val="superscript"/>
        </w:rPr>
        <w:t>th</w:t>
      </w:r>
      <w:r w:rsidRPr="615169EA" w:rsidR="615169EA">
        <w:rPr>
          <w:rFonts w:ascii="Whitney-Medium" w:hAnsi="Whitney-Medium" w:cs="Calibri" w:cstheme="minorAscii"/>
          <w:i w:val="1"/>
          <w:iCs w:val="1"/>
          <w:color w:val="000000" w:themeColor="text1" w:themeTint="FF" w:themeShade="FF"/>
        </w:rPr>
        <w:t xml:space="preserve"> December 2018 12.00pm</w:t>
      </w:r>
    </w:p>
    <w:p w:rsidRPr="007448CA" w:rsidR="007448CA" w:rsidP="007448CA" w:rsidRDefault="007448CA" w14:paraId="4F5EAC25" w14:textId="77777777">
      <w:pPr>
        <w:spacing w:after="0" w:line="240" w:lineRule="auto"/>
        <w:rPr>
          <w:rFonts w:ascii="Whitney-Medium" w:hAnsi="Whitney-Medium" w:cstheme="minorHAnsi"/>
          <w:i/>
          <w:color w:val="000000" w:themeColor="text1"/>
        </w:rPr>
      </w:pPr>
    </w:p>
    <w:p w:rsidRPr="007448CA" w:rsidR="007448CA" w:rsidP="615169EA" w:rsidRDefault="007448CA" w14:paraId="7DFEEA91" w14:textId="05C892E4">
      <w:pPr>
        <w:spacing w:after="0" w:line="240" w:lineRule="auto"/>
        <w:rPr>
          <w:rFonts w:ascii="Whitney-Medium" w:hAnsi="Whitney-Medium" w:cs="Calibri" w:cstheme="minorAscii"/>
          <w:i w:val="1"/>
          <w:iCs w:val="1"/>
          <w:color w:val="000000" w:themeColor="text1" w:themeTint="FF" w:themeShade="FF"/>
        </w:rPr>
      </w:pPr>
      <w:r w:rsidRPr="615169EA" w:rsidR="615169EA">
        <w:rPr>
          <w:rFonts w:ascii="Whitney-Medium" w:hAnsi="Whitney-Medium" w:cs="Calibri" w:cstheme="minorAscii"/>
          <w:i w:val="1"/>
          <w:iCs w:val="1"/>
          <w:color w:val="000000" w:themeColor="text1" w:themeTint="FF" w:themeShade="FF"/>
        </w:rPr>
        <w:t xml:space="preserve">Interviews: </w:t>
      </w:r>
      <w:r w:rsidRPr="615169EA" w:rsidR="615169EA">
        <w:rPr>
          <w:rFonts w:ascii="Whitney-Medium" w:hAnsi="Whitney-Medium" w:cs="Calibri" w:cstheme="minorAscii"/>
          <w:i w:val="1"/>
          <w:iCs w:val="1"/>
          <w:color w:val="000000" w:themeColor="text1" w:themeTint="FF" w:themeShade="FF"/>
        </w:rPr>
        <w:t>Wednesday 19</w:t>
      </w:r>
      <w:r w:rsidRPr="615169EA" w:rsidR="615169EA">
        <w:rPr>
          <w:rFonts w:ascii="Whitney-Medium" w:hAnsi="Whitney-Medium" w:cs="Calibri" w:cstheme="minorAscii"/>
          <w:i w:val="1"/>
          <w:iCs w:val="1"/>
          <w:color w:val="000000" w:themeColor="text1" w:themeTint="FF" w:themeShade="FF"/>
          <w:vertAlign w:val="superscript"/>
        </w:rPr>
        <w:t>th</w:t>
      </w:r>
      <w:r w:rsidRPr="615169EA" w:rsidR="615169EA">
        <w:rPr>
          <w:rFonts w:ascii="Whitney-Medium" w:hAnsi="Whitney-Medium" w:cs="Calibri" w:cstheme="minorAscii"/>
          <w:i w:val="1"/>
          <w:iCs w:val="1"/>
          <w:color w:val="000000" w:themeColor="text1" w:themeTint="FF" w:themeShade="FF"/>
        </w:rPr>
        <w:t xml:space="preserve"> December</w:t>
      </w:r>
      <w:r w:rsidRPr="615169EA" w:rsidR="615169EA">
        <w:rPr>
          <w:rFonts w:ascii="Whitney-Medium" w:hAnsi="Whitney-Medium" w:cs="Calibri" w:cstheme="minorAscii"/>
          <w:i w:val="1"/>
          <w:iCs w:val="1"/>
          <w:color w:val="000000" w:themeColor="text1" w:themeTint="FF" w:themeShade="FF"/>
        </w:rPr>
        <w:t xml:space="preserve"> 2018</w:t>
      </w:r>
    </w:p>
    <w:p w:rsidRPr="007448CA" w:rsidR="007448CA" w:rsidP="007448CA" w:rsidRDefault="007448CA" w14:paraId="3779C8CB" w14:textId="77777777">
      <w:pPr>
        <w:spacing w:after="0" w:line="240" w:lineRule="auto"/>
        <w:rPr>
          <w:rFonts w:ascii="Whitney-Medium" w:hAnsi="Whitney-Medium" w:cstheme="minorHAnsi"/>
          <w:i/>
          <w:color w:val="000000" w:themeColor="text1"/>
        </w:rPr>
      </w:pPr>
    </w:p>
    <w:p w:rsidRPr="007448CA" w:rsidR="007448CA" w:rsidP="007448CA" w:rsidRDefault="008A396F" w14:paraId="5618E0FF" w14:textId="452354D7">
      <w:pPr>
        <w:spacing w:after="0" w:line="240" w:lineRule="auto"/>
        <w:rPr>
          <w:rFonts w:ascii="Whitney-Medium" w:hAnsi="Whitney-Medium" w:cstheme="minorHAnsi"/>
          <w:i/>
          <w:color w:val="000000" w:themeColor="text1"/>
        </w:rPr>
      </w:pPr>
      <w:r>
        <w:rPr>
          <w:rFonts w:ascii="Whitney-Medium" w:hAnsi="Whitney-Medium" w:cstheme="minorHAnsi"/>
          <w:i/>
          <w:color w:val="000000" w:themeColor="text1"/>
        </w:rPr>
        <w:t>Start date: Monday 25</w:t>
      </w:r>
      <w:r w:rsidRPr="008A396F">
        <w:rPr>
          <w:rFonts w:ascii="Whitney-Medium" w:hAnsi="Whitney-Medium" w:cstheme="minorHAnsi"/>
          <w:i/>
          <w:color w:val="000000" w:themeColor="text1"/>
          <w:vertAlign w:val="superscript"/>
        </w:rPr>
        <w:t>th</w:t>
      </w:r>
      <w:r>
        <w:rPr>
          <w:rFonts w:ascii="Whitney-Medium" w:hAnsi="Whitney-Medium" w:cstheme="minorHAnsi"/>
          <w:i/>
          <w:color w:val="000000" w:themeColor="text1"/>
        </w:rPr>
        <w:t xml:space="preserve"> February2018</w:t>
      </w:r>
    </w:p>
    <w:p w:rsidRPr="007448CA" w:rsidR="007448CA" w:rsidP="007448CA" w:rsidRDefault="007448CA" w14:paraId="137C7AE5" w14:textId="77777777">
      <w:pPr>
        <w:rPr>
          <w:rFonts w:ascii="Whitney-Medium" w:hAnsi="Whitney-Medium" w:cstheme="minorHAnsi"/>
        </w:rPr>
      </w:pPr>
    </w:p>
    <w:p w:rsidRPr="007448CA" w:rsidR="007448CA" w:rsidP="007448CA" w:rsidRDefault="007448CA" w14:paraId="29835804" w14:textId="77777777">
      <w:pPr>
        <w:spacing w:after="0" w:line="240" w:lineRule="auto"/>
        <w:rPr>
          <w:rFonts w:ascii="Whitney-Medium" w:hAnsi="Whitney-Medium" w:cstheme="minorHAnsi"/>
          <w:color w:val="000000" w:themeColor="text1"/>
        </w:rPr>
      </w:pPr>
      <w:r w:rsidRPr="007448CA">
        <w:rPr>
          <w:rFonts w:ascii="Whitney-Medium" w:hAnsi="Whitney-Medium" w:cstheme="minorHAnsi"/>
          <w:color w:val="000000" w:themeColor="text1"/>
        </w:rPr>
        <w:t>Thank you once again for getting this far and we hope we’ve done enough to convince you to apply. Good luck!</w:t>
      </w:r>
    </w:p>
    <w:p w:rsidRPr="007448CA" w:rsidR="007448CA" w:rsidP="007448CA" w:rsidRDefault="007448CA" w14:paraId="2ED46D77" w14:textId="77777777">
      <w:pPr>
        <w:rPr>
          <w:rFonts w:ascii="Whitney-Medium" w:hAnsi="Whitney-Medium" w:cstheme="minorHAnsi"/>
          <w:sz w:val="18"/>
          <w:szCs w:val="18"/>
          <w:u w:val="single"/>
        </w:rPr>
      </w:pPr>
    </w:p>
    <w:p w:rsidRPr="007448CA" w:rsidR="007448CA" w:rsidP="007448CA" w:rsidRDefault="007448CA" w14:paraId="26784A2B" w14:textId="77777777">
      <w:pPr>
        <w:rPr>
          <w:rFonts w:ascii="Whitney-Medium" w:hAnsi="Whitney-Medium" w:cstheme="minorHAnsi"/>
          <w:sz w:val="18"/>
          <w:szCs w:val="18"/>
        </w:rPr>
      </w:pPr>
      <w:r w:rsidRPr="007448CA">
        <w:rPr>
          <w:rFonts w:ascii="Whitney-Medium" w:hAnsi="Whitney-Medium" w:cstheme="minorHAnsi"/>
          <w:sz w:val="18"/>
          <w:szCs w:val="18"/>
          <w:u w:val="single"/>
        </w:rPr>
        <w:t>Enclosures</w:t>
      </w:r>
      <w:r w:rsidRPr="007448CA">
        <w:rPr>
          <w:rFonts w:ascii="Whitney-Medium" w:hAnsi="Whitney-Medium" w:cstheme="minorHAnsi"/>
          <w:sz w:val="18"/>
          <w:szCs w:val="18"/>
        </w:rPr>
        <w:t>:</w:t>
      </w:r>
    </w:p>
    <w:p w:rsidRPr="007448CA" w:rsidR="007448CA" w:rsidP="007448CA" w:rsidRDefault="007448CA" w14:paraId="6FC22896" w14:textId="77777777">
      <w:pPr>
        <w:spacing w:after="0" w:line="240" w:lineRule="auto"/>
        <w:rPr>
          <w:rFonts w:ascii="Whitney-Medium" w:hAnsi="Whitney-Medium" w:cstheme="minorHAnsi"/>
          <w:sz w:val="18"/>
          <w:szCs w:val="18"/>
        </w:rPr>
      </w:pPr>
      <w:r w:rsidRPr="007448CA">
        <w:rPr>
          <w:rFonts w:ascii="Whitney-Medium" w:hAnsi="Whitney-Medium" w:cstheme="minorHAnsi"/>
          <w:sz w:val="18"/>
          <w:szCs w:val="18"/>
        </w:rPr>
        <w:t>Job Description</w:t>
      </w:r>
    </w:p>
    <w:p w:rsidRPr="007448CA" w:rsidR="007448CA" w:rsidP="007448CA" w:rsidRDefault="007448CA" w14:paraId="069C01F3" w14:textId="77777777">
      <w:pPr>
        <w:spacing w:after="0" w:line="240" w:lineRule="auto"/>
        <w:rPr>
          <w:rFonts w:ascii="Whitney-Medium" w:hAnsi="Whitney-Medium" w:cstheme="minorHAnsi"/>
          <w:sz w:val="18"/>
          <w:szCs w:val="18"/>
        </w:rPr>
      </w:pPr>
      <w:r w:rsidRPr="007448CA">
        <w:rPr>
          <w:rFonts w:ascii="Whitney-Medium" w:hAnsi="Whitney-Medium" w:cstheme="minorHAnsi"/>
          <w:sz w:val="18"/>
          <w:szCs w:val="18"/>
        </w:rPr>
        <w:t>Person Specification</w:t>
      </w:r>
    </w:p>
    <w:p w:rsidRPr="007448CA" w:rsidR="007448CA" w:rsidP="007448CA" w:rsidRDefault="007448CA" w14:paraId="2A0379B5" w14:textId="77777777">
      <w:pPr>
        <w:spacing w:after="0" w:line="240" w:lineRule="auto"/>
        <w:rPr>
          <w:rFonts w:ascii="Whitney-Medium" w:hAnsi="Whitney-Medium" w:cstheme="minorHAnsi"/>
          <w:sz w:val="18"/>
          <w:szCs w:val="18"/>
        </w:rPr>
      </w:pPr>
      <w:r w:rsidRPr="007448CA">
        <w:rPr>
          <w:rFonts w:ascii="Whitney-Medium" w:hAnsi="Whitney-Medium" w:cstheme="minorHAnsi"/>
          <w:sz w:val="18"/>
          <w:szCs w:val="18"/>
        </w:rPr>
        <w:t>Application Form</w:t>
      </w:r>
    </w:p>
    <w:p w:rsidRPr="007448CA" w:rsidR="007448CA" w:rsidP="007448CA" w:rsidRDefault="007448CA" w14:paraId="6260D198" w14:textId="77777777">
      <w:pPr>
        <w:rPr>
          <w:rFonts w:ascii="Whitney-Medium" w:hAnsi="Whitney-Medium"/>
          <w:sz w:val="36"/>
          <w:szCs w:val="36"/>
        </w:rPr>
      </w:pPr>
    </w:p>
    <w:p w:rsidR="007C29FC" w:rsidP="007C29FC" w:rsidRDefault="007C29FC" w14:paraId="3755A0F1" w14:textId="77777777">
      <w:pPr>
        <w:rPr>
          <w:rFonts w:ascii="Whitney-Light" w:hAnsi="Whitney-Light"/>
          <w:b/>
          <w:color w:val="000000" w:themeColor="text1"/>
          <w:sz w:val="36"/>
          <w:szCs w:val="36"/>
        </w:rPr>
      </w:pPr>
    </w:p>
    <w:p w:rsidR="007448CA" w:rsidP="007C29FC" w:rsidRDefault="007448CA" w14:paraId="6B0C0687" w14:textId="77777777">
      <w:pPr>
        <w:rPr>
          <w:rFonts w:ascii="Whitney-Light" w:hAnsi="Whitney-Light"/>
          <w:b/>
          <w:color w:val="000000" w:themeColor="text1"/>
          <w:sz w:val="36"/>
          <w:szCs w:val="36"/>
        </w:rPr>
      </w:pPr>
    </w:p>
    <w:p w:rsidR="00F26844" w:rsidP="00F26844" w:rsidRDefault="00F26844" w14:paraId="47636619" w14:textId="77777777"/>
    <w:p w:rsidR="00AF3A06" w:rsidP="00F26844" w:rsidRDefault="00AF3A06" w14:paraId="4B50AD11" w14:textId="77777777"/>
    <w:p w:rsidR="00AF3A06" w:rsidP="00F26844" w:rsidRDefault="00AF3A06" w14:paraId="710C32CC" w14:textId="77777777">
      <w:pPr>
        <w:rPr>
          <w:b/>
        </w:rPr>
      </w:pPr>
    </w:p>
    <w:p w:rsidR="001142F3" w:rsidP="00F26844" w:rsidRDefault="001142F3" w14:paraId="7C05C334" w14:textId="77777777">
      <w:pPr>
        <w:rPr>
          <w:sz w:val="36"/>
          <w:szCs w:val="36"/>
        </w:rPr>
      </w:pPr>
    </w:p>
    <w:p w:rsidR="001142F3" w:rsidP="00F26844" w:rsidRDefault="001142F3" w14:paraId="041E8EEA" w14:textId="77777777">
      <w:pPr>
        <w:rPr>
          <w:sz w:val="36"/>
          <w:szCs w:val="36"/>
        </w:rPr>
      </w:pPr>
    </w:p>
    <w:p w:rsidR="001142F3" w:rsidP="00F26844" w:rsidRDefault="001142F3" w14:paraId="235D6593" w14:textId="77777777">
      <w:pPr>
        <w:rPr>
          <w:sz w:val="36"/>
          <w:szCs w:val="36"/>
        </w:rPr>
      </w:pPr>
    </w:p>
    <w:p w:rsidR="001142F3" w:rsidP="00F26844" w:rsidRDefault="001142F3" w14:paraId="510E8594" w14:textId="77777777">
      <w:pPr>
        <w:rPr>
          <w:sz w:val="36"/>
          <w:szCs w:val="36"/>
        </w:rPr>
      </w:pPr>
    </w:p>
    <w:p w:rsidR="001142F3" w:rsidP="00F26844" w:rsidRDefault="001142F3" w14:paraId="35275C0D" w14:textId="77777777">
      <w:pPr>
        <w:rPr>
          <w:sz w:val="36"/>
          <w:szCs w:val="36"/>
        </w:rPr>
      </w:pPr>
    </w:p>
    <w:p w:rsidR="001142F3" w:rsidP="00F26844" w:rsidRDefault="001142F3" w14:paraId="42033E08" w14:textId="77777777">
      <w:pPr>
        <w:rPr>
          <w:sz w:val="36"/>
          <w:szCs w:val="36"/>
        </w:rPr>
      </w:pPr>
    </w:p>
    <w:p w:rsidR="001142F3" w:rsidP="00F26844" w:rsidRDefault="008926F1" w14:paraId="116F948C" w14:textId="77777777">
      <w:pPr>
        <w:rPr>
          <w:sz w:val="36"/>
          <w:szCs w:val="36"/>
        </w:rPr>
      </w:pPr>
      <w:r>
        <w:rPr>
          <w:noProof/>
          <w:lang w:eastAsia="en-GB"/>
        </w:rPr>
        <w:drawing>
          <wp:inline distT="0" distB="0" distL="0" distR="0" wp14:anchorId="2D9538D5" wp14:editId="50B20863">
            <wp:extent cx="2066925" cy="494030"/>
            <wp:effectExtent l="0" t="0" r="9525" b="1270"/>
            <wp:docPr id="1" name="Picture 1" descr="N:\Headteacher\Logos\VAT logos\vat-logo-final-white-bg.png"/>
            <wp:cNvGraphicFramePr/>
            <a:graphic xmlns:a="http://schemas.openxmlformats.org/drawingml/2006/main">
              <a:graphicData uri="http://schemas.openxmlformats.org/drawingml/2006/picture">
                <pic:pic xmlns:pic="http://schemas.openxmlformats.org/drawingml/2006/picture">
                  <pic:nvPicPr>
                    <pic:cNvPr id="1" name="Picture 1" descr="N:\Headteacher\Logos\VAT logos\vat-logo-final-white-bg.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494030"/>
                    </a:xfrm>
                    <a:prstGeom prst="rect">
                      <a:avLst/>
                    </a:prstGeom>
                    <a:noFill/>
                    <a:ln>
                      <a:noFill/>
                    </a:ln>
                  </pic:spPr>
                </pic:pic>
              </a:graphicData>
            </a:graphic>
          </wp:inline>
        </w:drawing>
      </w:r>
    </w:p>
    <w:p w:rsidR="008926F1" w:rsidP="00F26844" w:rsidRDefault="008926F1" w14:paraId="00A277F5" w14:textId="77777777">
      <w:pPr>
        <w:rPr>
          <w:rFonts w:ascii="Whitney-Medium" w:hAnsi="Whitney-Medium"/>
          <w:b/>
          <w:sz w:val="36"/>
          <w:szCs w:val="36"/>
        </w:rPr>
      </w:pPr>
    </w:p>
    <w:p w:rsidR="00CD48D1" w:rsidP="00072F24" w:rsidRDefault="00CD48D1" w14:paraId="73E0B536" w14:textId="77777777"/>
    <w:p w:rsidR="00CD48D1" w:rsidP="004B7C0D" w:rsidRDefault="00CD48D1" w14:paraId="0E94D634" w14:textId="77777777">
      <w:pPr>
        <w:pStyle w:val="ListParagraph"/>
      </w:pPr>
    </w:p>
    <w:p w:rsidR="00CD48D1" w:rsidP="004B7C0D" w:rsidRDefault="00CD48D1" w14:paraId="7EEA3206" w14:textId="77777777">
      <w:pPr>
        <w:pStyle w:val="ListParagraph"/>
      </w:pPr>
    </w:p>
    <w:p w:rsidR="00CD48D1" w:rsidP="004B7C0D" w:rsidRDefault="00CD48D1" w14:paraId="798E05AA" w14:textId="77777777">
      <w:pPr>
        <w:pStyle w:val="ListParagraph"/>
      </w:pPr>
    </w:p>
    <w:p w:rsidR="00CD48D1" w:rsidP="004B7C0D" w:rsidRDefault="00CD48D1" w14:paraId="587C43C4" w14:textId="77777777">
      <w:pPr>
        <w:pStyle w:val="ListParagraph"/>
      </w:pPr>
    </w:p>
    <w:sectPr w:rsidR="00CD48D1" w:rsidSect="00076C25">
      <w:footerReference w:type="default" r:id="rId10"/>
      <w:pgSz w:w="11906" w:h="16838" w:orient="portrait"/>
      <w:pgMar w:top="993" w:right="991"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220" w:rsidP="00AF3A06" w:rsidRDefault="00421220" w14:paraId="1B536AFF" w14:textId="77777777">
      <w:pPr>
        <w:spacing w:after="0" w:line="240" w:lineRule="auto"/>
      </w:pPr>
      <w:r>
        <w:separator/>
      </w:r>
    </w:p>
  </w:endnote>
  <w:endnote w:type="continuationSeparator" w:id="0">
    <w:p w:rsidR="00421220" w:rsidP="00AF3A06" w:rsidRDefault="00421220" w14:paraId="2ED51AA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hitney-Medium">
    <w:altName w:val="Times New Roman"/>
    <w:charset w:val="00"/>
    <w:family w:val="auto"/>
    <w:pitch w:val="variable"/>
    <w:sig w:usb0="00000001" w:usb1="00000000" w:usb2="00000000" w:usb3="00000000" w:csb0="00000009" w:csb1="00000000"/>
  </w:font>
  <w:font w:name="Whitney-Light">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268815"/>
      <w:docPartObj>
        <w:docPartGallery w:val="Page Numbers (Bottom of Page)"/>
        <w:docPartUnique/>
      </w:docPartObj>
    </w:sdtPr>
    <w:sdtEndPr>
      <w:rPr>
        <w:noProof/>
      </w:rPr>
    </w:sdtEndPr>
    <w:sdtContent>
      <w:p w:rsidR="00CD48D1" w:rsidRDefault="00CD48D1" w14:paraId="0927CCDC" w14:textId="77777777">
        <w:pPr>
          <w:pStyle w:val="Footer"/>
          <w:jc w:val="right"/>
        </w:pPr>
        <w:r>
          <w:fldChar w:fldCharType="begin"/>
        </w:r>
        <w:r>
          <w:instrText xml:space="preserve"> PAGE   \* MERGEFORMAT </w:instrText>
        </w:r>
        <w:r>
          <w:fldChar w:fldCharType="separate"/>
        </w:r>
        <w:r w:rsidR="00CA3832">
          <w:rPr>
            <w:noProof/>
          </w:rPr>
          <w:t>1</w:t>
        </w:r>
        <w:r>
          <w:rPr>
            <w:noProof/>
          </w:rPr>
          <w:fldChar w:fldCharType="end"/>
        </w:r>
      </w:p>
    </w:sdtContent>
  </w:sdt>
  <w:p w:rsidR="00CD48D1" w:rsidRDefault="00CD48D1" w14:paraId="56EAD2A3"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220" w:rsidP="00AF3A06" w:rsidRDefault="00421220" w14:paraId="7D879632" w14:textId="77777777">
      <w:pPr>
        <w:spacing w:after="0" w:line="240" w:lineRule="auto"/>
      </w:pPr>
      <w:r>
        <w:separator/>
      </w:r>
    </w:p>
  </w:footnote>
  <w:footnote w:type="continuationSeparator" w:id="0">
    <w:p w:rsidR="00421220" w:rsidP="00AF3A06" w:rsidRDefault="00421220" w14:paraId="0E1A836B" w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5FFF"/>
    <w:multiLevelType w:val="hybridMultilevel"/>
    <w:tmpl w:val="2EFAB064"/>
    <w:lvl w:ilvl="0" w:tplc="08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653483"/>
    <w:multiLevelType w:val="hybridMultilevel"/>
    <w:tmpl w:val="7F3EF7D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B67C15"/>
    <w:multiLevelType w:val="hybridMultilevel"/>
    <w:tmpl w:val="2CFE97E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nsid w:val="0F4D2289"/>
    <w:multiLevelType w:val="hybridMultilevel"/>
    <w:tmpl w:val="25E668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nsid w:val="134F792D"/>
    <w:multiLevelType w:val="hybridMultilevel"/>
    <w:tmpl w:val="177A1BDA"/>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5">
    <w:nsid w:val="1D1B4895"/>
    <w:multiLevelType w:val="hybridMultilevel"/>
    <w:tmpl w:val="8DBAA65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2650F59"/>
    <w:multiLevelType w:val="hybridMultilevel"/>
    <w:tmpl w:val="2836EB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nsid w:val="381F3E1B"/>
    <w:multiLevelType w:val="hybridMultilevel"/>
    <w:tmpl w:val="8FB47A3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08E5083"/>
    <w:multiLevelType w:val="hybridMultilevel"/>
    <w:tmpl w:val="CFC8A8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nsid w:val="4FCC10D4"/>
    <w:multiLevelType w:val="hybridMultilevel"/>
    <w:tmpl w:val="ACF842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nsid w:val="57F80912"/>
    <w:multiLevelType w:val="hybridMultilevel"/>
    <w:tmpl w:val="3A98491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C451499"/>
    <w:multiLevelType w:val="hybridMultilevel"/>
    <w:tmpl w:val="EA402C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nsid w:val="705D6704"/>
    <w:multiLevelType w:val="hybridMultilevel"/>
    <w:tmpl w:val="AD24F11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57E388C"/>
    <w:multiLevelType w:val="hybridMultilevel"/>
    <w:tmpl w:val="2B0A63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1"/>
  </w:num>
  <w:num w:numId="3">
    <w:abstractNumId w:val="3"/>
  </w:num>
  <w:num w:numId="4">
    <w:abstractNumId w:val="2"/>
  </w:num>
  <w:num w:numId="5">
    <w:abstractNumId w:val="4"/>
  </w:num>
  <w:num w:numId="6">
    <w:abstractNumId w:val="1"/>
  </w:num>
  <w:num w:numId="7">
    <w:abstractNumId w:val="10"/>
  </w:num>
  <w:num w:numId="8">
    <w:abstractNumId w:val="12"/>
  </w:num>
  <w:num w:numId="9">
    <w:abstractNumId w:val="5"/>
  </w:num>
  <w:num w:numId="10">
    <w:abstractNumId w:val="7"/>
  </w:num>
  <w:num w:numId="11">
    <w:abstractNumId w:val="6"/>
  </w:num>
  <w:num w:numId="12">
    <w:abstractNumId w:val="0"/>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191"/>
    <w:rsid w:val="00000ACC"/>
    <w:rsid w:val="00010095"/>
    <w:rsid w:val="00023C77"/>
    <w:rsid w:val="00072F24"/>
    <w:rsid w:val="00076C25"/>
    <w:rsid w:val="000D0D73"/>
    <w:rsid w:val="00113D2A"/>
    <w:rsid w:val="001142F3"/>
    <w:rsid w:val="001A1E21"/>
    <w:rsid w:val="001F2891"/>
    <w:rsid w:val="002772B9"/>
    <w:rsid w:val="002C3971"/>
    <w:rsid w:val="0030511A"/>
    <w:rsid w:val="0030697E"/>
    <w:rsid w:val="00306D1C"/>
    <w:rsid w:val="00311C17"/>
    <w:rsid w:val="00356C6E"/>
    <w:rsid w:val="003B0719"/>
    <w:rsid w:val="003D18BC"/>
    <w:rsid w:val="003F6C84"/>
    <w:rsid w:val="00416571"/>
    <w:rsid w:val="00421220"/>
    <w:rsid w:val="004A3F3C"/>
    <w:rsid w:val="004B3681"/>
    <w:rsid w:val="004B7C0D"/>
    <w:rsid w:val="004D3F34"/>
    <w:rsid w:val="00550F28"/>
    <w:rsid w:val="00620FBF"/>
    <w:rsid w:val="00651F8B"/>
    <w:rsid w:val="006B799C"/>
    <w:rsid w:val="00741916"/>
    <w:rsid w:val="007448CA"/>
    <w:rsid w:val="00786179"/>
    <w:rsid w:val="007A7548"/>
    <w:rsid w:val="007C29FC"/>
    <w:rsid w:val="007D2D80"/>
    <w:rsid w:val="007F0AB5"/>
    <w:rsid w:val="00866552"/>
    <w:rsid w:val="008926F1"/>
    <w:rsid w:val="008A396F"/>
    <w:rsid w:val="009051FD"/>
    <w:rsid w:val="009067C3"/>
    <w:rsid w:val="009A3191"/>
    <w:rsid w:val="009D53D0"/>
    <w:rsid w:val="009E087E"/>
    <w:rsid w:val="009E2AFD"/>
    <w:rsid w:val="00A30DBF"/>
    <w:rsid w:val="00AF3A06"/>
    <w:rsid w:val="00AF56F3"/>
    <w:rsid w:val="00B072C7"/>
    <w:rsid w:val="00BB794A"/>
    <w:rsid w:val="00BD1A6D"/>
    <w:rsid w:val="00C021AE"/>
    <w:rsid w:val="00C20168"/>
    <w:rsid w:val="00C55AD5"/>
    <w:rsid w:val="00C92490"/>
    <w:rsid w:val="00C93DCA"/>
    <w:rsid w:val="00CA3832"/>
    <w:rsid w:val="00CB4C90"/>
    <w:rsid w:val="00CB53D5"/>
    <w:rsid w:val="00CD48D1"/>
    <w:rsid w:val="00D071F0"/>
    <w:rsid w:val="00D16936"/>
    <w:rsid w:val="00D31DD0"/>
    <w:rsid w:val="00D35476"/>
    <w:rsid w:val="00E329D2"/>
    <w:rsid w:val="00E846C6"/>
    <w:rsid w:val="00E977C5"/>
    <w:rsid w:val="00ED1B27"/>
    <w:rsid w:val="00ED7E80"/>
    <w:rsid w:val="00EF2BDB"/>
    <w:rsid w:val="00F01D91"/>
    <w:rsid w:val="00F26844"/>
    <w:rsid w:val="00F33F24"/>
    <w:rsid w:val="00F555D3"/>
    <w:rsid w:val="00FC2927"/>
    <w:rsid w:val="00FD7B1C"/>
    <w:rsid w:val="61516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95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3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D53D0"/>
    <w:pPr>
      <w:ind w:left="720"/>
      <w:contextualSpacing/>
    </w:pPr>
  </w:style>
  <w:style w:type="character" w:styleId="Hyperlink">
    <w:name w:val="Hyperlink"/>
    <w:basedOn w:val="DefaultParagraphFont"/>
    <w:unhideWhenUsed/>
    <w:rsid w:val="006B799C"/>
    <w:rPr>
      <w:color w:val="0563C1" w:themeColor="hyperlink"/>
      <w:u w:val="single"/>
    </w:rPr>
  </w:style>
  <w:style w:type="paragraph" w:styleId="Header">
    <w:name w:val="header"/>
    <w:basedOn w:val="Normal"/>
    <w:link w:val="HeaderChar"/>
    <w:uiPriority w:val="99"/>
    <w:unhideWhenUsed/>
    <w:rsid w:val="00AF3A06"/>
    <w:pPr>
      <w:tabs>
        <w:tab w:val="center" w:pos="4513"/>
        <w:tab w:val="right" w:pos="9026"/>
      </w:tabs>
      <w:spacing w:after="0" w:line="240" w:lineRule="auto"/>
    </w:pPr>
  </w:style>
  <w:style w:type="character" w:styleId="HeaderChar" w:customStyle="1">
    <w:name w:val="Header Char"/>
    <w:basedOn w:val="DefaultParagraphFont"/>
    <w:link w:val="Header"/>
    <w:uiPriority w:val="99"/>
    <w:rsid w:val="00AF3A06"/>
  </w:style>
  <w:style w:type="paragraph" w:styleId="Footer">
    <w:name w:val="footer"/>
    <w:basedOn w:val="Normal"/>
    <w:link w:val="FooterChar"/>
    <w:uiPriority w:val="99"/>
    <w:unhideWhenUsed/>
    <w:rsid w:val="00AF3A06"/>
    <w:pPr>
      <w:tabs>
        <w:tab w:val="center" w:pos="4513"/>
        <w:tab w:val="right" w:pos="9026"/>
      </w:tabs>
      <w:spacing w:after="0" w:line="240" w:lineRule="auto"/>
    </w:pPr>
  </w:style>
  <w:style w:type="character" w:styleId="FooterChar" w:customStyle="1">
    <w:name w:val="Footer Char"/>
    <w:basedOn w:val="DefaultParagraphFont"/>
    <w:link w:val="Footer"/>
    <w:uiPriority w:val="99"/>
    <w:rsid w:val="00AF3A06"/>
  </w:style>
  <w:style w:type="table" w:styleId="TableGrid">
    <w:name w:val="Table Grid"/>
    <w:basedOn w:val="TableNormal"/>
    <w:uiPriority w:val="39"/>
    <w:rsid w:val="00CD48D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D1693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16936"/>
    <w:rPr>
      <w:rFonts w:ascii="Segoe UI" w:hAnsi="Segoe UI" w:cs="Segoe UI"/>
      <w:sz w:val="18"/>
      <w:szCs w:val="18"/>
    </w:rPr>
  </w:style>
  <w:style w:type="character" w:styleId="UnresolvedMention" w:customStyle="1">
    <w:name w:val="Unresolved Mention"/>
    <w:basedOn w:val="DefaultParagraphFont"/>
    <w:uiPriority w:val="99"/>
    <w:semiHidden/>
    <w:unhideWhenUsed/>
    <w:rsid w:val="00C93DC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3D0"/>
    <w:pPr>
      <w:ind w:left="720"/>
      <w:contextualSpacing/>
    </w:pPr>
  </w:style>
  <w:style w:type="character" w:styleId="Hyperlink">
    <w:name w:val="Hyperlink"/>
    <w:basedOn w:val="DefaultParagraphFont"/>
    <w:unhideWhenUsed/>
    <w:rsid w:val="006B799C"/>
    <w:rPr>
      <w:color w:val="0563C1" w:themeColor="hyperlink"/>
      <w:u w:val="single"/>
    </w:rPr>
  </w:style>
  <w:style w:type="paragraph" w:styleId="Header">
    <w:name w:val="header"/>
    <w:basedOn w:val="Normal"/>
    <w:link w:val="HeaderChar"/>
    <w:uiPriority w:val="99"/>
    <w:unhideWhenUsed/>
    <w:rsid w:val="00AF3A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A06"/>
  </w:style>
  <w:style w:type="paragraph" w:styleId="Footer">
    <w:name w:val="footer"/>
    <w:basedOn w:val="Normal"/>
    <w:link w:val="FooterChar"/>
    <w:uiPriority w:val="99"/>
    <w:unhideWhenUsed/>
    <w:rsid w:val="00AF3A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A06"/>
  </w:style>
  <w:style w:type="table" w:styleId="TableGrid">
    <w:name w:val="Table Grid"/>
    <w:basedOn w:val="TableNormal"/>
    <w:uiPriority w:val="39"/>
    <w:rsid w:val="00CD4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6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936"/>
    <w:rPr>
      <w:rFonts w:ascii="Segoe UI" w:hAnsi="Segoe UI" w:cs="Segoe UI"/>
      <w:sz w:val="18"/>
      <w:szCs w:val="18"/>
    </w:rPr>
  </w:style>
  <w:style w:type="character" w:customStyle="1" w:styleId="UnresolvedMention">
    <w:name w:val="Unresolved Mention"/>
    <w:basedOn w:val="DefaultParagraphFont"/>
    <w:uiPriority w:val="99"/>
    <w:semiHidden/>
    <w:unhideWhenUsed/>
    <w:rsid w:val="00C93D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yperlink" Target="http://www.victoriaacademiestrust.org.uk" TargetMode="External" Id="rId9" /><Relationship Type="http://schemas.openxmlformats.org/officeDocument/2006/relationships/glossaryDocument" Target="/word/glossary/document.xml" Id="Rbf4c9ece5f434f9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c3b72b4-ff40-4e67-97b2-b0aab3319dc0}"/>
      </w:docPartPr>
      <w:docPartBody>
        <w:p w14:paraId="615169E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VPA</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VPA</dc:creator>
  <lastModifiedBy>Mrs S Pennington</lastModifiedBy>
  <revision>3</revision>
  <lastPrinted>2018-05-02T14:58:00.0000000Z</lastPrinted>
  <dcterms:created xsi:type="dcterms:W3CDTF">2018-11-26T09:32:00.0000000Z</dcterms:created>
  <dcterms:modified xsi:type="dcterms:W3CDTF">2018-11-26T09:40:22.0538857Z</dcterms:modified>
</coreProperties>
</file>