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Description w:val="Layout table for title"/>
      </w:tblPr>
      <w:tblGrid>
        <w:gridCol w:w="5529"/>
        <w:gridCol w:w="5102"/>
        <w:gridCol w:w="89"/>
        <w:gridCol w:w="80"/>
      </w:tblGrid>
      <w:tr w:rsidR="00671AD8" w14:paraId="4DDA5616" w14:textId="77777777" w:rsidTr="00C267F6">
        <w:trPr>
          <w:gridBefore w:val="1"/>
          <w:wBefore w:w="2560" w:type="pct"/>
          <w:trHeight w:hRule="exact" w:val="4320"/>
        </w:trPr>
        <w:tc>
          <w:tcPr>
            <w:tcW w:w="2403" w:type="pct"/>
            <w:gridSpan w:val="2"/>
            <w:shd w:val="clear" w:color="auto" w:fill="663366" w:themeFill="accent1"/>
          </w:tcPr>
          <w:p w14:paraId="17FD11FB" w14:textId="1A34EF2A" w:rsidR="00671AD8" w:rsidRDefault="00671AD8" w:rsidP="001B25CA">
            <w:pPr>
              <w:pStyle w:val="Title"/>
            </w:pPr>
            <w:r w:rsidRPr="0010449D">
              <w:rPr>
                <w:noProof/>
                <w:lang w:val="en-GB" w:eastAsia="en-GB"/>
              </w:rPr>
              <w:drawing>
                <wp:anchor distT="0" distB="0" distL="114300" distR="114300" simplePos="0" relativeHeight="251663360" behindDoc="0" locked="0" layoutInCell="1" allowOverlap="1" wp14:anchorId="496667E5" wp14:editId="4148527E">
                  <wp:simplePos x="0" y="0"/>
                  <wp:positionH relativeFrom="column">
                    <wp:posOffset>-3260581</wp:posOffset>
                  </wp:positionH>
                  <wp:positionV relativeFrom="paragraph">
                    <wp:posOffset>1977</wp:posOffset>
                  </wp:positionV>
                  <wp:extent cx="3027872" cy="282221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rop School Logo.jpg"/>
                          <pic:cNvPicPr/>
                        </pic:nvPicPr>
                        <pic:blipFill rotWithShape="1">
                          <a:blip r:embed="rId10">
                            <a:extLst>
                              <a:ext uri="{28A0092B-C50C-407E-A947-70E740481C1C}">
                                <a14:useLocalDpi xmlns:a14="http://schemas.microsoft.com/office/drawing/2010/main" val="0"/>
                              </a:ext>
                            </a:extLst>
                          </a:blip>
                          <a:srcRect t="8729"/>
                          <a:stretch/>
                        </pic:blipFill>
                        <pic:spPr bwMode="auto">
                          <a:xfrm>
                            <a:off x="0" y="0"/>
                            <a:ext cx="3027872" cy="282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 w:type="pct"/>
          </w:tcPr>
          <w:p w14:paraId="62A77903" w14:textId="0E105916" w:rsidR="00671AD8" w:rsidRDefault="00671AD8" w:rsidP="001B25CA">
            <w:r w:rsidRPr="0010449D">
              <w:rPr>
                <w:noProof/>
                <w:lang w:val="en-GB" w:eastAsia="en-GB"/>
              </w:rPr>
              <w:drawing>
                <wp:inline distT="0" distB="0" distL="0" distR="0" wp14:anchorId="2436482F" wp14:editId="517BE679">
                  <wp:extent cx="1511300" cy="14086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rop School Logo.jpg"/>
                          <pic:cNvPicPr/>
                        </pic:nvPicPr>
                        <pic:blipFill rotWithShape="1">
                          <a:blip r:embed="rId10">
                            <a:extLst>
                              <a:ext uri="{28A0092B-C50C-407E-A947-70E740481C1C}">
                                <a14:useLocalDpi xmlns:a14="http://schemas.microsoft.com/office/drawing/2010/main" val="0"/>
                              </a:ext>
                            </a:extLst>
                          </a:blip>
                          <a:srcRect t="8729"/>
                          <a:stretch/>
                        </pic:blipFill>
                        <pic:spPr bwMode="auto">
                          <a:xfrm>
                            <a:off x="0" y="0"/>
                            <a:ext cx="1578983" cy="1471734"/>
                          </a:xfrm>
                          <a:prstGeom prst="rect">
                            <a:avLst/>
                          </a:prstGeom>
                          <a:ln>
                            <a:noFill/>
                          </a:ln>
                          <a:extLst>
                            <a:ext uri="{53640926-AAD7-44D8-BBD7-CCE9431645EC}">
                              <a14:shadowObscured xmlns:a14="http://schemas.microsoft.com/office/drawing/2010/main"/>
                            </a:ext>
                          </a:extLst>
                        </pic:spPr>
                      </pic:pic>
                    </a:graphicData>
                  </a:graphic>
                </wp:inline>
              </w:drawing>
            </w:r>
          </w:p>
        </w:tc>
      </w:tr>
      <w:tr w:rsidR="007A4016" w14:paraId="554CBBCB" w14:textId="77777777" w:rsidTr="005779A0">
        <w:trPr>
          <w:trHeight w:hRule="exact" w:val="5112"/>
        </w:trPr>
        <w:tc>
          <w:tcPr>
            <w:tcW w:w="4922" w:type="pct"/>
            <w:gridSpan w:val="2"/>
          </w:tcPr>
          <w:p w14:paraId="4C255658" w14:textId="3C36B7C6" w:rsidR="007A4016" w:rsidRDefault="005779A0" w:rsidP="001B25CA">
            <w:r w:rsidRPr="005779A0">
              <w:rPr>
                <w:noProof/>
                <w:lang w:val="en-GB" w:eastAsia="en-GB"/>
              </w:rPr>
              <w:drawing>
                <wp:anchor distT="0" distB="0" distL="114300" distR="114300" simplePos="0" relativeHeight="251662336" behindDoc="1" locked="0" layoutInCell="1" allowOverlap="1" wp14:anchorId="4249C8C1" wp14:editId="23A76D94">
                  <wp:simplePos x="0" y="0"/>
                  <wp:positionH relativeFrom="column">
                    <wp:posOffset>0</wp:posOffset>
                  </wp:positionH>
                  <wp:positionV relativeFrom="paragraph">
                    <wp:posOffset>5715</wp:posOffset>
                  </wp:positionV>
                  <wp:extent cx="6728460" cy="3089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2042" b="13468"/>
                          <a:stretch/>
                        </pic:blipFill>
                        <pic:spPr bwMode="auto">
                          <a:xfrm>
                            <a:off x="0" y="0"/>
                            <a:ext cx="6728460" cy="308927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 w:type="pct"/>
            <w:gridSpan w:val="2"/>
          </w:tcPr>
          <w:p w14:paraId="4F6E4B54" w14:textId="62D021B4" w:rsidR="007A4016" w:rsidRDefault="007A4016" w:rsidP="001B25CA"/>
        </w:tc>
      </w:tr>
    </w:tbl>
    <w:tbl>
      <w:tblPr>
        <w:tblStyle w:val="GridTable1Light-Accent3"/>
        <w:tblW w:w="10632" w:type="dxa"/>
        <w:tblBorders>
          <w:top w:val="none" w:sz="0" w:space="0" w:color="auto"/>
          <w:left w:val="none" w:sz="0" w:space="0" w:color="auto"/>
          <w:bottom w:val="none" w:sz="0" w:space="0" w:color="auto"/>
          <w:right w:val="single" w:sz="4" w:space="0" w:color="FFFFFF" w:themeColor="background1"/>
          <w:insideH w:val="none" w:sz="0" w:space="0" w:color="auto"/>
          <w:insideV w:val="none" w:sz="0" w:space="0" w:color="auto"/>
        </w:tblBorders>
        <w:shd w:val="clear" w:color="auto" w:fill="666699" w:themeFill="accent3"/>
        <w:tblLayout w:type="fixed"/>
        <w:tblCellMar>
          <w:left w:w="0" w:type="dxa"/>
          <w:right w:w="0" w:type="dxa"/>
        </w:tblCellMar>
        <w:tblLook w:val="0600" w:firstRow="0" w:lastRow="0" w:firstColumn="0" w:lastColumn="0" w:noHBand="1" w:noVBand="1"/>
        <w:tblDescription w:val="Layout table for title"/>
      </w:tblPr>
      <w:tblGrid>
        <w:gridCol w:w="10632"/>
      </w:tblGrid>
      <w:tr w:rsidR="00A35219" w14:paraId="5928C21C" w14:textId="77777777" w:rsidTr="005779A0">
        <w:trPr>
          <w:trHeight w:hRule="exact" w:val="3509"/>
        </w:trPr>
        <w:tc>
          <w:tcPr>
            <w:tcW w:w="10632" w:type="dxa"/>
            <w:shd w:val="clear" w:color="auto" w:fill="666699" w:themeFill="accent3"/>
            <w:vAlign w:val="center"/>
          </w:tcPr>
          <w:p w14:paraId="7BCD3242" w14:textId="6F5F95B0" w:rsidR="00A35219" w:rsidRDefault="00E54C56" w:rsidP="003C781D">
            <w:pPr>
              <w:pStyle w:val="Subtitle"/>
              <w:jc w:val="center"/>
            </w:pPr>
            <w:r w:rsidRPr="000D5668">
              <w:rPr>
                <w:noProof/>
                <w:lang w:val="en-GB" w:eastAsia="en-GB"/>
              </w:rPr>
              <w:drawing>
                <wp:anchor distT="0" distB="0" distL="114300" distR="114300" simplePos="0" relativeHeight="251660288" behindDoc="0" locked="0" layoutInCell="1" allowOverlap="1" wp14:anchorId="72FCA70F" wp14:editId="40FE6D0F">
                  <wp:simplePos x="0" y="0"/>
                  <wp:positionH relativeFrom="column">
                    <wp:posOffset>4330065</wp:posOffset>
                  </wp:positionH>
                  <wp:positionV relativeFrom="paragraph">
                    <wp:posOffset>3143657</wp:posOffset>
                  </wp:positionV>
                  <wp:extent cx="2554097" cy="238061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rop School Logo.jpg"/>
                          <pic:cNvPicPr/>
                        </pic:nvPicPr>
                        <pic:blipFill rotWithShape="1">
                          <a:blip r:embed="rId10">
                            <a:extLst>
                              <a:ext uri="{28A0092B-C50C-407E-A947-70E740481C1C}">
                                <a14:useLocalDpi xmlns:a14="http://schemas.microsoft.com/office/drawing/2010/main" val="0"/>
                              </a:ext>
                            </a:extLst>
                          </a:blip>
                          <a:srcRect t="8729"/>
                          <a:stretch/>
                        </pic:blipFill>
                        <pic:spPr bwMode="auto">
                          <a:xfrm>
                            <a:off x="0" y="0"/>
                            <a:ext cx="2554097" cy="238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B29">
              <w:t>Headteacher Candidate Pack</w:t>
            </w:r>
          </w:p>
          <w:p w14:paraId="0A0E142D" w14:textId="03F14227" w:rsidR="00A35219" w:rsidRDefault="00A35219" w:rsidP="0093321C">
            <w:pPr>
              <w:pStyle w:val="BlockText"/>
              <w:ind w:left="0"/>
            </w:pPr>
          </w:p>
        </w:tc>
      </w:tr>
    </w:tbl>
    <w:p w14:paraId="0BAB9C1E" w14:textId="329AB10D" w:rsidR="00A35219" w:rsidRDefault="00160E73">
      <w:pPr>
        <w:pStyle w:val="Heading1"/>
      </w:pPr>
      <w:r>
        <w:lastRenderedPageBreak/>
        <w:t>Introduction from Chair of Governors</w:t>
      </w:r>
    </w:p>
    <w:p w14:paraId="4620F4E9" w14:textId="37FBDC2F" w:rsidR="0087127C" w:rsidRDefault="00FD2A16" w:rsidP="00882D8D">
      <w:r>
        <w:t>D</w:t>
      </w:r>
      <w:r w:rsidR="0087127C">
        <w:t>ear Prospective Applicant</w:t>
      </w:r>
      <w:r w:rsidR="003712FD">
        <w:t>,</w:t>
      </w:r>
    </w:p>
    <w:p w14:paraId="041C1D22" w14:textId="6F573AA5" w:rsidR="0087127C" w:rsidRDefault="0087127C" w:rsidP="00882D8D">
      <w:r>
        <w:t xml:space="preserve">We are delighted that you are considering applying for the role of head teacher </w:t>
      </w:r>
      <w:r w:rsidR="00C35F49">
        <w:t xml:space="preserve">of </w:t>
      </w:r>
      <w:proofErr w:type="spellStart"/>
      <w:r w:rsidR="00C35F49">
        <w:t>Westrop</w:t>
      </w:r>
      <w:proofErr w:type="spellEnd"/>
      <w:r w:rsidR="00C35F49">
        <w:t xml:space="preserve"> Primary and Nursey School</w:t>
      </w:r>
      <w:r>
        <w:t>.</w:t>
      </w:r>
    </w:p>
    <w:p w14:paraId="45966383" w14:textId="317CB8EB" w:rsidR="0087127C" w:rsidRDefault="0087127C" w:rsidP="00882D8D">
      <w:r>
        <w:t xml:space="preserve">This application pack should provide you with all the relevant information you need but if you have any questions please do not hesitate to visit the school website or to contact me directly at </w:t>
      </w:r>
      <w:hyperlink r:id="rId12" w:history="1">
        <w:r w:rsidR="00C04F40">
          <w:rPr>
            <w:rStyle w:val="Hyperlink"/>
          </w:rPr>
          <w:t xml:space="preserve"> </w:t>
        </w:r>
        <w:r w:rsidR="00D10907">
          <w:rPr>
            <w:rStyle w:val="Hyperlink"/>
          </w:rPr>
          <w:t>philk@westrop.swindon.sch.uk</w:t>
        </w:r>
      </w:hyperlink>
      <w:r w:rsidR="000D04FF">
        <w:t xml:space="preserve"> </w:t>
      </w:r>
      <w:r>
        <w:t xml:space="preserve">or on </w:t>
      </w:r>
      <w:r w:rsidR="000D04FF">
        <w:t>07857</w:t>
      </w:r>
      <w:r w:rsidR="00C35F49">
        <w:t xml:space="preserve"> 250543</w:t>
      </w:r>
      <w:r>
        <w:t>.</w:t>
      </w:r>
    </w:p>
    <w:p w14:paraId="5192BDE5" w14:textId="1E36F988" w:rsidR="0087127C" w:rsidRDefault="0087127C" w:rsidP="00882D8D">
      <w:r>
        <w:t xml:space="preserve">The governors are looking to appoint an </w:t>
      </w:r>
      <w:r w:rsidRPr="0080396E">
        <w:t>inspiring, nurturing</w:t>
      </w:r>
      <w:r w:rsidR="00B8398C">
        <w:t xml:space="preserve"> and</w:t>
      </w:r>
      <w:r w:rsidRPr="0080396E">
        <w:t xml:space="preserve"> motivational </w:t>
      </w:r>
      <w:r>
        <w:t xml:space="preserve">leader, who is </w:t>
      </w:r>
      <w:r w:rsidR="009F0416">
        <w:t xml:space="preserve">looking to </w:t>
      </w:r>
      <w:r w:rsidR="00B8398C">
        <w:t xml:space="preserve">take on the </w:t>
      </w:r>
      <w:r w:rsidR="009F0416">
        <w:t>develop</w:t>
      </w:r>
      <w:r w:rsidR="00B8398C">
        <w:t>ment</w:t>
      </w:r>
      <w:r w:rsidR="009F0416">
        <w:t xml:space="preserve"> and </w:t>
      </w:r>
      <w:r w:rsidR="00B8398C">
        <w:t xml:space="preserve">further </w:t>
      </w:r>
      <w:r w:rsidR="009F0416">
        <w:t xml:space="preserve">improve the </w:t>
      </w:r>
      <w:r w:rsidR="00B8398C">
        <w:t xml:space="preserve">primary and nursey </w:t>
      </w:r>
      <w:r w:rsidR="009F0416">
        <w:t>school</w:t>
      </w:r>
      <w:r>
        <w:t xml:space="preserve">; </w:t>
      </w:r>
      <w:r w:rsidR="00AE2079">
        <w:t xml:space="preserve">support the development of </w:t>
      </w:r>
      <w:r>
        <w:t xml:space="preserve">the staff and </w:t>
      </w:r>
      <w:r w:rsidR="00AE2079">
        <w:t xml:space="preserve">ensure </w:t>
      </w:r>
      <w:r>
        <w:t>every one of our children</w:t>
      </w:r>
      <w:r w:rsidR="00AE2079">
        <w:t xml:space="preserve"> reaches their potential</w:t>
      </w:r>
      <w:r>
        <w:t xml:space="preserve">. We want someone who can build on our </w:t>
      </w:r>
      <w:proofErr w:type="spellStart"/>
      <w:r>
        <w:t>recognised</w:t>
      </w:r>
      <w:proofErr w:type="spellEnd"/>
      <w:r>
        <w:t xml:space="preserve"> strengths </w:t>
      </w:r>
      <w:r w:rsidR="00FD6C7F">
        <w:t xml:space="preserve">and </w:t>
      </w:r>
      <w:r w:rsidR="00971687">
        <w:t xml:space="preserve">help </w:t>
      </w:r>
      <w:r w:rsidR="00FD6C7F">
        <w:t xml:space="preserve">us </w:t>
      </w:r>
      <w:r>
        <w:t xml:space="preserve">move forward. </w:t>
      </w:r>
    </w:p>
    <w:p w14:paraId="63D5C019" w14:textId="6A021153" w:rsidR="0087127C" w:rsidRPr="009D4D09" w:rsidRDefault="00D725E9" w:rsidP="00882D8D">
      <w:proofErr w:type="spellStart"/>
      <w:r>
        <w:t>Westrop</w:t>
      </w:r>
      <w:proofErr w:type="spellEnd"/>
      <w:r>
        <w:t xml:space="preserve"> Primary and Nursey School is a </w:t>
      </w:r>
      <w:r w:rsidR="00A97533">
        <w:t xml:space="preserve">Local Authority </w:t>
      </w:r>
      <w:r>
        <w:t>maintained school</w:t>
      </w:r>
      <w:r w:rsidR="00BB3417" w:rsidRPr="00BB3417">
        <w:t xml:space="preserve"> </w:t>
      </w:r>
      <w:r w:rsidR="00BB3417">
        <w:t xml:space="preserve">located in </w:t>
      </w:r>
      <w:proofErr w:type="spellStart"/>
      <w:r w:rsidR="00BB3417">
        <w:t>Highworth</w:t>
      </w:r>
      <w:proofErr w:type="spellEnd"/>
      <w:r w:rsidR="00BB3417">
        <w:t xml:space="preserve">, outside Swindon, with easy access to the M4, in a very supportive community.  </w:t>
      </w:r>
      <w:r w:rsidRPr="009D4D09">
        <w:t>Our</w:t>
      </w:r>
      <w:r w:rsidR="00912F23">
        <w:t xml:space="preserve"> last 2</w:t>
      </w:r>
      <w:r w:rsidRPr="009D4D09">
        <w:t xml:space="preserve"> </w:t>
      </w:r>
      <w:proofErr w:type="spellStart"/>
      <w:r w:rsidRPr="009D4D09">
        <w:t>Ofsted</w:t>
      </w:r>
      <w:proofErr w:type="spellEnd"/>
      <w:r w:rsidRPr="009D4D09">
        <w:t xml:space="preserve"> inspections were </w:t>
      </w:r>
      <w:r w:rsidR="00912F23">
        <w:t>both “G</w:t>
      </w:r>
      <w:r>
        <w:t>ood</w:t>
      </w:r>
      <w:r w:rsidR="00912F23">
        <w:t>”</w:t>
      </w:r>
      <w:r>
        <w:t xml:space="preserve"> </w:t>
      </w:r>
      <w:r w:rsidRPr="009D4D09">
        <w:t xml:space="preserve">at the </w:t>
      </w:r>
      <w:r>
        <w:t xml:space="preserve">Primary </w:t>
      </w:r>
      <w:r w:rsidRPr="009D4D09">
        <w:t>School</w:t>
      </w:r>
      <w:r w:rsidR="00912F23">
        <w:t xml:space="preserve">, the last being undertaken in </w:t>
      </w:r>
      <w:r>
        <w:t xml:space="preserve">November </w:t>
      </w:r>
      <w:r w:rsidRPr="009D4D09">
        <w:t>201</w:t>
      </w:r>
      <w:r>
        <w:t>6</w:t>
      </w:r>
      <w:r w:rsidR="00CE07C7">
        <w:t xml:space="preserve">. We have recently established a nursey school </w:t>
      </w:r>
      <w:r w:rsidR="009C7FE2">
        <w:t>on the premises</w:t>
      </w:r>
      <w:r w:rsidR="00154D71">
        <w:t xml:space="preserve"> which was graded as “outstanding” by the Local Authority earlier this year</w:t>
      </w:r>
      <w:r w:rsidR="00CA7969">
        <w:t xml:space="preserve">. We </w:t>
      </w:r>
      <w:r w:rsidRPr="009D4D09">
        <w:t xml:space="preserve">are </w:t>
      </w:r>
      <w:r w:rsidR="00441AC4">
        <w:t xml:space="preserve">working hard to </w:t>
      </w:r>
      <w:r w:rsidR="004153E8">
        <w:t xml:space="preserve">move our </w:t>
      </w:r>
      <w:r>
        <w:t xml:space="preserve">primary </w:t>
      </w:r>
      <w:r w:rsidR="00595C6C">
        <w:t xml:space="preserve">school </w:t>
      </w:r>
      <w:r>
        <w:t>to outstanding</w:t>
      </w:r>
      <w:r w:rsidR="004153E8">
        <w:t xml:space="preserve"> status too</w:t>
      </w:r>
      <w:r>
        <w:t xml:space="preserve">.  The Governors welcome ideas and we look forward to hearing your vision of the future for our school and how you think we can work together to achieve it. </w:t>
      </w:r>
      <w:r w:rsidR="0087127C">
        <w:t xml:space="preserve">Our children are enthusiastic, happy, eager to learn, and are excellent ambassadors for our schools.  </w:t>
      </w:r>
      <w:r w:rsidR="00635CF6">
        <w:t xml:space="preserve">The school provides a positive </w:t>
      </w:r>
      <w:r w:rsidR="0087127C">
        <w:t xml:space="preserve">learning environment with </w:t>
      </w:r>
      <w:r w:rsidR="00FD2A16">
        <w:t xml:space="preserve">committed </w:t>
      </w:r>
      <w:r w:rsidR="0087127C">
        <w:t xml:space="preserve">staff and </w:t>
      </w:r>
      <w:r w:rsidR="00341C37">
        <w:t>a supportive and dedicated Governing Body.</w:t>
      </w:r>
    </w:p>
    <w:p w14:paraId="5A74AF39" w14:textId="6AF43E94" w:rsidR="0087127C" w:rsidRDefault="0087127C" w:rsidP="00882D8D">
      <w:r>
        <w:t xml:space="preserve">When completing your application form and supporting statement please specifically address the criteria in the person specification </w:t>
      </w:r>
      <w:r w:rsidR="001E7EBC">
        <w:t xml:space="preserve">(described in this pack) </w:t>
      </w:r>
      <w:r>
        <w:t xml:space="preserve">and return your application and supporting statement to </w:t>
      </w:r>
      <w:r w:rsidR="00E34617">
        <w:t xml:space="preserve">Schools HR at Swindon Borough </w:t>
      </w:r>
      <w:proofErr w:type="gramStart"/>
      <w:r w:rsidR="00E34617">
        <w:t xml:space="preserve">Council </w:t>
      </w:r>
      <w:r>
        <w:t xml:space="preserve"> by</w:t>
      </w:r>
      <w:proofErr w:type="gramEnd"/>
      <w:r>
        <w:t xml:space="preserve"> </w:t>
      </w:r>
      <w:r w:rsidR="00B263A9">
        <w:rPr>
          <w:b/>
        </w:rPr>
        <w:t>12 noon</w:t>
      </w:r>
      <w:r w:rsidRPr="009D4D09">
        <w:rPr>
          <w:b/>
        </w:rPr>
        <w:t xml:space="preserve"> on </w:t>
      </w:r>
      <w:r w:rsidR="00C62141">
        <w:rPr>
          <w:b/>
        </w:rPr>
        <w:t>Monday,</w:t>
      </w:r>
      <w:r w:rsidR="00AE273A" w:rsidRPr="009D4D09">
        <w:rPr>
          <w:b/>
        </w:rPr>
        <w:t xml:space="preserve"> </w:t>
      </w:r>
      <w:r w:rsidR="00AE273A" w:rsidRPr="00595C6C">
        <w:rPr>
          <w:b/>
          <w:color w:val="auto"/>
        </w:rPr>
        <w:t xml:space="preserve">17th December </w:t>
      </w:r>
      <w:r w:rsidRPr="009D4D09">
        <w:rPr>
          <w:b/>
        </w:rPr>
        <w:t>201</w:t>
      </w:r>
      <w:r>
        <w:rPr>
          <w:b/>
        </w:rPr>
        <w:t>8</w:t>
      </w:r>
      <w:r w:rsidRPr="009D4D09">
        <w:rPr>
          <w:b/>
        </w:rPr>
        <w:t>.</w:t>
      </w:r>
    </w:p>
    <w:p w14:paraId="4972F3B9" w14:textId="3D726E39" w:rsidR="0087127C" w:rsidRDefault="0087127C" w:rsidP="00882D8D">
      <w:r>
        <w:t>We look forward to meeting you</w:t>
      </w:r>
      <w:r w:rsidR="00C62141">
        <w:t>.</w:t>
      </w:r>
    </w:p>
    <w:p w14:paraId="59FCEE20" w14:textId="69FB66FB" w:rsidR="0087127C" w:rsidRPr="0019042D" w:rsidRDefault="0087127C" w:rsidP="00882D8D">
      <w:r>
        <w:t>Kind regards</w:t>
      </w:r>
      <w:r w:rsidR="00C62141">
        <w:t>,</w:t>
      </w:r>
    </w:p>
    <w:p w14:paraId="070176FF" w14:textId="7659C618" w:rsidR="0087127C" w:rsidRDefault="0087127C" w:rsidP="00882D8D">
      <w:r>
        <w:t>Phil Kruse</w:t>
      </w:r>
    </w:p>
    <w:p w14:paraId="5E3ED42D" w14:textId="77777777" w:rsidR="0087127C" w:rsidRPr="0019042D" w:rsidRDefault="0087127C" w:rsidP="00882D8D">
      <w:r>
        <w:t>Chair of Governors</w:t>
      </w:r>
    </w:p>
    <w:p w14:paraId="1C396282" w14:textId="77777777" w:rsidR="007779D4" w:rsidRDefault="007779D4">
      <w:pPr>
        <w:pStyle w:val="Heading2"/>
      </w:pPr>
    </w:p>
    <w:p w14:paraId="2E69E581" w14:textId="49A9B6D3" w:rsidR="00934828" w:rsidRDefault="00A74D14" w:rsidP="00934828">
      <w:pPr>
        <w:pStyle w:val="Heading1"/>
      </w:pPr>
      <w:r>
        <w:t xml:space="preserve">Our </w:t>
      </w:r>
      <w:r w:rsidR="00934828">
        <w:t>School</w:t>
      </w:r>
    </w:p>
    <w:p w14:paraId="362617A3" w14:textId="77777777" w:rsidR="00DA5128" w:rsidRDefault="00DA5128" w:rsidP="00882D8D">
      <w:proofErr w:type="spellStart"/>
      <w:r w:rsidRPr="00C64413">
        <w:t>Westrop</w:t>
      </w:r>
      <w:proofErr w:type="spellEnd"/>
      <w:r w:rsidRPr="00C64413">
        <w:t xml:space="preserve"> Primary School is</w:t>
      </w:r>
      <w:r>
        <w:t xml:space="preserve"> a local authority maintained school</w:t>
      </w:r>
      <w:r w:rsidRPr="00C64413">
        <w:t xml:space="preserve"> located in </w:t>
      </w:r>
      <w:proofErr w:type="spellStart"/>
      <w:r w:rsidRPr="00C64413">
        <w:t>Highworth</w:t>
      </w:r>
      <w:proofErr w:type="spellEnd"/>
      <w:r w:rsidRPr="00C64413">
        <w:t xml:space="preserve">, Swindon. </w:t>
      </w:r>
      <w:r>
        <w:t xml:space="preserve">It is a </w:t>
      </w:r>
      <w:r w:rsidRPr="00C64413">
        <w:t>mixed-sex primary school with a capacity of 315</w:t>
      </w:r>
      <w:r>
        <w:t xml:space="preserve"> pupils based on a form and half entry for children </w:t>
      </w:r>
      <w:r w:rsidRPr="00C64413">
        <w:t>aged from four up to eleven.</w:t>
      </w:r>
      <w:r>
        <w:t xml:space="preserve"> </w:t>
      </w:r>
    </w:p>
    <w:p w14:paraId="30D7544D" w14:textId="4793A54B" w:rsidR="00DA5128" w:rsidRDefault="00DA5128" w:rsidP="00A35476">
      <w:r>
        <w:t xml:space="preserve">In 2012 the school increased in size due to the closure of another primary school in </w:t>
      </w:r>
      <w:proofErr w:type="spellStart"/>
      <w:r>
        <w:t>Highworth</w:t>
      </w:r>
      <w:proofErr w:type="spellEnd"/>
      <w:r>
        <w:t xml:space="preserve">. Since that time there has been an increase in pupil numbers. </w:t>
      </w:r>
      <w:r w:rsidR="002729A5">
        <w:t>In addition</w:t>
      </w:r>
      <w:r w:rsidR="00C62141">
        <w:t>,</w:t>
      </w:r>
      <w:r w:rsidR="002729A5">
        <w:t xml:space="preserve"> t</w:t>
      </w:r>
      <w:r>
        <w:t xml:space="preserve">he town of </w:t>
      </w:r>
      <w:proofErr w:type="spellStart"/>
      <w:r>
        <w:t>Highworth</w:t>
      </w:r>
      <w:proofErr w:type="spellEnd"/>
      <w:r>
        <w:t xml:space="preserve"> continues to grow and has a disproportionately high number of young school age families. The school has been subject to a number of extensions to fit the growing population, most recently in 2016.  </w:t>
      </w:r>
    </w:p>
    <w:p w14:paraId="4FC9E8C9" w14:textId="77245311" w:rsidR="00DA5128" w:rsidRDefault="00DA5128" w:rsidP="00882D8D">
      <w:r>
        <w:t xml:space="preserve">Following a </w:t>
      </w:r>
      <w:r w:rsidR="00A76EAF">
        <w:t xml:space="preserve">Local Authority </w:t>
      </w:r>
      <w:r>
        <w:t>consultation on extending the school age undertaken in 2016, the school recently opened a Nursery class (in 2017) to take 3 and 4</w:t>
      </w:r>
      <w:r w:rsidR="00C62141">
        <w:t>-</w:t>
      </w:r>
      <w:r>
        <w:t xml:space="preserve">year olds. </w:t>
      </w:r>
      <w:r w:rsidR="00C62141">
        <w:t xml:space="preserve">This was extended to 2-year olds in 2018. </w:t>
      </w:r>
      <w:r>
        <w:t xml:space="preserve">It received an “Outstanding” </w:t>
      </w:r>
      <w:r w:rsidR="007636E3">
        <w:t xml:space="preserve">in internal </w:t>
      </w:r>
      <w:r>
        <w:t xml:space="preserve">assessment </w:t>
      </w:r>
      <w:r w:rsidR="007636E3">
        <w:t xml:space="preserve">undertaken by </w:t>
      </w:r>
      <w:r>
        <w:t>S</w:t>
      </w:r>
      <w:r w:rsidR="007636E3">
        <w:t xml:space="preserve">windon </w:t>
      </w:r>
      <w:r>
        <w:t>B</w:t>
      </w:r>
      <w:r w:rsidR="007636E3">
        <w:t xml:space="preserve">orough </w:t>
      </w:r>
      <w:r>
        <w:t>C</w:t>
      </w:r>
      <w:r w:rsidR="007636E3">
        <w:t>ouncil</w:t>
      </w:r>
      <w:r>
        <w:t xml:space="preserve"> in 2018.</w:t>
      </w:r>
    </w:p>
    <w:p w14:paraId="0FF4468E" w14:textId="5225D075" w:rsidR="00DA5128" w:rsidRDefault="00DA5128" w:rsidP="00882D8D">
      <w:r>
        <w:t xml:space="preserve">The school </w:t>
      </w:r>
      <w:r w:rsidR="00A76EAF">
        <w:t xml:space="preserve">holds </w:t>
      </w:r>
      <w:r>
        <w:t xml:space="preserve">a number of external accreditations including </w:t>
      </w:r>
      <w:proofErr w:type="gramStart"/>
      <w:r>
        <w:t>Healthy Schools</w:t>
      </w:r>
      <w:proofErr w:type="gramEnd"/>
      <w:r>
        <w:t xml:space="preserve"> status</w:t>
      </w:r>
      <w:r w:rsidR="00A010FC">
        <w:t xml:space="preserve">, Young </w:t>
      </w:r>
      <w:proofErr w:type="spellStart"/>
      <w:r w:rsidR="00A010FC">
        <w:t>Carers</w:t>
      </w:r>
      <w:proofErr w:type="spellEnd"/>
      <w:r w:rsidR="00A010FC">
        <w:t xml:space="preserve"> Award</w:t>
      </w:r>
      <w:r>
        <w:t xml:space="preserve"> and Dyslexia Friendly Accreditation.</w:t>
      </w:r>
    </w:p>
    <w:p w14:paraId="29437FC4" w14:textId="49E1584D" w:rsidR="00DA5128" w:rsidRDefault="00DA5128" w:rsidP="00882D8D">
      <w:r w:rsidRPr="00B85719">
        <w:t xml:space="preserve">The school </w:t>
      </w:r>
      <w:r w:rsidR="00A76EAF">
        <w:t xml:space="preserve">also </w:t>
      </w:r>
      <w:r w:rsidRPr="00B85719">
        <w:t xml:space="preserve">manages </w:t>
      </w:r>
      <w:r w:rsidR="00A76EAF">
        <w:t>a</w:t>
      </w:r>
      <w:r w:rsidRPr="00B85719">
        <w:t xml:space="preserve"> </w:t>
      </w:r>
      <w:r w:rsidR="00A76EAF">
        <w:t xml:space="preserve">popular </w:t>
      </w:r>
      <w:r w:rsidRPr="00B85719">
        <w:t>breakfast club and after-school club in a bungalow on the school grounds</w:t>
      </w:r>
      <w:r>
        <w:t xml:space="preserve"> and leases accommodation to </w:t>
      </w:r>
      <w:proofErr w:type="spellStart"/>
      <w:r>
        <w:t>Highworth</w:t>
      </w:r>
      <w:proofErr w:type="spellEnd"/>
      <w:r>
        <w:t xml:space="preserve"> Pre-School</w:t>
      </w:r>
      <w:r w:rsidR="0056675D">
        <w:t xml:space="preserve"> (unconnected to the school’s nursery provision).</w:t>
      </w:r>
      <w:r>
        <w:t xml:space="preserve"> </w:t>
      </w:r>
    </w:p>
    <w:p w14:paraId="0E15B65B" w14:textId="68C256A1" w:rsidR="00DA5128" w:rsidRDefault="00BB3B4D" w:rsidP="00882D8D">
      <w:r>
        <w:t xml:space="preserve">At the last census the </w:t>
      </w:r>
      <w:r w:rsidR="00DA5128">
        <w:t xml:space="preserve">school role </w:t>
      </w:r>
      <w:r>
        <w:t>wa</w:t>
      </w:r>
      <w:r w:rsidR="00DA5128">
        <w:t>s 27</w:t>
      </w:r>
      <w:r>
        <w:t>7</w:t>
      </w:r>
      <w:r w:rsidR="00DA5128" w:rsidRPr="00C64413">
        <w:t xml:space="preserve"> </w:t>
      </w:r>
      <w:r>
        <w:t xml:space="preserve">in the </w:t>
      </w:r>
      <w:r w:rsidR="00333F95">
        <w:t>P</w:t>
      </w:r>
      <w:r>
        <w:t xml:space="preserve">rimary </w:t>
      </w:r>
      <w:r w:rsidR="00333F95">
        <w:t>S</w:t>
      </w:r>
      <w:r>
        <w:t>chool and a further 17 children in the Nursery School</w:t>
      </w:r>
      <w:r w:rsidR="00DA5128">
        <w:t>. The school has nearly twice the national average of p</w:t>
      </w:r>
      <w:r w:rsidR="00DA5128" w:rsidRPr="00EA7EEC">
        <w:t>upils with a statement of special educational needs (SEN) or education, health and care (EHC) plan</w:t>
      </w:r>
      <w:r w:rsidR="00DA5128">
        <w:t xml:space="preserve"> at 4.1%. Pupils whose first language is not English and those children on free school meals are below national average at 4.1% and 4% respectively. Overall absence rates and persistent absence rates are in line with national averages 3.9% and 8.2% respectively.</w:t>
      </w:r>
    </w:p>
    <w:p w14:paraId="72016D90" w14:textId="11A51A42" w:rsidR="00DA5128" w:rsidRDefault="00DA5128" w:rsidP="00882D8D">
      <w:r w:rsidRPr="00C64413">
        <w:t>The school has 1</w:t>
      </w:r>
      <w:r>
        <w:t>3</w:t>
      </w:r>
      <w:r w:rsidRPr="00C64413">
        <w:t xml:space="preserve"> teachers</w:t>
      </w:r>
      <w:r>
        <w:t xml:space="preserve"> with a pupil to teacher ratio of 23.6 (slightly above the national average) and 23 teaching assistants (12.2 FTE)</w:t>
      </w:r>
      <w:r w:rsidRPr="00C64413">
        <w:t xml:space="preserve">. </w:t>
      </w:r>
      <w:r>
        <w:t>The number of teachers (FTE) per pupil is comparable to other LA and maintained schools</w:t>
      </w:r>
      <w:r w:rsidR="00C62141">
        <w:t>’</w:t>
      </w:r>
      <w:r>
        <w:t xml:space="preserve"> cohorts.</w:t>
      </w:r>
    </w:p>
    <w:p w14:paraId="7A263C62" w14:textId="15BC0898" w:rsidR="00286824" w:rsidRDefault="00286824" w:rsidP="00286824">
      <w:r>
        <w:t>This School is committed to safeguarding and promoting the welfare of children and young people and expect all staff and volunteers to share this commitment. This position is subject to a criminal</w:t>
      </w:r>
      <w:r w:rsidR="00C04FCC">
        <w:t>-</w:t>
      </w:r>
      <w:r w:rsidR="008B1923">
        <w:tab/>
      </w:r>
      <w:r>
        <w:t>records check from the Disclosure &amp; Barring Service (formerly CRB) which will require you to disclose all criminal convictions.</w:t>
      </w:r>
    </w:p>
    <w:p w14:paraId="7AECB91F" w14:textId="33149B9B" w:rsidR="00732ABD" w:rsidRDefault="00286824" w:rsidP="00286824">
      <w:r>
        <w:t>The school is committed to equality and diversity in employment practice and service delivery.</w:t>
      </w:r>
    </w:p>
    <w:p w14:paraId="5FC39A50" w14:textId="3BC05A26" w:rsidR="00522D61" w:rsidRDefault="00522D61" w:rsidP="00150F01">
      <w:pPr>
        <w:pStyle w:val="Heading1"/>
      </w:pPr>
      <w:r>
        <w:lastRenderedPageBreak/>
        <w:t>Job De</w:t>
      </w:r>
      <w:r w:rsidR="00934828">
        <w:t>scription</w:t>
      </w:r>
    </w:p>
    <w:p w14:paraId="00EB4C3B" w14:textId="77777777" w:rsidR="00B2402A" w:rsidRPr="009D4D09" w:rsidRDefault="00B2402A" w:rsidP="00B2402A">
      <w:pPr>
        <w:pStyle w:val="Heading2"/>
      </w:pPr>
      <w:r w:rsidRPr="009D4D09">
        <w:t>Introduction</w:t>
      </w:r>
    </w:p>
    <w:p w14:paraId="5DD814A0" w14:textId="54889695" w:rsidR="00B2402A" w:rsidRPr="009D4D09" w:rsidRDefault="00B2402A" w:rsidP="00D26F63">
      <w:r w:rsidRPr="009D4D09">
        <w:t xml:space="preserve">The Head teacher will take overall responsibility for the leadership, </w:t>
      </w:r>
      <w:proofErr w:type="spellStart"/>
      <w:r w:rsidRPr="009D4D09">
        <w:t>organisation</w:t>
      </w:r>
      <w:proofErr w:type="spellEnd"/>
      <w:r w:rsidRPr="009D4D09">
        <w:t xml:space="preserve">, management, strategic planning and conduct of </w:t>
      </w:r>
      <w:proofErr w:type="spellStart"/>
      <w:r>
        <w:t>Westrop</w:t>
      </w:r>
      <w:proofErr w:type="spellEnd"/>
      <w:r>
        <w:t xml:space="preserve"> Primary and Nursery </w:t>
      </w:r>
      <w:r w:rsidR="000D0F6B">
        <w:t>S</w:t>
      </w:r>
      <w:r>
        <w:t>chool</w:t>
      </w:r>
      <w:r w:rsidRPr="009D4D09">
        <w:t>. This will be in accordance with the statutory conditions of Employment of Head teachers, the policies of Swindon Borough Council and in consultation with the Governing Body. The full range of professional duties that may be required are as set out in The School Teachers Pay and Conditions document.</w:t>
      </w:r>
    </w:p>
    <w:p w14:paraId="459C29DF" w14:textId="77777777" w:rsidR="00B2402A" w:rsidRPr="009D4D09" w:rsidRDefault="00B2402A" w:rsidP="00D26F63">
      <w:pPr>
        <w:rPr>
          <w:sz w:val="24"/>
          <w:highlight w:val="yellow"/>
        </w:rPr>
      </w:pPr>
    </w:p>
    <w:p w14:paraId="12FF3CF6" w14:textId="77777777" w:rsidR="00B2402A" w:rsidRPr="009D4D09" w:rsidRDefault="00B2402A" w:rsidP="00B2402A">
      <w:pPr>
        <w:pStyle w:val="Heading2"/>
      </w:pPr>
      <w:r w:rsidRPr="009D4D09">
        <w:t xml:space="preserve">Job Purpose </w:t>
      </w:r>
    </w:p>
    <w:p w14:paraId="75DBD527" w14:textId="15450670" w:rsidR="00B2402A" w:rsidRPr="009D4D09" w:rsidRDefault="00B2402A" w:rsidP="00B2402A">
      <w:pPr>
        <w:pStyle w:val="ListParagraph"/>
        <w:numPr>
          <w:ilvl w:val="0"/>
          <w:numId w:val="6"/>
        </w:numPr>
      </w:pPr>
      <w:r w:rsidRPr="009D4D09">
        <w:t xml:space="preserve">Develop and implement an educational vision and direction for </w:t>
      </w:r>
      <w:proofErr w:type="spellStart"/>
      <w:r w:rsidR="000D0F6B">
        <w:t>Westrop</w:t>
      </w:r>
      <w:proofErr w:type="spellEnd"/>
      <w:r w:rsidR="000D0F6B">
        <w:t xml:space="preserve"> Primary and Nursery School</w:t>
      </w:r>
      <w:r w:rsidRPr="009D4D09">
        <w:t xml:space="preserve">, including local and national policies, which inspires and motivates the school community. </w:t>
      </w:r>
    </w:p>
    <w:p w14:paraId="0D8D4091" w14:textId="77777777" w:rsidR="00B2402A" w:rsidRPr="009D4D09" w:rsidRDefault="00B2402A" w:rsidP="00B2402A">
      <w:pPr>
        <w:pStyle w:val="ListParagraph"/>
        <w:numPr>
          <w:ilvl w:val="0"/>
          <w:numId w:val="6"/>
        </w:numPr>
      </w:pPr>
      <w:r w:rsidRPr="009D4D09">
        <w:t>Secure effective learning and teaching, good behaviour and discipline; to strive for continuous improvement of pupils’ academic achievement including their spiritual, social, moral and cultural development.</w:t>
      </w:r>
    </w:p>
    <w:p w14:paraId="405D50D7" w14:textId="0C11C963" w:rsidR="00B2402A" w:rsidRDefault="00B2402A" w:rsidP="00B2402A">
      <w:pPr>
        <w:pStyle w:val="ListParagraph"/>
        <w:numPr>
          <w:ilvl w:val="0"/>
          <w:numId w:val="6"/>
        </w:numPr>
      </w:pPr>
      <w:r w:rsidRPr="009D4D09">
        <w:t>Manage the resources and premises effectively so as to promote and secure the achievement and welfare of both pupils and staff.  Provide an environment in which staff and pupils can work happily and purposefully together to achieve their full potential.</w:t>
      </w:r>
    </w:p>
    <w:p w14:paraId="1F3D3ACA" w14:textId="36EE98D0" w:rsidR="00AD6F89" w:rsidRDefault="00AD6F89" w:rsidP="00D26F63">
      <w:pPr>
        <w:pStyle w:val="ListParagraph"/>
        <w:numPr>
          <w:ilvl w:val="0"/>
          <w:numId w:val="6"/>
        </w:numPr>
      </w:pPr>
      <w:r w:rsidRPr="009D4D09">
        <w:t xml:space="preserve">To </w:t>
      </w:r>
      <w:r>
        <w:t xml:space="preserve">inform </w:t>
      </w:r>
      <w:r w:rsidR="00EA4A30">
        <w:t xml:space="preserve">the development of </w:t>
      </w:r>
      <w:proofErr w:type="spellStart"/>
      <w:r w:rsidR="00EA4A30">
        <w:t>Westrop</w:t>
      </w:r>
      <w:proofErr w:type="spellEnd"/>
      <w:r w:rsidR="00EA4A30">
        <w:t xml:space="preserve"> Strategic Plan and </w:t>
      </w:r>
      <w:r>
        <w:t>deliv</w:t>
      </w:r>
      <w:r w:rsidR="00EA4A30">
        <w:t xml:space="preserve">er the objectives of the Strategic </w:t>
      </w:r>
      <w:r w:rsidR="00C22B66">
        <w:t xml:space="preserve">Plan </w:t>
      </w:r>
      <w:r w:rsidRPr="009D4D09">
        <w:t xml:space="preserve">through implementation of the </w:t>
      </w:r>
      <w:r w:rsidR="00C22B66">
        <w:t xml:space="preserve">School Improvement Plan and </w:t>
      </w:r>
      <w:r w:rsidRPr="009D4D09">
        <w:t xml:space="preserve">policies of the Governing Body. </w:t>
      </w:r>
    </w:p>
    <w:p w14:paraId="303AA30D" w14:textId="26F28C94" w:rsidR="00E91AFE" w:rsidRDefault="00E91AFE" w:rsidP="00E91AFE">
      <w:pPr>
        <w:numPr>
          <w:ilvl w:val="0"/>
          <w:numId w:val="6"/>
        </w:numPr>
        <w:spacing w:before="120" w:after="120" w:line="240" w:lineRule="auto"/>
        <w:rPr>
          <w:rFonts w:ascii="Arial" w:hAnsi="Arial" w:cs="Arial"/>
          <w:sz w:val="20"/>
          <w:szCs w:val="20"/>
        </w:rPr>
      </w:pPr>
      <w:r>
        <w:rPr>
          <w:rFonts w:ascii="Arial" w:hAnsi="Arial" w:cs="Arial"/>
          <w:sz w:val="20"/>
          <w:szCs w:val="20"/>
        </w:rPr>
        <w:t>Lead by example and model best practice regarding professional conduct, embod</w:t>
      </w:r>
      <w:r w:rsidR="00625028">
        <w:rPr>
          <w:rFonts w:ascii="Arial" w:hAnsi="Arial" w:cs="Arial"/>
          <w:sz w:val="20"/>
          <w:szCs w:val="20"/>
        </w:rPr>
        <w:t>y</w:t>
      </w:r>
      <w:r>
        <w:rPr>
          <w:rFonts w:ascii="Arial" w:hAnsi="Arial" w:cs="Arial"/>
          <w:sz w:val="20"/>
          <w:szCs w:val="20"/>
        </w:rPr>
        <w:t xml:space="preserve">ing </w:t>
      </w:r>
      <w:r w:rsidR="00625028">
        <w:rPr>
          <w:rFonts w:ascii="Arial" w:hAnsi="Arial" w:cs="Arial"/>
          <w:sz w:val="20"/>
          <w:szCs w:val="20"/>
        </w:rPr>
        <w:t>the headteacher standards</w:t>
      </w:r>
    </w:p>
    <w:p w14:paraId="7A692EF0" w14:textId="513B6C81" w:rsidR="00E91AFE" w:rsidRPr="009D4D09" w:rsidRDefault="003F597D" w:rsidP="00AD472A">
      <w:pPr>
        <w:pStyle w:val="ListParagraph"/>
        <w:numPr>
          <w:ilvl w:val="0"/>
          <w:numId w:val="12"/>
        </w:numPr>
      </w:pPr>
      <w:r w:rsidRPr="002962A4">
        <w:t>Formulate the aims and objectives of the school</w:t>
      </w:r>
      <w:r>
        <w:t xml:space="preserve"> and provide overall strategic leadership</w:t>
      </w:r>
      <w:r w:rsidR="003B3DF4">
        <w:t xml:space="preserve">, and </w:t>
      </w:r>
      <w:r w:rsidR="003B3DF4" w:rsidRPr="002962A4">
        <w:t>Monitor progress towards the achievement of the school’s aims and objectives</w:t>
      </w:r>
    </w:p>
    <w:p w14:paraId="56F30FF6" w14:textId="77777777" w:rsidR="00B2402A" w:rsidRPr="009F3AE1" w:rsidRDefault="00B2402A" w:rsidP="00D26F63">
      <w:pPr>
        <w:rPr>
          <w:highlight w:val="yellow"/>
        </w:rPr>
      </w:pPr>
    </w:p>
    <w:p w14:paraId="45B831A0" w14:textId="77777777" w:rsidR="00B2402A" w:rsidRPr="00791DB4" w:rsidRDefault="00B2402A" w:rsidP="00C22B66">
      <w:pPr>
        <w:pStyle w:val="Heading2"/>
      </w:pPr>
      <w:r w:rsidRPr="00791DB4">
        <w:t>Key Accountabilities</w:t>
      </w:r>
    </w:p>
    <w:p w14:paraId="4654981F" w14:textId="77777777" w:rsidR="00B2402A" w:rsidRPr="00791DB4" w:rsidRDefault="00B2402A" w:rsidP="00B2402A">
      <w:pPr>
        <w:pStyle w:val="ListParagraph"/>
        <w:numPr>
          <w:ilvl w:val="1"/>
          <w:numId w:val="5"/>
        </w:numPr>
        <w:ind w:left="567" w:hanging="283"/>
      </w:pPr>
      <w:r w:rsidRPr="00791DB4">
        <w:t>Maintain a positive working relationship with the Governing Body and be accountable to it for the schools improvement through attendance at meetings and providing information, objective advice and support to the Governing Body.</w:t>
      </w:r>
    </w:p>
    <w:p w14:paraId="365CC4AA" w14:textId="77777777" w:rsidR="00B2402A" w:rsidRPr="00791DB4" w:rsidRDefault="00B2402A" w:rsidP="00B2402A">
      <w:pPr>
        <w:pStyle w:val="ListParagraph"/>
        <w:numPr>
          <w:ilvl w:val="1"/>
          <w:numId w:val="5"/>
        </w:numPr>
        <w:ind w:left="567" w:hanging="283"/>
      </w:pPr>
      <w:r w:rsidRPr="00791DB4">
        <w:t xml:space="preserve">Implement national and LA policies and procedures to ensure that </w:t>
      </w:r>
      <w:r w:rsidRPr="00791DB4">
        <w:rPr>
          <w:u w:val="single"/>
        </w:rPr>
        <w:t xml:space="preserve">all </w:t>
      </w:r>
      <w:r w:rsidRPr="00791DB4">
        <w:t>children access a safe, secure and stimulating learning environment and a rich and varied curriculum.</w:t>
      </w:r>
    </w:p>
    <w:p w14:paraId="1FF17AB6" w14:textId="0D29AA47" w:rsidR="00B2402A" w:rsidRPr="00791DB4" w:rsidRDefault="00B2402A" w:rsidP="00B2402A">
      <w:pPr>
        <w:pStyle w:val="ListParagraph"/>
        <w:numPr>
          <w:ilvl w:val="1"/>
          <w:numId w:val="5"/>
        </w:numPr>
        <w:ind w:left="567" w:hanging="283"/>
      </w:pPr>
      <w:r w:rsidRPr="00791DB4">
        <w:t xml:space="preserve">Provide effective strategic leadership and organisation for the </w:t>
      </w:r>
      <w:r w:rsidR="00C22B66">
        <w:t xml:space="preserve">school </w:t>
      </w:r>
      <w:r w:rsidRPr="00791DB4">
        <w:t>so that all staff are enabled to contribute to the success of the schools</w:t>
      </w:r>
      <w:r>
        <w:t xml:space="preserve"> and held to account in securing continued improvement</w:t>
      </w:r>
      <w:r w:rsidRPr="00791DB4">
        <w:t>.</w:t>
      </w:r>
    </w:p>
    <w:p w14:paraId="0DFD6080" w14:textId="77777777" w:rsidR="00B2402A" w:rsidRPr="00791DB4" w:rsidRDefault="00B2402A" w:rsidP="00B2402A">
      <w:pPr>
        <w:pStyle w:val="ListParagraph"/>
        <w:numPr>
          <w:ilvl w:val="1"/>
          <w:numId w:val="5"/>
        </w:numPr>
        <w:ind w:left="567" w:hanging="283"/>
      </w:pPr>
      <w:r w:rsidRPr="00791DB4">
        <w:t>Ensure that the schools continue to manage performance data to evaluate school efficiency, its effectiveness and to promote school improvement.</w:t>
      </w:r>
    </w:p>
    <w:p w14:paraId="4C6BD3CF" w14:textId="77777777" w:rsidR="00B2402A" w:rsidRPr="00791DB4" w:rsidRDefault="00B2402A" w:rsidP="00B2402A">
      <w:pPr>
        <w:pStyle w:val="ListParagraph"/>
        <w:numPr>
          <w:ilvl w:val="1"/>
          <w:numId w:val="5"/>
        </w:numPr>
        <w:ind w:left="567" w:hanging="283"/>
      </w:pPr>
      <w:r w:rsidRPr="00791DB4">
        <w:t>Present a coherent and accurate record of the school’s performance in a form appropriate to a range of audiences.</w:t>
      </w:r>
    </w:p>
    <w:p w14:paraId="5FA986B6" w14:textId="77777777" w:rsidR="00B2402A" w:rsidRPr="009D4D09" w:rsidRDefault="00B2402A" w:rsidP="00B2402A">
      <w:pPr>
        <w:pStyle w:val="ListParagraph"/>
        <w:numPr>
          <w:ilvl w:val="1"/>
          <w:numId w:val="5"/>
        </w:numPr>
        <w:ind w:left="567" w:hanging="283"/>
      </w:pPr>
      <w:r w:rsidRPr="00791DB4">
        <w:lastRenderedPageBreak/>
        <w:t xml:space="preserve">Ensure that parents and pupils are well informed about curriculum attainment and progress </w:t>
      </w:r>
      <w:r w:rsidRPr="009D4D09">
        <w:t>and are able to understand targets for improvement.</w:t>
      </w:r>
    </w:p>
    <w:p w14:paraId="05A1DE25" w14:textId="77777777" w:rsidR="00B2402A" w:rsidRPr="009D4D09" w:rsidRDefault="00B2402A" w:rsidP="00B2402A">
      <w:pPr>
        <w:pStyle w:val="ListParagraph"/>
        <w:numPr>
          <w:ilvl w:val="1"/>
          <w:numId w:val="5"/>
        </w:numPr>
        <w:ind w:left="567" w:hanging="283"/>
      </w:pPr>
      <w:r w:rsidRPr="009D4D09">
        <w:t>Develop and maintain close working partnerships with parents and carers.</w:t>
      </w:r>
    </w:p>
    <w:p w14:paraId="2DD3E5BE" w14:textId="77777777" w:rsidR="00B2402A" w:rsidRPr="009D4D09" w:rsidRDefault="00B2402A" w:rsidP="00B2402A">
      <w:pPr>
        <w:pStyle w:val="ListParagraph"/>
        <w:numPr>
          <w:ilvl w:val="1"/>
          <w:numId w:val="5"/>
        </w:numPr>
        <w:ind w:left="567" w:hanging="283"/>
      </w:pPr>
      <w:r w:rsidRPr="009D4D09">
        <w:t>Develop and encourage good communication and relations between the schools, transition schools, parents, the on-site pre-school, the local community and multi-agency professionals including Social Services and Health.</w:t>
      </w:r>
    </w:p>
    <w:p w14:paraId="6090552E" w14:textId="77777777" w:rsidR="00B2402A" w:rsidRPr="00AE6754" w:rsidRDefault="00B2402A" w:rsidP="00D26F63">
      <w:pPr>
        <w:spacing w:after="0"/>
        <w:rPr>
          <w:rFonts w:ascii="Comic Sans MS" w:hAnsi="Comic Sans MS"/>
          <w:b/>
          <w:color w:val="800040"/>
          <w:sz w:val="28"/>
        </w:rPr>
      </w:pPr>
    </w:p>
    <w:p w14:paraId="1C20BE6C" w14:textId="77777777" w:rsidR="00B2402A" w:rsidRPr="00AE6754" w:rsidRDefault="00B2402A" w:rsidP="000A08F9">
      <w:pPr>
        <w:pStyle w:val="Heading2"/>
      </w:pPr>
      <w:r w:rsidRPr="00AE6754">
        <w:t xml:space="preserve">Principal Responsibilities </w:t>
      </w:r>
    </w:p>
    <w:p w14:paraId="2F36009D" w14:textId="77777777" w:rsidR="00B2402A" w:rsidRPr="00AE6754" w:rsidRDefault="00B2402A" w:rsidP="00D26F63">
      <w:r w:rsidRPr="00AE6754">
        <w:t>Please see the school’s Scheme of Delegation.</w:t>
      </w:r>
    </w:p>
    <w:p w14:paraId="45C25689" w14:textId="77777777" w:rsidR="00B2402A" w:rsidRPr="00AE6754" w:rsidRDefault="00B2402A" w:rsidP="00D26F63"/>
    <w:p w14:paraId="4B7E94E5" w14:textId="77777777" w:rsidR="00B2402A" w:rsidRPr="00AE6754" w:rsidRDefault="00B2402A" w:rsidP="000A08F9">
      <w:pPr>
        <w:pStyle w:val="Heading2"/>
      </w:pPr>
      <w:r>
        <w:t>Qualities and K</w:t>
      </w:r>
      <w:r w:rsidRPr="00AE6754">
        <w:t xml:space="preserve">nowledge </w:t>
      </w:r>
    </w:p>
    <w:p w14:paraId="2024E3FF" w14:textId="7413EFC6" w:rsidR="00B2402A" w:rsidRPr="00051D04" w:rsidRDefault="00B2402A" w:rsidP="00B2402A">
      <w:pPr>
        <w:pStyle w:val="Default"/>
        <w:numPr>
          <w:ilvl w:val="0"/>
          <w:numId w:val="7"/>
        </w:numPr>
        <w:spacing w:after="140"/>
        <w:rPr>
          <w:rFonts w:ascii="Calibri" w:hAnsi="Calibri"/>
          <w:sz w:val="22"/>
          <w:szCs w:val="22"/>
        </w:rPr>
      </w:pPr>
      <w:r w:rsidRPr="00051D04">
        <w:rPr>
          <w:rFonts w:ascii="Calibri" w:hAnsi="Calibri"/>
          <w:sz w:val="22"/>
          <w:szCs w:val="22"/>
        </w:rPr>
        <w:t>To communicate clear values and moral purpose to ensure a</w:t>
      </w:r>
      <w:r w:rsidR="007F3E70">
        <w:rPr>
          <w:rFonts w:ascii="Calibri" w:hAnsi="Calibri"/>
          <w:sz w:val="22"/>
          <w:szCs w:val="22"/>
        </w:rPr>
        <w:t>n excellent</w:t>
      </w:r>
      <w:r w:rsidRPr="00051D04">
        <w:rPr>
          <w:rFonts w:ascii="Calibri" w:hAnsi="Calibri"/>
          <w:sz w:val="22"/>
          <w:szCs w:val="22"/>
        </w:rPr>
        <w:t xml:space="preserve">-class education for the pupils at </w:t>
      </w:r>
      <w:proofErr w:type="spellStart"/>
      <w:r w:rsidR="007F3E70">
        <w:rPr>
          <w:rFonts w:ascii="Calibri" w:hAnsi="Calibri"/>
          <w:sz w:val="22"/>
          <w:szCs w:val="22"/>
        </w:rPr>
        <w:t>Westrop</w:t>
      </w:r>
      <w:proofErr w:type="spellEnd"/>
      <w:r w:rsidR="007F3E70">
        <w:rPr>
          <w:rFonts w:ascii="Calibri" w:hAnsi="Calibri"/>
          <w:sz w:val="22"/>
          <w:szCs w:val="22"/>
        </w:rPr>
        <w:t xml:space="preserve"> Primary and Nursey School</w:t>
      </w:r>
      <w:r w:rsidRPr="00051D04">
        <w:rPr>
          <w:rFonts w:ascii="Calibri" w:hAnsi="Calibri"/>
          <w:sz w:val="22"/>
          <w:szCs w:val="22"/>
        </w:rPr>
        <w:t xml:space="preserve">. </w:t>
      </w:r>
    </w:p>
    <w:p w14:paraId="424B6CA7" w14:textId="77777777" w:rsidR="00B2402A" w:rsidRPr="00051D04" w:rsidRDefault="00B2402A" w:rsidP="00B2402A">
      <w:pPr>
        <w:pStyle w:val="Default"/>
        <w:numPr>
          <w:ilvl w:val="0"/>
          <w:numId w:val="7"/>
        </w:numPr>
        <w:spacing w:after="140"/>
        <w:rPr>
          <w:rFonts w:ascii="Calibri" w:hAnsi="Calibri"/>
          <w:sz w:val="22"/>
          <w:szCs w:val="22"/>
        </w:rPr>
      </w:pPr>
      <w:r w:rsidRPr="00051D04">
        <w:rPr>
          <w:rFonts w:ascii="Calibri" w:hAnsi="Calibri"/>
          <w:sz w:val="22"/>
          <w:szCs w:val="22"/>
        </w:rPr>
        <w:t xml:space="preserve">Demonstrate optimistic personal behaviour, positive relationships and attitudes towards their pupils and staff, and towards parents, governors and members of the local community. </w:t>
      </w:r>
    </w:p>
    <w:p w14:paraId="6294134A" w14:textId="77777777" w:rsidR="00B2402A" w:rsidRPr="00051D04" w:rsidRDefault="00B2402A" w:rsidP="00B2402A">
      <w:pPr>
        <w:pStyle w:val="Default"/>
        <w:numPr>
          <w:ilvl w:val="0"/>
          <w:numId w:val="7"/>
        </w:numPr>
        <w:spacing w:after="140"/>
        <w:rPr>
          <w:rFonts w:ascii="Calibri" w:hAnsi="Calibri"/>
          <w:sz w:val="22"/>
          <w:szCs w:val="22"/>
        </w:rPr>
      </w:pPr>
      <w:r w:rsidRPr="00051D04">
        <w:rPr>
          <w:rFonts w:ascii="Calibri" w:hAnsi="Calibri"/>
          <w:sz w:val="22"/>
          <w:szCs w:val="22"/>
        </w:rPr>
        <w:t xml:space="preserve">Lead by example - with integrity, creativity, resilience, and clarity - drawing on their own scholarship, expertise and skills, and that of those around them. </w:t>
      </w:r>
    </w:p>
    <w:p w14:paraId="65B4E8CE" w14:textId="77777777" w:rsidR="00B2402A" w:rsidRPr="00051D04" w:rsidRDefault="00B2402A" w:rsidP="00B2402A">
      <w:pPr>
        <w:pStyle w:val="Default"/>
        <w:numPr>
          <w:ilvl w:val="0"/>
          <w:numId w:val="7"/>
        </w:numPr>
        <w:spacing w:after="140"/>
        <w:rPr>
          <w:rFonts w:ascii="Calibri" w:hAnsi="Calibri"/>
          <w:sz w:val="22"/>
          <w:szCs w:val="22"/>
        </w:rPr>
      </w:pPr>
      <w:r w:rsidRPr="00051D04">
        <w:rPr>
          <w:rFonts w:ascii="Calibri" w:hAnsi="Calibri"/>
          <w:sz w:val="22"/>
          <w:szCs w:val="22"/>
        </w:rPr>
        <w:t xml:space="preserve">Sustain wide, current knowledge and understanding of education and school systems locally, nationally and globally, and pursue continuous professional development. </w:t>
      </w:r>
    </w:p>
    <w:p w14:paraId="68540864" w14:textId="77777777" w:rsidR="00B2402A" w:rsidRPr="00051D04" w:rsidRDefault="00B2402A" w:rsidP="00B2402A">
      <w:pPr>
        <w:pStyle w:val="Default"/>
        <w:numPr>
          <w:ilvl w:val="0"/>
          <w:numId w:val="7"/>
        </w:numPr>
        <w:spacing w:after="140"/>
        <w:rPr>
          <w:rFonts w:ascii="Calibri" w:hAnsi="Calibri"/>
          <w:sz w:val="22"/>
          <w:szCs w:val="22"/>
        </w:rPr>
      </w:pPr>
      <w:r w:rsidRPr="00051D04">
        <w:rPr>
          <w:rFonts w:ascii="Calibri" w:hAnsi="Calibri"/>
          <w:sz w:val="22"/>
          <w:szCs w:val="22"/>
        </w:rPr>
        <w:t>Work with political and financial astuteness, within a clear set of principles centred on the school’s vision, ably translating local and national policy into the school’s context.</w:t>
      </w:r>
    </w:p>
    <w:p w14:paraId="7AD2D132" w14:textId="68A12367" w:rsidR="00B2402A" w:rsidRPr="00051D04" w:rsidRDefault="00B2402A" w:rsidP="00B2402A">
      <w:pPr>
        <w:pStyle w:val="Default"/>
        <w:numPr>
          <w:ilvl w:val="0"/>
          <w:numId w:val="7"/>
        </w:numPr>
        <w:spacing w:after="140"/>
        <w:rPr>
          <w:rFonts w:ascii="Calibri" w:hAnsi="Calibri"/>
          <w:sz w:val="22"/>
          <w:szCs w:val="22"/>
        </w:rPr>
      </w:pPr>
      <w:r w:rsidRPr="00051D04">
        <w:rPr>
          <w:rFonts w:ascii="Calibri" w:hAnsi="Calibri"/>
          <w:sz w:val="22"/>
          <w:szCs w:val="22"/>
        </w:rPr>
        <w:t xml:space="preserve">Effectively communicate the vision for </w:t>
      </w:r>
      <w:r w:rsidR="00452479">
        <w:rPr>
          <w:rFonts w:ascii="Calibri" w:hAnsi="Calibri"/>
          <w:sz w:val="22"/>
          <w:szCs w:val="22"/>
        </w:rPr>
        <w:t xml:space="preserve">the school </w:t>
      </w:r>
      <w:r w:rsidRPr="00051D04">
        <w:rPr>
          <w:rFonts w:ascii="Calibri" w:hAnsi="Calibri"/>
          <w:sz w:val="22"/>
          <w:szCs w:val="22"/>
        </w:rPr>
        <w:t xml:space="preserve">to all stakeholders and drive the strategic leadership, empowering all pupils and staff to excel. </w:t>
      </w:r>
    </w:p>
    <w:p w14:paraId="04B06873" w14:textId="77777777" w:rsidR="00B2402A" w:rsidRPr="00051D04" w:rsidRDefault="00B2402A" w:rsidP="00D26F63">
      <w:pPr>
        <w:pStyle w:val="Default"/>
        <w:rPr>
          <w:rFonts w:ascii="Calibri" w:hAnsi="Calibri"/>
          <w:sz w:val="22"/>
          <w:szCs w:val="22"/>
        </w:rPr>
      </w:pPr>
    </w:p>
    <w:p w14:paraId="7EA3ABDC" w14:textId="77777777" w:rsidR="00B2402A" w:rsidRPr="00051D04" w:rsidRDefault="00B2402A" w:rsidP="00D26F63">
      <w:pPr>
        <w:pStyle w:val="Default"/>
        <w:rPr>
          <w:rFonts w:ascii="Calibri" w:hAnsi="Calibri"/>
          <w:sz w:val="22"/>
          <w:szCs w:val="22"/>
        </w:rPr>
      </w:pPr>
    </w:p>
    <w:p w14:paraId="68051DF1" w14:textId="77777777" w:rsidR="00B2402A" w:rsidRPr="00AE6754" w:rsidRDefault="00B2402A" w:rsidP="00452479">
      <w:pPr>
        <w:pStyle w:val="Heading2"/>
      </w:pPr>
      <w:r>
        <w:t>Leading &amp; Supporting Pupils and S</w:t>
      </w:r>
      <w:r w:rsidRPr="00AE6754">
        <w:t>taff</w:t>
      </w:r>
    </w:p>
    <w:p w14:paraId="57D3B8CA" w14:textId="77777777" w:rsidR="00B2402A" w:rsidRPr="00051D04" w:rsidRDefault="00B2402A" w:rsidP="00B2402A">
      <w:pPr>
        <w:pStyle w:val="Default"/>
        <w:numPr>
          <w:ilvl w:val="0"/>
          <w:numId w:val="8"/>
        </w:numPr>
        <w:spacing w:after="140"/>
        <w:rPr>
          <w:rFonts w:ascii="Calibri" w:hAnsi="Calibri"/>
          <w:sz w:val="22"/>
          <w:szCs w:val="22"/>
        </w:rPr>
      </w:pPr>
      <w:r w:rsidRPr="00051D04">
        <w:rPr>
          <w:rFonts w:ascii="Calibri" w:hAnsi="Calibri"/>
          <w:sz w:val="22"/>
          <w:szCs w:val="22"/>
        </w:rPr>
        <w:t xml:space="preserve">Demand ambitious standards for all pupils, overcoming disadvantage and advancing equality, instilling a strong sense of accountability in staff for the impact of their work on pupils’ outcomes. </w:t>
      </w:r>
    </w:p>
    <w:p w14:paraId="70650575" w14:textId="77777777" w:rsidR="00B2402A" w:rsidRPr="00051D04" w:rsidRDefault="00B2402A" w:rsidP="00B2402A">
      <w:pPr>
        <w:pStyle w:val="Default"/>
        <w:numPr>
          <w:ilvl w:val="0"/>
          <w:numId w:val="8"/>
        </w:numPr>
        <w:spacing w:after="140"/>
        <w:rPr>
          <w:rFonts w:ascii="Calibri" w:hAnsi="Calibri"/>
          <w:sz w:val="22"/>
          <w:szCs w:val="22"/>
        </w:rPr>
      </w:pPr>
      <w:r w:rsidRPr="00051D04">
        <w:rPr>
          <w:rFonts w:ascii="Calibri" w:hAnsi="Calibri"/>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14:paraId="6E8F3ECE" w14:textId="77777777" w:rsidR="00B2402A" w:rsidRPr="00051D04" w:rsidRDefault="00B2402A" w:rsidP="00B2402A">
      <w:pPr>
        <w:pStyle w:val="Default"/>
        <w:numPr>
          <w:ilvl w:val="0"/>
          <w:numId w:val="8"/>
        </w:numPr>
        <w:spacing w:after="140"/>
        <w:rPr>
          <w:rFonts w:ascii="Calibri" w:hAnsi="Calibri"/>
          <w:sz w:val="22"/>
          <w:szCs w:val="22"/>
        </w:rPr>
      </w:pPr>
      <w:r w:rsidRPr="00051D04">
        <w:rPr>
          <w:rFonts w:ascii="Calibri" w:hAnsi="Calibri"/>
          <w:sz w:val="22"/>
          <w:szCs w:val="22"/>
        </w:rPr>
        <w:t xml:space="preserve">Establish an educational culture of ‘open classrooms’ as a basis for sharing best practice within and between schools, drawing on and conducting relevant research and robust data analysis. </w:t>
      </w:r>
    </w:p>
    <w:p w14:paraId="086954DC" w14:textId="77777777" w:rsidR="00B2402A" w:rsidRPr="00051D04" w:rsidRDefault="00B2402A" w:rsidP="00B2402A">
      <w:pPr>
        <w:pStyle w:val="Default"/>
        <w:numPr>
          <w:ilvl w:val="0"/>
          <w:numId w:val="8"/>
        </w:numPr>
        <w:spacing w:after="140"/>
        <w:rPr>
          <w:rFonts w:ascii="Calibri" w:hAnsi="Calibri"/>
          <w:sz w:val="22"/>
          <w:szCs w:val="22"/>
        </w:rPr>
      </w:pPr>
      <w:r w:rsidRPr="00051D04">
        <w:rPr>
          <w:rFonts w:ascii="Calibri" w:hAnsi="Calibri"/>
          <w:sz w:val="22"/>
          <w:szCs w:val="22"/>
        </w:rPr>
        <w:t xml:space="preserve">Create an ethos within which all staff are motivated and supported to develop their own skills and subject knowledge, and to support each other. </w:t>
      </w:r>
    </w:p>
    <w:p w14:paraId="4BE91E50" w14:textId="77777777" w:rsidR="00B2402A" w:rsidRPr="00051D04" w:rsidRDefault="00B2402A" w:rsidP="00B2402A">
      <w:pPr>
        <w:pStyle w:val="Default"/>
        <w:numPr>
          <w:ilvl w:val="0"/>
          <w:numId w:val="8"/>
        </w:numPr>
        <w:spacing w:after="140"/>
        <w:rPr>
          <w:rFonts w:ascii="Calibri" w:hAnsi="Calibri"/>
          <w:sz w:val="22"/>
          <w:szCs w:val="22"/>
        </w:rPr>
      </w:pPr>
      <w:r w:rsidRPr="00051D04">
        <w:rPr>
          <w:rFonts w:ascii="Calibri" w:hAnsi="Calibri"/>
          <w:sz w:val="22"/>
          <w:szCs w:val="22"/>
        </w:rPr>
        <w:t xml:space="preserve">Identify emerging talents, coaching current and aspiring leaders in a climate where excellence is the standard, leading to clear succession planning. </w:t>
      </w:r>
    </w:p>
    <w:p w14:paraId="493CCB36" w14:textId="77777777" w:rsidR="00B2402A" w:rsidRPr="00051D04" w:rsidRDefault="00B2402A" w:rsidP="00B2402A">
      <w:pPr>
        <w:pStyle w:val="Default"/>
        <w:numPr>
          <w:ilvl w:val="0"/>
          <w:numId w:val="8"/>
        </w:numPr>
        <w:spacing w:after="140"/>
        <w:rPr>
          <w:rFonts w:ascii="Calibri" w:hAnsi="Calibri"/>
          <w:sz w:val="22"/>
          <w:szCs w:val="22"/>
        </w:rPr>
      </w:pPr>
      <w:r w:rsidRPr="00051D04">
        <w:rPr>
          <w:rFonts w:ascii="Calibri" w:hAnsi="Calibri"/>
          <w:sz w:val="22"/>
          <w:szCs w:val="22"/>
        </w:rPr>
        <w:t xml:space="preserve">Hold all staff to account for their professional conduct and practice. </w:t>
      </w:r>
    </w:p>
    <w:p w14:paraId="3C4CC2E4" w14:textId="77777777" w:rsidR="00B2402A" w:rsidRDefault="00B2402A" w:rsidP="00D26F63">
      <w:pPr>
        <w:rPr>
          <w:highlight w:val="cyan"/>
        </w:rPr>
      </w:pPr>
    </w:p>
    <w:p w14:paraId="67DD6A5C" w14:textId="77777777" w:rsidR="00B2402A" w:rsidRDefault="00B2402A" w:rsidP="00D26F63">
      <w:pPr>
        <w:rPr>
          <w:highlight w:val="cyan"/>
        </w:rPr>
      </w:pPr>
    </w:p>
    <w:p w14:paraId="34463AD7" w14:textId="77777777" w:rsidR="00B2402A" w:rsidRDefault="00B2402A" w:rsidP="00D26F63">
      <w:pPr>
        <w:rPr>
          <w:highlight w:val="cyan"/>
        </w:rPr>
      </w:pPr>
    </w:p>
    <w:p w14:paraId="38BB884E" w14:textId="77777777" w:rsidR="00B2402A" w:rsidRPr="00AE6754" w:rsidRDefault="00B2402A" w:rsidP="0023046F">
      <w:pPr>
        <w:pStyle w:val="Heading2"/>
      </w:pPr>
      <w:r w:rsidRPr="00AE6754">
        <w:t>Systems &amp; Process</w:t>
      </w:r>
    </w:p>
    <w:p w14:paraId="0F3EED17" w14:textId="30A74496" w:rsidR="00B2402A" w:rsidRPr="00051D04" w:rsidRDefault="00B2402A" w:rsidP="00B2402A">
      <w:pPr>
        <w:pStyle w:val="Default"/>
        <w:numPr>
          <w:ilvl w:val="0"/>
          <w:numId w:val="9"/>
        </w:numPr>
        <w:spacing w:after="141"/>
        <w:rPr>
          <w:rFonts w:ascii="Calibri" w:hAnsi="Calibri"/>
          <w:sz w:val="22"/>
          <w:szCs w:val="22"/>
        </w:rPr>
      </w:pPr>
      <w:r w:rsidRPr="00051D04">
        <w:rPr>
          <w:rFonts w:ascii="Calibri" w:hAnsi="Calibri"/>
          <w:sz w:val="22"/>
          <w:szCs w:val="22"/>
        </w:rPr>
        <w:t xml:space="preserve">Ensure that the systems, organisation and processes across the </w:t>
      </w:r>
      <w:r w:rsidR="0023046F">
        <w:rPr>
          <w:rFonts w:ascii="Calibri" w:hAnsi="Calibri"/>
          <w:sz w:val="22"/>
          <w:szCs w:val="22"/>
        </w:rPr>
        <w:t xml:space="preserve">school </w:t>
      </w:r>
      <w:r w:rsidRPr="00051D04">
        <w:rPr>
          <w:rFonts w:ascii="Calibri" w:hAnsi="Calibri"/>
          <w:sz w:val="22"/>
          <w:szCs w:val="22"/>
        </w:rPr>
        <w:t xml:space="preserve">are well considered, efficient and fit for purpose, upholding the principles of transparency, integrity and probity. </w:t>
      </w:r>
    </w:p>
    <w:p w14:paraId="7C1A4845" w14:textId="77777777" w:rsidR="00B2402A" w:rsidRPr="00051D04" w:rsidRDefault="00B2402A" w:rsidP="00B2402A">
      <w:pPr>
        <w:pStyle w:val="Default"/>
        <w:numPr>
          <w:ilvl w:val="0"/>
          <w:numId w:val="9"/>
        </w:numPr>
        <w:spacing w:after="141"/>
        <w:rPr>
          <w:rFonts w:ascii="Calibri" w:hAnsi="Calibri"/>
          <w:sz w:val="22"/>
          <w:szCs w:val="22"/>
        </w:rPr>
      </w:pPr>
      <w:r w:rsidRPr="00051D04">
        <w:rPr>
          <w:rFonts w:ascii="Calibri" w:hAnsi="Calibri"/>
          <w:sz w:val="22"/>
          <w:szCs w:val="22"/>
        </w:rPr>
        <w:t xml:space="preserve">Provide a safe, calm and well-ordered environment for all pupils and staff, focused on safeguarding pupils and developing their exemplary behaviour in school and in the wider society. </w:t>
      </w:r>
    </w:p>
    <w:p w14:paraId="175372C2" w14:textId="77777777" w:rsidR="00B2402A" w:rsidRPr="00051D04" w:rsidRDefault="00B2402A" w:rsidP="00B2402A">
      <w:pPr>
        <w:pStyle w:val="Default"/>
        <w:numPr>
          <w:ilvl w:val="0"/>
          <w:numId w:val="9"/>
        </w:numPr>
        <w:spacing w:after="141"/>
        <w:rPr>
          <w:rFonts w:ascii="Calibri" w:hAnsi="Calibri"/>
          <w:sz w:val="22"/>
          <w:szCs w:val="22"/>
        </w:rPr>
      </w:pPr>
      <w:r w:rsidRPr="00051D04">
        <w:rPr>
          <w:rFonts w:ascii="Calibri" w:hAnsi="Calibri"/>
          <w:sz w:val="22"/>
          <w:szCs w:val="22"/>
        </w:rPr>
        <w:t xml:space="preserve">Establish rigorous, fair and transparent systems and measures for managing the performance of all staff, addressing any under-performance, supporting staff to improve and valuing excellent practice. </w:t>
      </w:r>
    </w:p>
    <w:p w14:paraId="77664155" w14:textId="77777777" w:rsidR="00B2402A" w:rsidRPr="00051D04" w:rsidRDefault="00B2402A" w:rsidP="00B2402A">
      <w:pPr>
        <w:pStyle w:val="Default"/>
        <w:numPr>
          <w:ilvl w:val="0"/>
          <w:numId w:val="9"/>
        </w:numPr>
        <w:rPr>
          <w:rFonts w:ascii="Calibri" w:hAnsi="Calibri"/>
          <w:sz w:val="22"/>
          <w:szCs w:val="22"/>
        </w:rPr>
      </w:pPr>
      <w:r w:rsidRPr="00051D04">
        <w:rPr>
          <w:rFonts w:ascii="Calibri" w:hAnsi="Calibri"/>
          <w:sz w:val="22"/>
          <w:szCs w:val="22"/>
        </w:rPr>
        <w:t xml:space="preserve">Welcome strong governance and actively support the governing board to understand its role and deliver its functions effectively – in particular its functions to set school strategy and hold the Head teacher to account for pupil, staff and financial performance. </w:t>
      </w:r>
    </w:p>
    <w:p w14:paraId="28E55750" w14:textId="77777777" w:rsidR="00B2402A" w:rsidRPr="00051D04" w:rsidRDefault="00B2402A" w:rsidP="00D26F63">
      <w:pPr>
        <w:pStyle w:val="Default"/>
        <w:ind w:left="360"/>
        <w:rPr>
          <w:rFonts w:ascii="Calibri" w:hAnsi="Calibri"/>
          <w:sz w:val="22"/>
          <w:szCs w:val="22"/>
        </w:rPr>
      </w:pPr>
    </w:p>
    <w:p w14:paraId="01534E3D" w14:textId="77777777" w:rsidR="00B2402A" w:rsidRPr="00051D04" w:rsidRDefault="00B2402A" w:rsidP="00B2402A">
      <w:pPr>
        <w:pStyle w:val="Default"/>
        <w:numPr>
          <w:ilvl w:val="0"/>
          <w:numId w:val="9"/>
        </w:numPr>
        <w:spacing w:after="140"/>
        <w:rPr>
          <w:rFonts w:ascii="Calibri" w:hAnsi="Calibri"/>
          <w:sz w:val="22"/>
          <w:szCs w:val="22"/>
        </w:rPr>
      </w:pPr>
      <w:r w:rsidRPr="00051D04">
        <w:rPr>
          <w:rFonts w:ascii="Calibri" w:hAnsi="Calibri"/>
          <w:sz w:val="22"/>
          <w:szCs w:val="22"/>
        </w:rPr>
        <w:t xml:space="preserve">Exercise strategic, curriculum-led financial planning to ensure the equitable deployment of budgets and resources, in the best interests of pupils’ achievements and the school’s sustainability. </w:t>
      </w:r>
    </w:p>
    <w:p w14:paraId="73ED3A25" w14:textId="77A45A1E" w:rsidR="00B2402A" w:rsidRPr="00051D04" w:rsidRDefault="00B2402A" w:rsidP="00B2402A">
      <w:pPr>
        <w:pStyle w:val="Default"/>
        <w:numPr>
          <w:ilvl w:val="0"/>
          <w:numId w:val="9"/>
        </w:numPr>
        <w:rPr>
          <w:rFonts w:ascii="Calibri" w:hAnsi="Calibri"/>
          <w:sz w:val="22"/>
          <w:szCs w:val="22"/>
        </w:rPr>
      </w:pPr>
      <w:r w:rsidRPr="00051D04">
        <w:rPr>
          <w:rFonts w:ascii="Calibri" w:hAnsi="Calibri"/>
          <w:sz w:val="22"/>
          <w:szCs w:val="22"/>
        </w:rPr>
        <w:t xml:space="preserve">Distribute leadership throughout the </w:t>
      </w:r>
      <w:r w:rsidR="004752CB">
        <w:rPr>
          <w:rFonts w:ascii="Calibri" w:hAnsi="Calibri"/>
          <w:sz w:val="22"/>
          <w:szCs w:val="22"/>
        </w:rPr>
        <w:t>school</w:t>
      </w:r>
      <w:r w:rsidRPr="00051D04">
        <w:rPr>
          <w:rFonts w:ascii="Calibri" w:hAnsi="Calibri"/>
          <w:sz w:val="22"/>
          <w:szCs w:val="22"/>
        </w:rPr>
        <w:t xml:space="preserve">, forging teams of colleagues who have distinct roles and responsibilities and hold each other to account for their decision making. </w:t>
      </w:r>
    </w:p>
    <w:p w14:paraId="6EDCA24A" w14:textId="77777777" w:rsidR="00B2402A" w:rsidRPr="00051D04" w:rsidRDefault="00B2402A" w:rsidP="00D26F63">
      <w:pPr>
        <w:pStyle w:val="Default"/>
        <w:rPr>
          <w:rFonts w:ascii="Calibri" w:hAnsi="Calibri"/>
          <w:sz w:val="22"/>
          <w:szCs w:val="22"/>
        </w:rPr>
      </w:pPr>
      <w:r w:rsidRPr="00051D04">
        <w:rPr>
          <w:rFonts w:ascii="Calibri" w:hAnsi="Calibri"/>
          <w:sz w:val="22"/>
          <w:szCs w:val="22"/>
        </w:rPr>
        <w:t xml:space="preserve"> </w:t>
      </w:r>
    </w:p>
    <w:p w14:paraId="214AD836" w14:textId="77777777" w:rsidR="00B2402A" w:rsidRPr="00F21C86" w:rsidRDefault="00B2402A" w:rsidP="00D26F63">
      <w:pPr>
        <w:rPr>
          <w:highlight w:val="cyan"/>
        </w:rPr>
      </w:pPr>
    </w:p>
    <w:p w14:paraId="4F5555AD" w14:textId="77777777" w:rsidR="00B2402A" w:rsidRPr="00AE6754" w:rsidRDefault="00B2402A" w:rsidP="00FE260C">
      <w:pPr>
        <w:pStyle w:val="Heading2"/>
      </w:pPr>
      <w:r w:rsidRPr="00AE6754">
        <w:t>Self-improving schools</w:t>
      </w:r>
    </w:p>
    <w:p w14:paraId="6D6D8799" w14:textId="77777777" w:rsidR="00B2402A" w:rsidRPr="00051D04" w:rsidRDefault="00B2402A" w:rsidP="00B2402A">
      <w:pPr>
        <w:pStyle w:val="Default"/>
        <w:numPr>
          <w:ilvl w:val="0"/>
          <w:numId w:val="10"/>
        </w:numPr>
        <w:spacing w:after="140"/>
        <w:rPr>
          <w:rFonts w:ascii="Calibri" w:hAnsi="Calibri"/>
          <w:sz w:val="22"/>
          <w:szCs w:val="22"/>
        </w:rPr>
      </w:pPr>
      <w:r w:rsidRPr="00051D04">
        <w:rPr>
          <w:rFonts w:ascii="Calibri" w:hAnsi="Calibri"/>
          <w:sz w:val="22"/>
          <w:szCs w:val="22"/>
        </w:rPr>
        <w:t xml:space="preserve">Create outward-facing schools which work with other schools and organisations - in a climate of mutual challenge - to champion best practice and secure excellent achievements for all pupils. </w:t>
      </w:r>
    </w:p>
    <w:p w14:paraId="1DF7FD5B" w14:textId="77777777" w:rsidR="00B2402A" w:rsidRPr="00051D04" w:rsidRDefault="00B2402A" w:rsidP="00B2402A">
      <w:pPr>
        <w:pStyle w:val="Default"/>
        <w:numPr>
          <w:ilvl w:val="0"/>
          <w:numId w:val="10"/>
        </w:numPr>
        <w:spacing w:after="140"/>
        <w:rPr>
          <w:rFonts w:ascii="Calibri" w:hAnsi="Calibri"/>
          <w:sz w:val="22"/>
          <w:szCs w:val="22"/>
        </w:rPr>
      </w:pPr>
      <w:r w:rsidRPr="00051D04">
        <w:rPr>
          <w:rFonts w:ascii="Calibri" w:hAnsi="Calibri"/>
          <w:sz w:val="22"/>
          <w:szCs w:val="22"/>
        </w:rPr>
        <w:t xml:space="preserve">Develop effective relationships with fellow professionals and colleagues in other public services to improve academic and social outcomes for all pupils. </w:t>
      </w:r>
    </w:p>
    <w:p w14:paraId="4DBF60CD" w14:textId="77777777" w:rsidR="00B2402A" w:rsidRPr="00051D04" w:rsidRDefault="00B2402A" w:rsidP="00B2402A">
      <w:pPr>
        <w:pStyle w:val="Default"/>
        <w:numPr>
          <w:ilvl w:val="0"/>
          <w:numId w:val="10"/>
        </w:numPr>
        <w:spacing w:after="140"/>
        <w:rPr>
          <w:rFonts w:ascii="Calibri" w:hAnsi="Calibri"/>
          <w:sz w:val="22"/>
          <w:szCs w:val="22"/>
        </w:rPr>
      </w:pPr>
      <w:r w:rsidRPr="00051D04">
        <w:rPr>
          <w:rFonts w:ascii="Calibri" w:hAnsi="Calibri"/>
          <w:sz w:val="22"/>
          <w:szCs w:val="22"/>
        </w:rPr>
        <w:t xml:space="preserve">Challenge educational orthodoxies in the best interests of achieving excellence, harnessing the findings of well evidenced research to frame self-regulating and self-improving schools. </w:t>
      </w:r>
    </w:p>
    <w:p w14:paraId="41F18305" w14:textId="77777777" w:rsidR="00B2402A" w:rsidRPr="00051D04" w:rsidRDefault="00B2402A" w:rsidP="00B2402A">
      <w:pPr>
        <w:pStyle w:val="Default"/>
        <w:numPr>
          <w:ilvl w:val="0"/>
          <w:numId w:val="10"/>
        </w:numPr>
        <w:spacing w:after="140"/>
        <w:rPr>
          <w:rFonts w:ascii="Calibri" w:hAnsi="Calibri"/>
          <w:sz w:val="22"/>
          <w:szCs w:val="22"/>
        </w:rPr>
      </w:pPr>
      <w:r w:rsidRPr="00051D04">
        <w:rPr>
          <w:rFonts w:ascii="Calibri" w:hAnsi="Calibri"/>
          <w:sz w:val="22"/>
          <w:szCs w:val="22"/>
        </w:rPr>
        <w:t xml:space="preserve">Shape the current and future quality of the teaching profession through high quality training and sustained professional development for all staff. </w:t>
      </w:r>
    </w:p>
    <w:p w14:paraId="693C3BE4" w14:textId="77777777" w:rsidR="00B2402A" w:rsidRPr="00051D04" w:rsidRDefault="00B2402A" w:rsidP="00B2402A">
      <w:pPr>
        <w:pStyle w:val="Default"/>
        <w:numPr>
          <w:ilvl w:val="0"/>
          <w:numId w:val="10"/>
        </w:numPr>
        <w:spacing w:after="140"/>
        <w:rPr>
          <w:rFonts w:ascii="Calibri" w:hAnsi="Calibri"/>
          <w:sz w:val="22"/>
          <w:szCs w:val="22"/>
        </w:rPr>
      </w:pPr>
      <w:r w:rsidRPr="00051D04">
        <w:rPr>
          <w:rFonts w:ascii="Calibri" w:hAnsi="Calibri"/>
          <w:sz w:val="22"/>
          <w:szCs w:val="22"/>
        </w:rPr>
        <w:t xml:space="preserve">Model entrepreneurial and innovative approaches to school improvement, leadership and governance, confident of the vital contribution of internal and external accountability. </w:t>
      </w:r>
    </w:p>
    <w:p w14:paraId="5D4F407D" w14:textId="2D64E9B9" w:rsidR="00150F01" w:rsidRPr="00B66017" w:rsidRDefault="00B2402A" w:rsidP="00150F01">
      <w:pPr>
        <w:pStyle w:val="Default"/>
        <w:numPr>
          <w:ilvl w:val="0"/>
          <w:numId w:val="10"/>
        </w:numPr>
      </w:pPr>
      <w:r w:rsidRPr="00B66017">
        <w:rPr>
          <w:rFonts w:ascii="Calibri" w:hAnsi="Calibri"/>
          <w:sz w:val="22"/>
          <w:szCs w:val="22"/>
        </w:rPr>
        <w:t xml:space="preserve">Inspire and influence others - within and beyond schools - to believe in the fundamental importance of education in young people’s lives and to promote the value of education </w:t>
      </w:r>
    </w:p>
    <w:p w14:paraId="13672E29" w14:textId="77777777" w:rsidR="00B66017" w:rsidRDefault="00B66017" w:rsidP="00B66017">
      <w:pPr>
        <w:pStyle w:val="Default"/>
        <w:ind w:left="360"/>
      </w:pPr>
    </w:p>
    <w:p w14:paraId="2F1D7C45" w14:textId="19353F88" w:rsidR="00150F01" w:rsidRDefault="00150F01" w:rsidP="00150F01">
      <w:pPr>
        <w:pStyle w:val="Heading2"/>
      </w:pPr>
    </w:p>
    <w:p w14:paraId="2AD2FD6E" w14:textId="5988A6C4" w:rsidR="00150F01" w:rsidRDefault="00150F01" w:rsidP="00150F01">
      <w:pPr>
        <w:pStyle w:val="Heading1"/>
      </w:pPr>
      <w:r>
        <w:t xml:space="preserve">Personal </w:t>
      </w:r>
      <w:r w:rsidR="002E1501">
        <w:t>Specification</w:t>
      </w:r>
    </w:p>
    <w:tbl>
      <w:tblPr>
        <w:tblStyle w:val="TableGrid"/>
        <w:tblW w:w="0" w:type="auto"/>
        <w:tblLook w:val="04A0" w:firstRow="1" w:lastRow="0" w:firstColumn="1" w:lastColumn="0" w:noHBand="0" w:noVBand="1"/>
      </w:tblPr>
      <w:tblGrid>
        <w:gridCol w:w="8500"/>
        <w:gridCol w:w="1134"/>
        <w:gridCol w:w="1134"/>
      </w:tblGrid>
      <w:tr w:rsidR="00594F7A" w:rsidRPr="009D73E0" w14:paraId="31730673" w14:textId="77777777" w:rsidTr="004E6127">
        <w:tc>
          <w:tcPr>
            <w:tcW w:w="8500" w:type="dxa"/>
            <w:shd w:val="clear" w:color="auto" w:fill="800040"/>
            <w:vAlign w:val="center"/>
          </w:tcPr>
          <w:p w14:paraId="42CC8604" w14:textId="77777777" w:rsidR="00594F7A" w:rsidRPr="009D73E0" w:rsidRDefault="00594F7A" w:rsidP="00882D8D">
            <w:pPr>
              <w:rPr>
                <w:b/>
                <w:color w:val="FFFFFF" w:themeColor="background1"/>
              </w:rPr>
            </w:pPr>
            <w:r w:rsidRPr="009D73E0">
              <w:rPr>
                <w:b/>
                <w:color w:val="FFFFFF" w:themeColor="background1"/>
              </w:rPr>
              <w:t>Education &amp; Training</w:t>
            </w:r>
          </w:p>
        </w:tc>
        <w:tc>
          <w:tcPr>
            <w:tcW w:w="1134" w:type="dxa"/>
            <w:shd w:val="clear" w:color="auto" w:fill="800040"/>
            <w:vAlign w:val="center"/>
          </w:tcPr>
          <w:p w14:paraId="3B3E2231" w14:textId="77777777" w:rsidR="00594F7A" w:rsidRPr="007779D4" w:rsidRDefault="00594F7A" w:rsidP="00882D8D">
            <w:pPr>
              <w:jc w:val="center"/>
              <w:rPr>
                <w:b/>
                <w:color w:val="FFFFFF" w:themeColor="background1"/>
              </w:rPr>
            </w:pPr>
            <w:r w:rsidRPr="007779D4">
              <w:rPr>
                <w:b/>
                <w:color w:val="FFFFFF" w:themeColor="background1"/>
              </w:rPr>
              <w:t>Essential</w:t>
            </w:r>
          </w:p>
        </w:tc>
        <w:tc>
          <w:tcPr>
            <w:tcW w:w="1134" w:type="dxa"/>
            <w:shd w:val="clear" w:color="auto" w:fill="800040"/>
            <w:vAlign w:val="center"/>
          </w:tcPr>
          <w:p w14:paraId="59B28A5D" w14:textId="77777777" w:rsidR="00594F7A" w:rsidRPr="007779D4" w:rsidRDefault="00594F7A" w:rsidP="00882D8D">
            <w:pPr>
              <w:jc w:val="center"/>
              <w:rPr>
                <w:b/>
                <w:color w:val="FFFFFF" w:themeColor="background1"/>
              </w:rPr>
            </w:pPr>
            <w:r w:rsidRPr="007779D4">
              <w:rPr>
                <w:b/>
                <w:color w:val="FFFFFF" w:themeColor="background1"/>
              </w:rPr>
              <w:t>Desirable</w:t>
            </w:r>
          </w:p>
        </w:tc>
      </w:tr>
      <w:tr w:rsidR="00594F7A" w:rsidRPr="009D73E0" w14:paraId="44E13A6C" w14:textId="77777777" w:rsidTr="004E6127">
        <w:tc>
          <w:tcPr>
            <w:tcW w:w="8500" w:type="dxa"/>
            <w:vAlign w:val="center"/>
          </w:tcPr>
          <w:p w14:paraId="24CB3C80" w14:textId="77777777" w:rsidR="00594F7A" w:rsidRPr="009D73E0" w:rsidRDefault="00594F7A" w:rsidP="00882D8D">
            <w:r w:rsidRPr="009D73E0">
              <w:t>Be a qualified teacher.</w:t>
            </w:r>
          </w:p>
        </w:tc>
        <w:tc>
          <w:tcPr>
            <w:tcW w:w="1134" w:type="dxa"/>
            <w:vAlign w:val="center"/>
          </w:tcPr>
          <w:p w14:paraId="23DCC25C" w14:textId="77777777" w:rsidR="00594F7A" w:rsidRPr="009D73E0" w:rsidRDefault="00594F7A" w:rsidP="00882D8D">
            <w:pPr>
              <w:jc w:val="center"/>
            </w:pPr>
            <w:r w:rsidRPr="009D73E0">
              <w:sym w:font="Wingdings" w:char="F0FC"/>
            </w:r>
          </w:p>
        </w:tc>
        <w:tc>
          <w:tcPr>
            <w:tcW w:w="1134" w:type="dxa"/>
            <w:vAlign w:val="center"/>
          </w:tcPr>
          <w:p w14:paraId="6718FE50" w14:textId="77777777" w:rsidR="00594F7A" w:rsidRPr="009D73E0" w:rsidRDefault="00594F7A" w:rsidP="00882D8D">
            <w:pPr>
              <w:jc w:val="center"/>
            </w:pPr>
          </w:p>
        </w:tc>
      </w:tr>
      <w:tr w:rsidR="00594F7A" w:rsidRPr="009D73E0" w14:paraId="5AA94FAC" w14:textId="77777777" w:rsidTr="004E6127">
        <w:tc>
          <w:tcPr>
            <w:tcW w:w="8500" w:type="dxa"/>
            <w:vAlign w:val="center"/>
          </w:tcPr>
          <w:p w14:paraId="0F8B28A4" w14:textId="77777777" w:rsidR="00594F7A" w:rsidRPr="009D73E0" w:rsidRDefault="00594F7A" w:rsidP="00882D8D">
            <w:r w:rsidRPr="009D73E0">
              <w:t xml:space="preserve">Have achieved NPQH </w:t>
            </w:r>
          </w:p>
        </w:tc>
        <w:tc>
          <w:tcPr>
            <w:tcW w:w="1134" w:type="dxa"/>
            <w:vAlign w:val="center"/>
          </w:tcPr>
          <w:p w14:paraId="68A2C22A" w14:textId="77777777" w:rsidR="00594F7A" w:rsidRPr="009D73E0" w:rsidRDefault="00594F7A" w:rsidP="00882D8D">
            <w:pPr>
              <w:jc w:val="center"/>
            </w:pPr>
          </w:p>
        </w:tc>
        <w:tc>
          <w:tcPr>
            <w:tcW w:w="1134" w:type="dxa"/>
            <w:vAlign w:val="center"/>
          </w:tcPr>
          <w:p w14:paraId="46FFB400" w14:textId="77777777" w:rsidR="00594F7A" w:rsidRPr="009D73E0" w:rsidRDefault="00594F7A" w:rsidP="00882D8D">
            <w:pPr>
              <w:jc w:val="center"/>
            </w:pPr>
            <w:r w:rsidRPr="009D73E0">
              <w:sym w:font="Wingdings" w:char="F0FC"/>
            </w:r>
          </w:p>
        </w:tc>
      </w:tr>
      <w:tr w:rsidR="00594F7A" w:rsidRPr="009D73E0" w14:paraId="3449860C" w14:textId="77777777" w:rsidTr="004E6127">
        <w:tc>
          <w:tcPr>
            <w:tcW w:w="8500" w:type="dxa"/>
            <w:vAlign w:val="center"/>
          </w:tcPr>
          <w:p w14:paraId="2C625400" w14:textId="77777777" w:rsidR="00594F7A" w:rsidRPr="009D73E0" w:rsidRDefault="00594F7A" w:rsidP="00882D8D">
            <w:r w:rsidRPr="009D73E0">
              <w:t>Evidence of CPD, including safeguarding</w:t>
            </w:r>
          </w:p>
        </w:tc>
        <w:tc>
          <w:tcPr>
            <w:tcW w:w="1134" w:type="dxa"/>
            <w:vAlign w:val="center"/>
          </w:tcPr>
          <w:p w14:paraId="533D47A9" w14:textId="77777777" w:rsidR="00594F7A" w:rsidRPr="009D73E0" w:rsidRDefault="00594F7A" w:rsidP="00882D8D">
            <w:pPr>
              <w:jc w:val="center"/>
            </w:pPr>
            <w:r w:rsidRPr="009D73E0">
              <w:sym w:font="Wingdings" w:char="F0FC"/>
            </w:r>
          </w:p>
        </w:tc>
        <w:tc>
          <w:tcPr>
            <w:tcW w:w="1134" w:type="dxa"/>
            <w:vAlign w:val="center"/>
          </w:tcPr>
          <w:p w14:paraId="70F2F90E" w14:textId="77777777" w:rsidR="00594F7A" w:rsidRPr="009D73E0" w:rsidRDefault="00594F7A" w:rsidP="00882D8D">
            <w:pPr>
              <w:jc w:val="center"/>
            </w:pPr>
          </w:p>
        </w:tc>
      </w:tr>
    </w:tbl>
    <w:p w14:paraId="03A84CDC" w14:textId="77777777" w:rsidR="00594F7A" w:rsidRPr="009D73E0" w:rsidRDefault="00594F7A" w:rsidP="00882D8D">
      <w:pPr>
        <w:spacing w:after="0"/>
        <w:rPr>
          <w:sz w:val="18"/>
        </w:rPr>
      </w:pPr>
    </w:p>
    <w:tbl>
      <w:tblPr>
        <w:tblStyle w:val="TableGrid"/>
        <w:tblW w:w="0" w:type="auto"/>
        <w:tblLook w:val="04A0" w:firstRow="1" w:lastRow="0" w:firstColumn="1" w:lastColumn="0" w:noHBand="0" w:noVBand="1"/>
      </w:tblPr>
      <w:tblGrid>
        <w:gridCol w:w="8500"/>
        <w:gridCol w:w="1134"/>
        <w:gridCol w:w="1134"/>
      </w:tblGrid>
      <w:tr w:rsidR="00DD7772" w:rsidRPr="009D73E0" w14:paraId="34EF1F2D" w14:textId="77777777" w:rsidTr="00073D9F">
        <w:tc>
          <w:tcPr>
            <w:tcW w:w="8500" w:type="dxa"/>
            <w:tcBorders>
              <w:bottom w:val="single" w:sz="4" w:space="0" w:color="auto"/>
            </w:tcBorders>
            <w:shd w:val="clear" w:color="auto" w:fill="800040"/>
            <w:vAlign w:val="center"/>
          </w:tcPr>
          <w:p w14:paraId="6A9946DF" w14:textId="77777777" w:rsidR="00DD7772" w:rsidRPr="009D73E0" w:rsidRDefault="00DD7772" w:rsidP="00882D8D">
            <w:pPr>
              <w:rPr>
                <w:b/>
                <w:color w:val="FFFFFF" w:themeColor="background1"/>
              </w:rPr>
            </w:pPr>
            <w:r w:rsidRPr="009D73E0">
              <w:rPr>
                <w:b/>
                <w:color w:val="FFFFFF" w:themeColor="background1"/>
              </w:rPr>
              <w:t>Experience</w:t>
            </w:r>
          </w:p>
        </w:tc>
        <w:tc>
          <w:tcPr>
            <w:tcW w:w="1134" w:type="dxa"/>
            <w:tcBorders>
              <w:bottom w:val="single" w:sz="4" w:space="0" w:color="auto"/>
            </w:tcBorders>
            <w:shd w:val="clear" w:color="auto" w:fill="800040"/>
            <w:vAlign w:val="center"/>
          </w:tcPr>
          <w:p w14:paraId="1540C6A2" w14:textId="48A11951" w:rsidR="00DD7772" w:rsidRPr="009D73E0" w:rsidRDefault="00DD7772" w:rsidP="00882D8D">
            <w:pPr>
              <w:jc w:val="center"/>
              <w:rPr>
                <w:b/>
              </w:rPr>
            </w:pPr>
            <w:r w:rsidRPr="007779D4">
              <w:rPr>
                <w:b/>
                <w:color w:val="FFFFFF" w:themeColor="background1"/>
              </w:rPr>
              <w:t>Essential</w:t>
            </w:r>
          </w:p>
        </w:tc>
        <w:tc>
          <w:tcPr>
            <w:tcW w:w="1134" w:type="dxa"/>
            <w:tcBorders>
              <w:bottom w:val="single" w:sz="4" w:space="0" w:color="auto"/>
            </w:tcBorders>
            <w:shd w:val="clear" w:color="auto" w:fill="800040"/>
            <w:vAlign w:val="center"/>
          </w:tcPr>
          <w:p w14:paraId="711104B9" w14:textId="4751195D" w:rsidR="00DD7772" w:rsidRPr="009D73E0" w:rsidRDefault="00DD7772" w:rsidP="00882D8D">
            <w:pPr>
              <w:jc w:val="center"/>
              <w:rPr>
                <w:b/>
              </w:rPr>
            </w:pPr>
            <w:r w:rsidRPr="007779D4">
              <w:rPr>
                <w:b/>
                <w:color w:val="FFFFFF" w:themeColor="background1"/>
              </w:rPr>
              <w:t>Desirable</w:t>
            </w:r>
          </w:p>
        </w:tc>
      </w:tr>
      <w:tr w:rsidR="00DD7772" w:rsidRPr="009D73E0" w14:paraId="646A1883" w14:textId="77777777" w:rsidTr="00073D9F">
        <w:tc>
          <w:tcPr>
            <w:tcW w:w="8500" w:type="dxa"/>
            <w:tcBorders>
              <w:top w:val="single" w:sz="4" w:space="0" w:color="auto"/>
              <w:bottom w:val="single" w:sz="4" w:space="0" w:color="auto"/>
            </w:tcBorders>
            <w:vAlign w:val="center"/>
          </w:tcPr>
          <w:p w14:paraId="548BBF76" w14:textId="7A271F1B" w:rsidR="00DD7772" w:rsidRPr="009D73E0" w:rsidRDefault="00DD7772" w:rsidP="00882D8D">
            <w:r w:rsidRPr="009D73E0">
              <w:t xml:space="preserve">Teaching experience </w:t>
            </w:r>
            <w:r w:rsidR="00B76925">
              <w:t>with</w:t>
            </w:r>
            <w:r w:rsidRPr="009D73E0">
              <w:t xml:space="preserve"> </w:t>
            </w:r>
            <w:r w:rsidR="00595C6C">
              <w:t xml:space="preserve">a </w:t>
            </w:r>
            <w:r w:rsidRPr="009D73E0">
              <w:t xml:space="preserve">proven ability in leading learning within primary education. </w:t>
            </w:r>
          </w:p>
        </w:tc>
        <w:tc>
          <w:tcPr>
            <w:tcW w:w="1134" w:type="dxa"/>
            <w:tcBorders>
              <w:top w:val="single" w:sz="4" w:space="0" w:color="auto"/>
              <w:bottom w:val="single" w:sz="4" w:space="0" w:color="auto"/>
            </w:tcBorders>
            <w:vAlign w:val="center"/>
          </w:tcPr>
          <w:p w14:paraId="103D01F7"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0F810A05" w14:textId="77777777" w:rsidR="00DD7772" w:rsidRPr="009D73E0" w:rsidRDefault="00DD7772" w:rsidP="00882D8D">
            <w:pPr>
              <w:jc w:val="center"/>
            </w:pPr>
          </w:p>
        </w:tc>
      </w:tr>
      <w:tr w:rsidR="00DD7772" w:rsidRPr="009D73E0" w14:paraId="3D650ACC" w14:textId="77777777" w:rsidTr="00073D9F">
        <w:tc>
          <w:tcPr>
            <w:tcW w:w="8500" w:type="dxa"/>
            <w:tcBorders>
              <w:top w:val="single" w:sz="4" w:space="0" w:color="auto"/>
            </w:tcBorders>
            <w:vAlign w:val="center"/>
          </w:tcPr>
          <w:p w14:paraId="553B4A5B" w14:textId="77777777" w:rsidR="00DD7772" w:rsidRPr="009D73E0" w:rsidRDefault="00DD7772" w:rsidP="00882D8D">
            <w:r w:rsidRPr="009D73E0">
              <w:t>Demonstrate a clear vision for the implementation of the new curriculum.</w:t>
            </w:r>
          </w:p>
        </w:tc>
        <w:tc>
          <w:tcPr>
            <w:tcW w:w="1134" w:type="dxa"/>
            <w:tcBorders>
              <w:top w:val="single" w:sz="4" w:space="0" w:color="auto"/>
            </w:tcBorders>
            <w:vAlign w:val="center"/>
          </w:tcPr>
          <w:p w14:paraId="5EA06D0F" w14:textId="77777777" w:rsidR="00DD7772" w:rsidRPr="009D73E0" w:rsidRDefault="00DD7772" w:rsidP="00882D8D">
            <w:pPr>
              <w:jc w:val="center"/>
            </w:pPr>
            <w:r w:rsidRPr="009D73E0">
              <w:sym w:font="Wingdings" w:char="F0FC"/>
            </w:r>
          </w:p>
        </w:tc>
        <w:tc>
          <w:tcPr>
            <w:tcW w:w="1134" w:type="dxa"/>
            <w:tcBorders>
              <w:top w:val="single" w:sz="4" w:space="0" w:color="auto"/>
            </w:tcBorders>
            <w:vAlign w:val="center"/>
          </w:tcPr>
          <w:p w14:paraId="4B84B6C9" w14:textId="77777777" w:rsidR="00DD7772" w:rsidRPr="009D73E0" w:rsidRDefault="00DD7772" w:rsidP="00882D8D">
            <w:pPr>
              <w:jc w:val="center"/>
            </w:pPr>
          </w:p>
        </w:tc>
      </w:tr>
      <w:tr w:rsidR="00DD7772" w:rsidRPr="009D73E0" w14:paraId="19F73F56" w14:textId="77777777" w:rsidTr="00073D9F">
        <w:tc>
          <w:tcPr>
            <w:tcW w:w="8500" w:type="dxa"/>
            <w:tcBorders>
              <w:top w:val="single" w:sz="4" w:space="0" w:color="auto"/>
              <w:bottom w:val="single" w:sz="4" w:space="0" w:color="auto"/>
            </w:tcBorders>
            <w:vAlign w:val="center"/>
          </w:tcPr>
          <w:p w14:paraId="4DF39ABD" w14:textId="77777777" w:rsidR="00DD7772" w:rsidRPr="009D73E0" w:rsidRDefault="00DD7772" w:rsidP="00882D8D">
            <w:r w:rsidRPr="009D73E0">
              <w:t>Can evidence sustained impact on standards and achievement at whole school level.</w:t>
            </w:r>
          </w:p>
        </w:tc>
        <w:tc>
          <w:tcPr>
            <w:tcW w:w="1134" w:type="dxa"/>
            <w:tcBorders>
              <w:top w:val="single" w:sz="4" w:space="0" w:color="auto"/>
              <w:bottom w:val="single" w:sz="4" w:space="0" w:color="auto"/>
            </w:tcBorders>
            <w:vAlign w:val="center"/>
          </w:tcPr>
          <w:p w14:paraId="15842ADE"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0A6D30D6" w14:textId="77777777" w:rsidR="00DD7772" w:rsidRPr="009D73E0" w:rsidRDefault="00DD7772" w:rsidP="00882D8D">
            <w:pPr>
              <w:jc w:val="center"/>
            </w:pPr>
          </w:p>
        </w:tc>
      </w:tr>
      <w:tr w:rsidR="00DD7772" w:rsidRPr="009D73E0" w14:paraId="4B61DC3B" w14:textId="77777777" w:rsidTr="00073D9F">
        <w:tc>
          <w:tcPr>
            <w:tcW w:w="8500" w:type="dxa"/>
            <w:tcBorders>
              <w:top w:val="single" w:sz="4" w:space="0" w:color="auto"/>
              <w:bottom w:val="single" w:sz="4" w:space="0" w:color="auto"/>
            </w:tcBorders>
            <w:vAlign w:val="center"/>
          </w:tcPr>
          <w:p w14:paraId="3D45858F" w14:textId="77777777" w:rsidR="00DD7772" w:rsidRPr="009D73E0" w:rsidRDefault="00DD7772" w:rsidP="00882D8D">
            <w:r w:rsidRPr="009D73E0">
              <w:t>Evidence of the ability to lead development and positively manage change.</w:t>
            </w:r>
          </w:p>
        </w:tc>
        <w:tc>
          <w:tcPr>
            <w:tcW w:w="1134" w:type="dxa"/>
            <w:tcBorders>
              <w:top w:val="single" w:sz="4" w:space="0" w:color="auto"/>
              <w:bottom w:val="single" w:sz="4" w:space="0" w:color="auto"/>
            </w:tcBorders>
            <w:vAlign w:val="center"/>
          </w:tcPr>
          <w:p w14:paraId="2F218515"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33FB5112" w14:textId="77777777" w:rsidR="00DD7772" w:rsidRPr="009D73E0" w:rsidRDefault="00DD7772" w:rsidP="00882D8D">
            <w:pPr>
              <w:jc w:val="center"/>
            </w:pPr>
          </w:p>
        </w:tc>
      </w:tr>
      <w:tr w:rsidR="00DD7772" w:rsidRPr="009D73E0" w14:paraId="78DFAB59" w14:textId="77777777" w:rsidTr="00073D9F">
        <w:tc>
          <w:tcPr>
            <w:tcW w:w="8500" w:type="dxa"/>
            <w:tcBorders>
              <w:top w:val="single" w:sz="4" w:space="0" w:color="auto"/>
              <w:bottom w:val="single" w:sz="4" w:space="0" w:color="auto"/>
            </w:tcBorders>
            <w:vAlign w:val="center"/>
          </w:tcPr>
          <w:p w14:paraId="044AA239" w14:textId="77777777" w:rsidR="00DD7772" w:rsidRPr="009D73E0" w:rsidRDefault="00DD7772" w:rsidP="00882D8D">
            <w:r w:rsidRPr="009D73E0">
              <w:t xml:space="preserve">Able to </w:t>
            </w:r>
            <w:proofErr w:type="spellStart"/>
            <w:r w:rsidRPr="009D73E0">
              <w:t>analyse</w:t>
            </w:r>
            <w:proofErr w:type="spellEnd"/>
            <w:r w:rsidRPr="009D73E0">
              <w:t xml:space="preserve"> and interpret school data effectively and implement key actions for improvement</w:t>
            </w:r>
          </w:p>
        </w:tc>
        <w:tc>
          <w:tcPr>
            <w:tcW w:w="1134" w:type="dxa"/>
            <w:tcBorders>
              <w:top w:val="single" w:sz="4" w:space="0" w:color="auto"/>
              <w:bottom w:val="single" w:sz="4" w:space="0" w:color="auto"/>
            </w:tcBorders>
            <w:vAlign w:val="center"/>
          </w:tcPr>
          <w:p w14:paraId="3E3E0F91"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6DE8039E" w14:textId="77777777" w:rsidR="00DD7772" w:rsidRPr="009D73E0" w:rsidRDefault="00DD7772" w:rsidP="00882D8D">
            <w:pPr>
              <w:jc w:val="center"/>
            </w:pPr>
          </w:p>
        </w:tc>
      </w:tr>
      <w:tr w:rsidR="00DD7772" w:rsidRPr="009D73E0" w14:paraId="62814D84" w14:textId="77777777" w:rsidTr="00073D9F">
        <w:tc>
          <w:tcPr>
            <w:tcW w:w="8500" w:type="dxa"/>
            <w:tcBorders>
              <w:top w:val="single" w:sz="4" w:space="0" w:color="auto"/>
              <w:bottom w:val="single" w:sz="4" w:space="0" w:color="auto"/>
            </w:tcBorders>
            <w:vAlign w:val="center"/>
          </w:tcPr>
          <w:p w14:paraId="37BD655A" w14:textId="77777777" w:rsidR="00DD7772" w:rsidRPr="009D73E0" w:rsidRDefault="00DD7772" w:rsidP="00882D8D">
            <w:r w:rsidRPr="009D73E0">
              <w:t>Used school self-evaluation processes effectively to improve standards.</w:t>
            </w:r>
          </w:p>
        </w:tc>
        <w:tc>
          <w:tcPr>
            <w:tcW w:w="1134" w:type="dxa"/>
            <w:tcBorders>
              <w:top w:val="single" w:sz="4" w:space="0" w:color="auto"/>
              <w:bottom w:val="single" w:sz="4" w:space="0" w:color="auto"/>
            </w:tcBorders>
            <w:vAlign w:val="center"/>
          </w:tcPr>
          <w:p w14:paraId="77E5F673"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4C2C81ED" w14:textId="77777777" w:rsidR="00DD7772" w:rsidRPr="009D73E0" w:rsidRDefault="00DD7772" w:rsidP="00882D8D">
            <w:pPr>
              <w:jc w:val="center"/>
            </w:pPr>
          </w:p>
        </w:tc>
      </w:tr>
      <w:tr w:rsidR="00DD7772" w:rsidRPr="009D73E0" w14:paraId="4C5CA025" w14:textId="77777777" w:rsidTr="00073D9F">
        <w:tc>
          <w:tcPr>
            <w:tcW w:w="8500" w:type="dxa"/>
            <w:tcBorders>
              <w:top w:val="single" w:sz="4" w:space="0" w:color="auto"/>
              <w:bottom w:val="single" w:sz="4" w:space="0" w:color="auto"/>
            </w:tcBorders>
            <w:vAlign w:val="center"/>
          </w:tcPr>
          <w:p w14:paraId="1587BACA" w14:textId="77777777" w:rsidR="00DD7772" w:rsidRPr="009D73E0" w:rsidRDefault="00DD7772" w:rsidP="00882D8D">
            <w:r w:rsidRPr="009D73E0">
              <w:t>Able to demonstrate clear competence of managing a budget.</w:t>
            </w:r>
          </w:p>
        </w:tc>
        <w:tc>
          <w:tcPr>
            <w:tcW w:w="1134" w:type="dxa"/>
            <w:tcBorders>
              <w:top w:val="single" w:sz="4" w:space="0" w:color="auto"/>
              <w:bottom w:val="single" w:sz="4" w:space="0" w:color="auto"/>
            </w:tcBorders>
            <w:vAlign w:val="center"/>
          </w:tcPr>
          <w:p w14:paraId="13159833"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3E7C9493" w14:textId="77777777" w:rsidR="00DD7772" w:rsidRPr="009D73E0" w:rsidRDefault="00DD7772" w:rsidP="00882D8D">
            <w:pPr>
              <w:jc w:val="center"/>
            </w:pPr>
          </w:p>
        </w:tc>
      </w:tr>
      <w:tr w:rsidR="00DD7772" w:rsidRPr="009D73E0" w14:paraId="1279F33A" w14:textId="77777777" w:rsidTr="00073D9F">
        <w:tc>
          <w:tcPr>
            <w:tcW w:w="8500" w:type="dxa"/>
            <w:tcBorders>
              <w:top w:val="single" w:sz="4" w:space="0" w:color="auto"/>
              <w:bottom w:val="single" w:sz="4" w:space="0" w:color="auto"/>
            </w:tcBorders>
            <w:vAlign w:val="center"/>
          </w:tcPr>
          <w:p w14:paraId="187895FE" w14:textId="77777777" w:rsidR="00DD7772" w:rsidRPr="009D73E0" w:rsidRDefault="00DD7772" w:rsidP="00882D8D">
            <w:r w:rsidRPr="009D73E0">
              <w:t>Experience of managing and supporting staff.</w:t>
            </w:r>
          </w:p>
        </w:tc>
        <w:tc>
          <w:tcPr>
            <w:tcW w:w="1134" w:type="dxa"/>
            <w:tcBorders>
              <w:top w:val="single" w:sz="4" w:space="0" w:color="auto"/>
              <w:bottom w:val="single" w:sz="4" w:space="0" w:color="auto"/>
            </w:tcBorders>
            <w:vAlign w:val="center"/>
          </w:tcPr>
          <w:p w14:paraId="651EEFFD"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6EE99805" w14:textId="77777777" w:rsidR="00DD7772" w:rsidRPr="009D73E0" w:rsidRDefault="00DD7772" w:rsidP="00882D8D">
            <w:pPr>
              <w:jc w:val="center"/>
            </w:pPr>
          </w:p>
        </w:tc>
      </w:tr>
      <w:tr w:rsidR="00DD7772" w:rsidRPr="009D73E0" w14:paraId="1EEE062F" w14:textId="77777777" w:rsidTr="00073D9F">
        <w:tc>
          <w:tcPr>
            <w:tcW w:w="8500" w:type="dxa"/>
            <w:tcBorders>
              <w:top w:val="single" w:sz="4" w:space="0" w:color="auto"/>
              <w:bottom w:val="single" w:sz="4" w:space="0" w:color="auto"/>
            </w:tcBorders>
            <w:vAlign w:val="center"/>
          </w:tcPr>
          <w:p w14:paraId="6B74B1D6" w14:textId="1B6BF78B" w:rsidR="00DD7772" w:rsidRPr="009D73E0" w:rsidRDefault="00DD7772" w:rsidP="00882D8D">
            <w:r w:rsidRPr="009D73E0">
              <w:t>Practical experience of links with other schools, educational establishments and the wider community to support transition and enhance teaching and learning and personal development</w:t>
            </w:r>
            <w:r w:rsidR="0060073E">
              <w:t>-</w:t>
            </w:r>
            <w:r w:rsidRPr="009D73E0">
              <w:t>for</w:t>
            </w:r>
            <w:r w:rsidR="0060073E">
              <w:t>-</w:t>
            </w:r>
            <w:r w:rsidRPr="009D73E0">
              <w:t>all across the school community.</w:t>
            </w:r>
          </w:p>
        </w:tc>
        <w:tc>
          <w:tcPr>
            <w:tcW w:w="1134" w:type="dxa"/>
            <w:tcBorders>
              <w:top w:val="single" w:sz="4" w:space="0" w:color="auto"/>
              <w:bottom w:val="single" w:sz="4" w:space="0" w:color="auto"/>
            </w:tcBorders>
            <w:vAlign w:val="center"/>
          </w:tcPr>
          <w:p w14:paraId="76D760AA"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3FA458C3" w14:textId="77777777" w:rsidR="00DD7772" w:rsidRPr="009D73E0" w:rsidRDefault="00DD7772" w:rsidP="00882D8D">
            <w:pPr>
              <w:jc w:val="center"/>
              <w:rPr>
                <w:strike/>
              </w:rPr>
            </w:pPr>
          </w:p>
        </w:tc>
      </w:tr>
      <w:tr w:rsidR="00DD7772" w:rsidRPr="009D73E0" w14:paraId="16048E9E" w14:textId="77777777" w:rsidTr="00073D9F">
        <w:tc>
          <w:tcPr>
            <w:tcW w:w="8500" w:type="dxa"/>
            <w:tcBorders>
              <w:top w:val="single" w:sz="4" w:space="0" w:color="auto"/>
              <w:bottom w:val="single" w:sz="4" w:space="0" w:color="auto"/>
            </w:tcBorders>
            <w:vAlign w:val="center"/>
          </w:tcPr>
          <w:p w14:paraId="2C700EA5" w14:textId="77777777" w:rsidR="00DD7772" w:rsidRPr="009D73E0" w:rsidRDefault="00DD7772" w:rsidP="00882D8D">
            <w:r w:rsidRPr="009D73E0">
              <w:t xml:space="preserve">Effectively promote professional working relationships with parents and </w:t>
            </w:r>
            <w:proofErr w:type="spellStart"/>
            <w:r w:rsidRPr="009D73E0">
              <w:t>carers</w:t>
            </w:r>
            <w:proofErr w:type="spellEnd"/>
            <w:r w:rsidRPr="009D73E0">
              <w:t xml:space="preserve"> to enhance learning.</w:t>
            </w:r>
          </w:p>
        </w:tc>
        <w:tc>
          <w:tcPr>
            <w:tcW w:w="1134" w:type="dxa"/>
            <w:tcBorders>
              <w:top w:val="single" w:sz="4" w:space="0" w:color="auto"/>
              <w:bottom w:val="single" w:sz="4" w:space="0" w:color="auto"/>
            </w:tcBorders>
            <w:vAlign w:val="center"/>
          </w:tcPr>
          <w:p w14:paraId="61EE940D" w14:textId="77777777" w:rsidR="00DD7772" w:rsidRPr="009D73E0" w:rsidRDefault="00DD7772" w:rsidP="00882D8D">
            <w:pPr>
              <w:jc w:val="center"/>
            </w:pPr>
            <w:r w:rsidRPr="009D73E0">
              <w:sym w:font="Wingdings" w:char="F0FC"/>
            </w:r>
          </w:p>
        </w:tc>
        <w:tc>
          <w:tcPr>
            <w:tcW w:w="1134" w:type="dxa"/>
            <w:tcBorders>
              <w:top w:val="single" w:sz="4" w:space="0" w:color="auto"/>
              <w:bottom w:val="single" w:sz="4" w:space="0" w:color="auto"/>
            </w:tcBorders>
            <w:vAlign w:val="center"/>
          </w:tcPr>
          <w:p w14:paraId="18B294D6" w14:textId="77777777" w:rsidR="00DD7772" w:rsidRPr="009D73E0" w:rsidRDefault="00DD7772" w:rsidP="00882D8D">
            <w:pPr>
              <w:jc w:val="center"/>
              <w:rPr>
                <w:strike/>
              </w:rPr>
            </w:pPr>
          </w:p>
        </w:tc>
      </w:tr>
      <w:tr w:rsidR="00DD7772" w:rsidRPr="009D73E0" w14:paraId="4D7A6FFC" w14:textId="77777777" w:rsidTr="00073D9F">
        <w:tc>
          <w:tcPr>
            <w:tcW w:w="8500" w:type="dxa"/>
            <w:tcBorders>
              <w:top w:val="single" w:sz="4" w:space="0" w:color="auto"/>
            </w:tcBorders>
            <w:vAlign w:val="center"/>
          </w:tcPr>
          <w:p w14:paraId="47DFF1B4" w14:textId="77777777" w:rsidR="00DD7772" w:rsidRPr="009D73E0" w:rsidRDefault="00DD7772" w:rsidP="00882D8D">
            <w:r w:rsidRPr="009D73E0">
              <w:t>Practical experience in developing the extended school provision to impact on positive outcomes for children and families.</w:t>
            </w:r>
          </w:p>
        </w:tc>
        <w:tc>
          <w:tcPr>
            <w:tcW w:w="1134" w:type="dxa"/>
            <w:tcBorders>
              <w:top w:val="single" w:sz="4" w:space="0" w:color="auto"/>
            </w:tcBorders>
            <w:vAlign w:val="center"/>
          </w:tcPr>
          <w:p w14:paraId="754869F8" w14:textId="77777777" w:rsidR="00DD7772" w:rsidRPr="009D73E0" w:rsidRDefault="00DD7772" w:rsidP="00882D8D">
            <w:pPr>
              <w:jc w:val="center"/>
            </w:pPr>
          </w:p>
        </w:tc>
        <w:tc>
          <w:tcPr>
            <w:tcW w:w="1134" w:type="dxa"/>
            <w:tcBorders>
              <w:top w:val="single" w:sz="4" w:space="0" w:color="auto"/>
            </w:tcBorders>
            <w:vAlign w:val="center"/>
          </w:tcPr>
          <w:p w14:paraId="7616384A" w14:textId="77777777" w:rsidR="00DD7772" w:rsidRPr="009D73E0" w:rsidRDefault="00DD7772" w:rsidP="00882D8D">
            <w:pPr>
              <w:jc w:val="center"/>
            </w:pPr>
            <w:r w:rsidRPr="009D73E0">
              <w:sym w:font="Wingdings" w:char="F0FC"/>
            </w:r>
          </w:p>
        </w:tc>
      </w:tr>
    </w:tbl>
    <w:p w14:paraId="6D26EF2F" w14:textId="77777777" w:rsidR="00594F7A" w:rsidRPr="009D73E0" w:rsidRDefault="00594F7A" w:rsidP="00882D8D">
      <w:pPr>
        <w:spacing w:after="0"/>
        <w:rPr>
          <w:sz w:val="18"/>
        </w:rPr>
      </w:pPr>
    </w:p>
    <w:tbl>
      <w:tblPr>
        <w:tblStyle w:val="TableGrid"/>
        <w:tblW w:w="0" w:type="auto"/>
        <w:tblLook w:val="04A0" w:firstRow="1" w:lastRow="0" w:firstColumn="1" w:lastColumn="0" w:noHBand="0" w:noVBand="1"/>
      </w:tblPr>
      <w:tblGrid>
        <w:gridCol w:w="8500"/>
        <w:gridCol w:w="1134"/>
        <w:gridCol w:w="1134"/>
      </w:tblGrid>
      <w:tr w:rsidR="00DD7772" w:rsidRPr="009D73E0" w14:paraId="6035C266" w14:textId="77777777" w:rsidTr="00073D9F">
        <w:tc>
          <w:tcPr>
            <w:tcW w:w="8500" w:type="dxa"/>
            <w:shd w:val="clear" w:color="auto" w:fill="800040"/>
            <w:vAlign w:val="center"/>
          </w:tcPr>
          <w:p w14:paraId="09B2D9B6" w14:textId="77777777" w:rsidR="00DD7772" w:rsidRPr="009D73E0" w:rsidRDefault="00DD7772" w:rsidP="00882D8D">
            <w:pPr>
              <w:rPr>
                <w:b/>
                <w:color w:val="FFFFFF" w:themeColor="background1"/>
              </w:rPr>
            </w:pPr>
            <w:r w:rsidRPr="009D73E0">
              <w:rPr>
                <w:b/>
                <w:color w:val="FFFFFF" w:themeColor="background1"/>
              </w:rPr>
              <w:t>Leadership Skills</w:t>
            </w:r>
          </w:p>
        </w:tc>
        <w:tc>
          <w:tcPr>
            <w:tcW w:w="1134" w:type="dxa"/>
            <w:shd w:val="clear" w:color="auto" w:fill="800040"/>
            <w:vAlign w:val="center"/>
          </w:tcPr>
          <w:p w14:paraId="2D56C381" w14:textId="441792D0" w:rsidR="00DD7772" w:rsidRPr="009D73E0" w:rsidRDefault="00DD7772" w:rsidP="00882D8D">
            <w:pPr>
              <w:jc w:val="center"/>
              <w:rPr>
                <w:b/>
              </w:rPr>
            </w:pPr>
            <w:r w:rsidRPr="007779D4">
              <w:rPr>
                <w:b/>
                <w:color w:val="FFFFFF" w:themeColor="background1"/>
              </w:rPr>
              <w:t>Essential</w:t>
            </w:r>
          </w:p>
        </w:tc>
        <w:tc>
          <w:tcPr>
            <w:tcW w:w="1134" w:type="dxa"/>
            <w:shd w:val="clear" w:color="auto" w:fill="800040"/>
            <w:vAlign w:val="center"/>
          </w:tcPr>
          <w:p w14:paraId="74970207" w14:textId="50629A39" w:rsidR="00DD7772" w:rsidRPr="009D73E0" w:rsidRDefault="00DD7772" w:rsidP="00882D8D">
            <w:pPr>
              <w:jc w:val="center"/>
              <w:rPr>
                <w:b/>
              </w:rPr>
            </w:pPr>
            <w:r w:rsidRPr="007779D4">
              <w:rPr>
                <w:b/>
                <w:color w:val="FFFFFF" w:themeColor="background1"/>
              </w:rPr>
              <w:t>Desirable</w:t>
            </w:r>
          </w:p>
        </w:tc>
      </w:tr>
      <w:tr w:rsidR="00DD7772" w:rsidRPr="009D73E0" w14:paraId="716DEE6E" w14:textId="77777777" w:rsidTr="00073D9F">
        <w:tc>
          <w:tcPr>
            <w:tcW w:w="8500" w:type="dxa"/>
            <w:vAlign w:val="center"/>
          </w:tcPr>
          <w:p w14:paraId="096FA6A3" w14:textId="77777777" w:rsidR="00DD7772" w:rsidRPr="009D73E0" w:rsidRDefault="00DD7772" w:rsidP="00882D8D">
            <w:r w:rsidRPr="009D73E0">
              <w:t>Ability to manage a variety of people and situations effectively and sensitively.</w:t>
            </w:r>
          </w:p>
        </w:tc>
        <w:tc>
          <w:tcPr>
            <w:tcW w:w="1134" w:type="dxa"/>
            <w:vAlign w:val="center"/>
          </w:tcPr>
          <w:p w14:paraId="1B587E0E" w14:textId="77777777" w:rsidR="00DD7772" w:rsidRPr="009D73E0" w:rsidRDefault="00DD7772" w:rsidP="00882D8D">
            <w:pPr>
              <w:jc w:val="center"/>
            </w:pPr>
            <w:r w:rsidRPr="009D73E0">
              <w:sym w:font="Wingdings" w:char="F0FC"/>
            </w:r>
          </w:p>
        </w:tc>
        <w:tc>
          <w:tcPr>
            <w:tcW w:w="1134" w:type="dxa"/>
            <w:vAlign w:val="center"/>
          </w:tcPr>
          <w:p w14:paraId="2CE89376" w14:textId="77777777" w:rsidR="00DD7772" w:rsidRPr="009D73E0" w:rsidRDefault="00DD7772" w:rsidP="00882D8D">
            <w:pPr>
              <w:jc w:val="center"/>
            </w:pPr>
          </w:p>
        </w:tc>
      </w:tr>
      <w:tr w:rsidR="00DD7772" w:rsidRPr="009D73E0" w14:paraId="3D3EF116" w14:textId="77777777" w:rsidTr="00073D9F">
        <w:tc>
          <w:tcPr>
            <w:tcW w:w="8500" w:type="dxa"/>
            <w:vAlign w:val="center"/>
          </w:tcPr>
          <w:p w14:paraId="2160E6A0" w14:textId="77777777" w:rsidR="00DD7772" w:rsidRPr="009D73E0" w:rsidRDefault="00DD7772" w:rsidP="00882D8D">
            <w:r w:rsidRPr="009D73E0">
              <w:t>Initiate and manage strategic and continued improvement.</w:t>
            </w:r>
          </w:p>
        </w:tc>
        <w:tc>
          <w:tcPr>
            <w:tcW w:w="1134" w:type="dxa"/>
            <w:vAlign w:val="center"/>
          </w:tcPr>
          <w:p w14:paraId="1D7C5AEC" w14:textId="77777777" w:rsidR="00DD7772" w:rsidRPr="009D73E0" w:rsidRDefault="00DD7772" w:rsidP="00882D8D">
            <w:pPr>
              <w:jc w:val="center"/>
            </w:pPr>
            <w:r w:rsidRPr="009D73E0">
              <w:sym w:font="Wingdings" w:char="F0FC"/>
            </w:r>
          </w:p>
        </w:tc>
        <w:tc>
          <w:tcPr>
            <w:tcW w:w="1134" w:type="dxa"/>
            <w:vAlign w:val="center"/>
          </w:tcPr>
          <w:p w14:paraId="46B8DE8F" w14:textId="77777777" w:rsidR="00DD7772" w:rsidRPr="009D73E0" w:rsidRDefault="00DD7772" w:rsidP="00882D8D">
            <w:pPr>
              <w:jc w:val="center"/>
            </w:pPr>
          </w:p>
        </w:tc>
      </w:tr>
      <w:tr w:rsidR="00DD7772" w:rsidRPr="009D73E0" w14:paraId="2445BADA" w14:textId="77777777" w:rsidTr="00073D9F">
        <w:tc>
          <w:tcPr>
            <w:tcW w:w="8500" w:type="dxa"/>
            <w:vAlign w:val="center"/>
          </w:tcPr>
          <w:p w14:paraId="32B3AA5E" w14:textId="77777777" w:rsidR="00DD7772" w:rsidRPr="009D73E0" w:rsidRDefault="00DD7772" w:rsidP="00882D8D">
            <w:r w:rsidRPr="009D73E0">
              <w:t xml:space="preserve">Plan, </w:t>
            </w:r>
            <w:proofErr w:type="spellStart"/>
            <w:r w:rsidRPr="009D73E0">
              <w:t>organise</w:t>
            </w:r>
            <w:proofErr w:type="spellEnd"/>
            <w:r w:rsidRPr="009D73E0">
              <w:t xml:space="preserve"> and evaluate the work of the school and </w:t>
            </w:r>
            <w:proofErr w:type="spellStart"/>
            <w:r w:rsidRPr="009D73E0">
              <w:t>prioritise</w:t>
            </w:r>
            <w:proofErr w:type="spellEnd"/>
            <w:r w:rsidRPr="009D73E0">
              <w:t xml:space="preserve"> areas for development and improvement.</w:t>
            </w:r>
          </w:p>
        </w:tc>
        <w:tc>
          <w:tcPr>
            <w:tcW w:w="1134" w:type="dxa"/>
            <w:vAlign w:val="center"/>
          </w:tcPr>
          <w:p w14:paraId="319B95AA" w14:textId="77777777" w:rsidR="00DD7772" w:rsidRPr="009D73E0" w:rsidRDefault="00DD7772" w:rsidP="00882D8D">
            <w:pPr>
              <w:jc w:val="center"/>
            </w:pPr>
            <w:r w:rsidRPr="009D73E0">
              <w:sym w:font="Wingdings" w:char="F0FC"/>
            </w:r>
          </w:p>
        </w:tc>
        <w:tc>
          <w:tcPr>
            <w:tcW w:w="1134" w:type="dxa"/>
            <w:vAlign w:val="center"/>
          </w:tcPr>
          <w:p w14:paraId="38C97978" w14:textId="77777777" w:rsidR="00DD7772" w:rsidRPr="009D73E0" w:rsidRDefault="00DD7772" w:rsidP="00882D8D">
            <w:pPr>
              <w:jc w:val="center"/>
            </w:pPr>
          </w:p>
        </w:tc>
      </w:tr>
      <w:tr w:rsidR="00DD7772" w:rsidRPr="009D73E0" w14:paraId="5C723F91" w14:textId="77777777" w:rsidTr="00073D9F">
        <w:tc>
          <w:tcPr>
            <w:tcW w:w="8500" w:type="dxa"/>
            <w:vAlign w:val="center"/>
          </w:tcPr>
          <w:p w14:paraId="221DF0E6" w14:textId="77777777" w:rsidR="00DD7772" w:rsidRPr="009D73E0" w:rsidRDefault="00DD7772" w:rsidP="00882D8D">
            <w:r w:rsidRPr="009D73E0">
              <w:t>Ability to work strategically and collaboratively with the governing body.</w:t>
            </w:r>
          </w:p>
        </w:tc>
        <w:tc>
          <w:tcPr>
            <w:tcW w:w="1134" w:type="dxa"/>
          </w:tcPr>
          <w:p w14:paraId="71AF67C4" w14:textId="77777777" w:rsidR="00DD7772" w:rsidRPr="009D73E0" w:rsidRDefault="00DD7772" w:rsidP="00882D8D">
            <w:pPr>
              <w:jc w:val="center"/>
            </w:pPr>
            <w:r w:rsidRPr="009D73E0">
              <w:sym w:font="Wingdings" w:char="F0FC"/>
            </w:r>
          </w:p>
        </w:tc>
        <w:tc>
          <w:tcPr>
            <w:tcW w:w="1134" w:type="dxa"/>
            <w:vAlign w:val="center"/>
          </w:tcPr>
          <w:p w14:paraId="712CBD97" w14:textId="77777777" w:rsidR="00DD7772" w:rsidRPr="009D73E0" w:rsidRDefault="00DD7772" w:rsidP="00882D8D">
            <w:pPr>
              <w:jc w:val="center"/>
            </w:pPr>
          </w:p>
        </w:tc>
      </w:tr>
      <w:tr w:rsidR="00DD7772" w:rsidRPr="009D73E0" w14:paraId="2A25567D" w14:textId="77777777" w:rsidTr="00073D9F">
        <w:tc>
          <w:tcPr>
            <w:tcW w:w="8500" w:type="dxa"/>
            <w:vAlign w:val="center"/>
          </w:tcPr>
          <w:p w14:paraId="25FD854E" w14:textId="4C6D13F9" w:rsidR="00DD7772" w:rsidRPr="009D73E0" w:rsidRDefault="0066667F" w:rsidP="00882D8D">
            <w:r>
              <w:t xml:space="preserve">Demonstrable experience of </w:t>
            </w:r>
            <w:r w:rsidR="00DD7772" w:rsidRPr="009D73E0">
              <w:t>sound financial management.</w:t>
            </w:r>
          </w:p>
        </w:tc>
        <w:tc>
          <w:tcPr>
            <w:tcW w:w="1134" w:type="dxa"/>
          </w:tcPr>
          <w:p w14:paraId="09EFBCD5" w14:textId="77777777" w:rsidR="00DD7772" w:rsidRPr="009D73E0" w:rsidRDefault="00DD7772" w:rsidP="00882D8D">
            <w:pPr>
              <w:jc w:val="center"/>
            </w:pPr>
            <w:r w:rsidRPr="009D73E0">
              <w:sym w:font="Wingdings" w:char="F0FC"/>
            </w:r>
          </w:p>
        </w:tc>
        <w:tc>
          <w:tcPr>
            <w:tcW w:w="1134" w:type="dxa"/>
            <w:vAlign w:val="center"/>
          </w:tcPr>
          <w:p w14:paraId="4D2BF365" w14:textId="77777777" w:rsidR="00DD7772" w:rsidRPr="009D73E0" w:rsidRDefault="00DD7772" w:rsidP="00882D8D">
            <w:pPr>
              <w:jc w:val="center"/>
            </w:pPr>
          </w:p>
        </w:tc>
      </w:tr>
      <w:tr w:rsidR="00DD7772" w:rsidRPr="009D73E0" w14:paraId="08E6C0E8" w14:textId="77777777" w:rsidTr="00073D9F">
        <w:tc>
          <w:tcPr>
            <w:tcW w:w="8500" w:type="dxa"/>
            <w:vAlign w:val="center"/>
          </w:tcPr>
          <w:p w14:paraId="7573C95B" w14:textId="77777777" w:rsidR="00DD7772" w:rsidRPr="009D73E0" w:rsidRDefault="00DD7772" w:rsidP="00882D8D">
            <w:r w:rsidRPr="009D73E0">
              <w:t>Confidence and commitment to direct, delegate develop and empower others.</w:t>
            </w:r>
          </w:p>
        </w:tc>
        <w:tc>
          <w:tcPr>
            <w:tcW w:w="1134" w:type="dxa"/>
          </w:tcPr>
          <w:p w14:paraId="7600A0FD" w14:textId="77777777" w:rsidR="00DD7772" w:rsidRPr="009D73E0" w:rsidRDefault="00DD7772" w:rsidP="00882D8D">
            <w:pPr>
              <w:jc w:val="center"/>
            </w:pPr>
            <w:r w:rsidRPr="009D73E0">
              <w:sym w:font="Wingdings" w:char="F0FC"/>
            </w:r>
          </w:p>
        </w:tc>
        <w:tc>
          <w:tcPr>
            <w:tcW w:w="1134" w:type="dxa"/>
            <w:vAlign w:val="center"/>
          </w:tcPr>
          <w:p w14:paraId="112D10B6" w14:textId="77777777" w:rsidR="00DD7772" w:rsidRPr="009D73E0" w:rsidRDefault="00DD7772" w:rsidP="00882D8D">
            <w:pPr>
              <w:jc w:val="center"/>
            </w:pPr>
          </w:p>
        </w:tc>
      </w:tr>
      <w:tr w:rsidR="00DD7772" w:rsidRPr="009D73E0" w14:paraId="7DF974FC" w14:textId="77777777" w:rsidTr="00073D9F">
        <w:tc>
          <w:tcPr>
            <w:tcW w:w="8500" w:type="dxa"/>
            <w:vAlign w:val="center"/>
          </w:tcPr>
          <w:p w14:paraId="17832CE5" w14:textId="77777777" w:rsidR="00DD7772" w:rsidRPr="009D73E0" w:rsidRDefault="00DD7772" w:rsidP="00882D8D">
            <w:r w:rsidRPr="009D73E0">
              <w:t>Demonstrate a commitment to engage with the community.</w:t>
            </w:r>
          </w:p>
        </w:tc>
        <w:tc>
          <w:tcPr>
            <w:tcW w:w="1134" w:type="dxa"/>
          </w:tcPr>
          <w:p w14:paraId="1E5E11E7" w14:textId="77777777" w:rsidR="00DD7772" w:rsidRPr="009D73E0" w:rsidRDefault="00DD7772" w:rsidP="00882D8D">
            <w:pPr>
              <w:jc w:val="center"/>
            </w:pPr>
          </w:p>
        </w:tc>
        <w:tc>
          <w:tcPr>
            <w:tcW w:w="1134" w:type="dxa"/>
            <w:vAlign w:val="center"/>
          </w:tcPr>
          <w:p w14:paraId="19E1940D" w14:textId="77777777" w:rsidR="00DD7772" w:rsidRPr="009D73E0" w:rsidRDefault="00DD7772" w:rsidP="00882D8D">
            <w:pPr>
              <w:jc w:val="center"/>
            </w:pPr>
            <w:r w:rsidRPr="009D73E0">
              <w:sym w:font="Wingdings" w:char="F0FC"/>
            </w:r>
          </w:p>
        </w:tc>
      </w:tr>
    </w:tbl>
    <w:p w14:paraId="6609E593" w14:textId="77777777" w:rsidR="00594F7A" w:rsidRPr="009D73E0" w:rsidRDefault="00594F7A" w:rsidP="00882D8D">
      <w:pPr>
        <w:spacing w:after="0"/>
        <w:rPr>
          <w:sz w:val="14"/>
        </w:rPr>
      </w:pPr>
    </w:p>
    <w:tbl>
      <w:tblPr>
        <w:tblStyle w:val="TableGrid"/>
        <w:tblW w:w="0" w:type="auto"/>
        <w:tblLook w:val="04A0" w:firstRow="1" w:lastRow="0" w:firstColumn="1" w:lastColumn="0" w:noHBand="0" w:noVBand="1"/>
      </w:tblPr>
      <w:tblGrid>
        <w:gridCol w:w="8500"/>
        <w:gridCol w:w="1134"/>
        <w:gridCol w:w="1134"/>
      </w:tblGrid>
      <w:tr w:rsidR="00DD7772" w:rsidRPr="009D73E0" w14:paraId="0908FD3B" w14:textId="77777777" w:rsidTr="00073D9F">
        <w:tc>
          <w:tcPr>
            <w:tcW w:w="8500" w:type="dxa"/>
            <w:shd w:val="clear" w:color="auto" w:fill="800040"/>
            <w:vAlign w:val="center"/>
          </w:tcPr>
          <w:p w14:paraId="24B92653" w14:textId="77777777" w:rsidR="00DD7772" w:rsidRPr="009D73E0" w:rsidRDefault="00DD7772" w:rsidP="00882D8D">
            <w:pPr>
              <w:rPr>
                <w:b/>
                <w:color w:val="FFFFFF" w:themeColor="background1"/>
              </w:rPr>
            </w:pPr>
            <w:r w:rsidRPr="009D73E0">
              <w:rPr>
                <w:b/>
                <w:color w:val="FFFFFF" w:themeColor="background1"/>
              </w:rPr>
              <w:t>Communication Skills</w:t>
            </w:r>
          </w:p>
        </w:tc>
        <w:tc>
          <w:tcPr>
            <w:tcW w:w="1134" w:type="dxa"/>
            <w:shd w:val="clear" w:color="auto" w:fill="800040"/>
            <w:vAlign w:val="center"/>
          </w:tcPr>
          <w:p w14:paraId="6E000389" w14:textId="44BCC557" w:rsidR="00DD7772" w:rsidRPr="009D73E0" w:rsidRDefault="00DD7772" w:rsidP="00882D8D">
            <w:pPr>
              <w:jc w:val="center"/>
              <w:rPr>
                <w:b/>
              </w:rPr>
            </w:pPr>
            <w:r w:rsidRPr="007779D4">
              <w:rPr>
                <w:b/>
                <w:color w:val="FFFFFF" w:themeColor="background1"/>
              </w:rPr>
              <w:t>Essential</w:t>
            </w:r>
          </w:p>
        </w:tc>
        <w:tc>
          <w:tcPr>
            <w:tcW w:w="1134" w:type="dxa"/>
            <w:shd w:val="clear" w:color="auto" w:fill="800040"/>
            <w:vAlign w:val="center"/>
          </w:tcPr>
          <w:p w14:paraId="11948041" w14:textId="19ABA470" w:rsidR="00DD7772" w:rsidRPr="009D73E0" w:rsidRDefault="00DD7772" w:rsidP="00882D8D">
            <w:pPr>
              <w:jc w:val="center"/>
              <w:rPr>
                <w:b/>
              </w:rPr>
            </w:pPr>
            <w:r w:rsidRPr="007779D4">
              <w:rPr>
                <w:b/>
                <w:color w:val="FFFFFF" w:themeColor="background1"/>
              </w:rPr>
              <w:t>Desirable</w:t>
            </w:r>
          </w:p>
        </w:tc>
      </w:tr>
      <w:tr w:rsidR="00DD7772" w:rsidRPr="009D73E0" w14:paraId="21C9AD41" w14:textId="77777777" w:rsidTr="00073D9F">
        <w:tc>
          <w:tcPr>
            <w:tcW w:w="8500" w:type="dxa"/>
          </w:tcPr>
          <w:p w14:paraId="38E77C14" w14:textId="77777777" w:rsidR="00DD7772" w:rsidRPr="009D73E0" w:rsidRDefault="00DD7772" w:rsidP="00882D8D">
            <w:r w:rsidRPr="009D73E0">
              <w:t>Have excellent communication skills, both verbal and written.</w:t>
            </w:r>
          </w:p>
        </w:tc>
        <w:tc>
          <w:tcPr>
            <w:tcW w:w="1134" w:type="dxa"/>
            <w:vAlign w:val="center"/>
          </w:tcPr>
          <w:p w14:paraId="238FD539" w14:textId="77777777" w:rsidR="00DD7772" w:rsidRPr="009D73E0" w:rsidRDefault="00DD7772" w:rsidP="00882D8D">
            <w:pPr>
              <w:jc w:val="center"/>
            </w:pPr>
            <w:r w:rsidRPr="009D73E0">
              <w:sym w:font="Wingdings" w:char="F0FC"/>
            </w:r>
          </w:p>
        </w:tc>
        <w:tc>
          <w:tcPr>
            <w:tcW w:w="1134" w:type="dxa"/>
            <w:vAlign w:val="center"/>
          </w:tcPr>
          <w:p w14:paraId="5FF3A9E5" w14:textId="77777777" w:rsidR="00DD7772" w:rsidRPr="009D73E0" w:rsidRDefault="00DD7772" w:rsidP="00882D8D">
            <w:pPr>
              <w:jc w:val="center"/>
            </w:pPr>
          </w:p>
        </w:tc>
      </w:tr>
      <w:tr w:rsidR="00DD7772" w:rsidRPr="009D73E0" w14:paraId="2CDE3724" w14:textId="77777777" w:rsidTr="00073D9F">
        <w:tc>
          <w:tcPr>
            <w:tcW w:w="8500" w:type="dxa"/>
          </w:tcPr>
          <w:p w14:paraId="51086224" w14:textId="77777777" w:rsidR="00DD7772" w:rsidRPr="009D73E0" w:rsidRDefault="00DD7772" w:rsidP="00882D8D">
            <w:r w:rsidRPr="009D73E0">
              <w:t>Chair meetings effectively.</w:t>
            </w:r>
          </w:p>
        </w:tc>
        <w:tc>
          <w:tcPr>
            <w:tcW w:w="1134" w:type="dxa"/>
            <w:vAlign w:val="center"/>
          </w:tcPr>
          <w:p w14:paraId="49A9DC83" w14:textId="77777777" w:rsidR="00DD7772" w:rsidRPr="009D73E0" w:rsidRDefault="00DD7772" w:rsidP="00882D8D">
            <w:pPr>
              <w:jc w:val="center"/>
            </w:pPr>
            <w:r w:rsidRPr="009D73E0">
              <w:sym w:font="Wingdings" w:char="F0FC"/>
            </w:r>
          </w:p>
        </w:tc>
        <w:tc>
          <w:tcPr>
            <w:tcW w:w="1134" w:type="dxa"/>
            <w:vAlign w:val="center"/>
          </w:tcPr>
          <w:p w14:paraId="147D7AD7" w14:textId="77777777" w:rsidR="00DD7772" w:rsidRPr="009D73E0" w:rsidRDefault="00DD7772" w:rsidP="00882D8D">
            <w:pPr>
              <w:jc w:val="center"/>
            </w:pPr>
          </w:p>
        </w:tc>
      </w:tr>
      <w:tr w:rsidR="0024242D" w:rsidRPr="009D73E0" w14:paraId="08213678" w14:textId="77777777" w:rsidTr="00073D9F">
        <w:tc>
          <w:tcPr>
            <w:tcW w:w="8500" w:type="dxa"/>
          </w:tcPr>
          <w:p w14:paraId="6BA9BA9C" w14:textId="0D58D02B" w:rsidR="0024242D" w:rsidRPr="009D73E0" w:rsidRDefault="0024242D" w:rsidP="00882D8D">
            <w:r>
              <w:t xml:space="preserve">Experience of </w:t>
            </w:r>
            <w:r w:rsidR="00A80093">
              <w:t>communicating effectively with external stakeholders</w:t>
            </w:r>
          </w:p>
        </w:tc>
        <w:tc>
          <w:tcPr>
            <w:tcW w:w="1134" w:type="dxa"/>
            <w:vAlign w:val="center"/>
          </w:tcPr>
          <w:p w14:paraId="6968F5B8" w14:textId="77777777" w:rsidR="0024242D" w:rsidRPr="009D73E0" w:rsidRDefault="0024242D" w:rsidP="00882D8D">
            <w:pPr>
              <w:jc w:val="center"/>
            </w:pPr>
          </w:p>
        </w:tc>
        <w:tc>
          <w:tcPr>
            <w:tcW w:w="1134" w:type="dxa"/>
            <w:vAlign w:val="center"/>
          </w:tcPr>
          <w:p w14:paraId="7AA78834" w14:textId="2D49F3A9" w:rsidR="0024242D" w:rsidRPr="009D73E0" w:rsidRDefault="00A80093" w:rsidP="00882D8D">
            <w:pPr>
              <w:jc w:val="center"/>
            </w:pPr>
            <w:r w:rsidRPr="009D73E0">
              <w:sym w:font="Wingdings" w:char="F0FC"/>
            </w:r>
          </w:p>
        </w:tc>
      </w:tr>
      <w:tr w:rsidR="00DD7772" w:rsidRPr="009D73E0" w14:paraId="67A32EC2" w14:textId="77777777" w:rsidTr="00073D9F">
        <w:tc>
          <w:tcPr>
            <w:tcW w:w="8500" w:type="dxa"/>
          </w:tcPr>
          <w:p w14:paraId="63F619EC" w14:textId="77777777" w:rsidR="00DD7772" w:rsidRPr="009D73E0" w:rsidRDefault="00DD7772" w:rsidP="00882D8D">
            <w:r w:rsidRPr="009D73E0">
              <w:t>Ability to use a variety of media.</w:t>
            </w:r>
          </w:p>
        </w:tc>
        <w:tc>
          <w:tcPr>
            <w:tcW w:w="1134" w:type="dxa"/>
            <w:vAlign w:val="center"/>
          </w:tcPr>
          <w:p w14:paraId="734D5543" w14:textId="77777777" w:rsidR="00DD7772" w:rsidRPr="009D73E0" w:rsidRDefault="00DD7772" w:rsidP="00882D8D">
            <w:pPr>
              <w:jc w:val="center"/>
            </w:pPr>
            <w:r w:rsidRPr="009D73E0">
              <w:sym w:font="Wingdings" w:char="F0FC"/>
            </w:r>
          </w:p>
        </w:tc>
        <w:tc>
          <w:tcPr>
            <w:tcW w:w="1134" w:type="dxa"/>
            <w:vAlign w:val="center"/>
          </w:tcPr>
          <w:p w14:paraId="78CCE612" w14:textId="77777777" w:rsidR="00DD7772" w:rsidRPr="009D73E0" w:rsidRDefault="00DD7772" w:rsidP="00882D8D">
            <w:pPr>
              <w:jc w:val="center"/>
            </w:pPr>
          </w:p>
        </w:tc>
      </w:tr>
      <w:tr w:rsidR="00DD7772" w:rsidRPr="009D73E0" w14:paraId="7EF0C332" w14:textId="77777777" w:rsidTr="00073D9F">
        <w:tc>
          <w:tcPr>
            <w:tcW w:w="8500" w:type="dxa"/>
          </w:tcPr>
          <w:p w14:paraId="7A45A9CE" w14:textId="77777777" w:rsidR="00DD7772" w:rsidRPr="009D73E0" w:rsidRDefault="00DD7772" w:rsidP="00882D8D">
            <w:r w:rsidRPr="009D73E0">
              <w:t>Negotiate and consult effectively.</w:t>
            </w:r>
          </w:p>
        </w:tc>
        <w:tc>
          <w:tcPr>
            <w:tcW w:w="1134" w:type="dxa"/>
            <w:vAlign w:val="center"/>
          </w:tcPr>
          <w:p w14:paraId="5D90422A" w14:textId="77777777" w:rsidR="00DD7772" w:rsidRPr="009D73E0" w:rsidRDefault="00DD7772" w:rsidP="00882D8D">
            <w:pPr>
              <w:jc w:val="center"/>
            </w:pPr>
            <w:r w:rsidRPr="009D73E0">
              <w:sym w:font="Wingdings" w:char="F0FC"/>
            </w:r>
          </w:p>
        </w:tc>
        <w:tc>
          <w:tcPr>
            <w:tcW w:w="1134" w:type="dxa"/>
            <w:vAlign w:val="center"/>
          </w:tcPr>
          <w:p w14:paraId="024728B1" w14:textId="77777777" w:rsidR="00DD7772" w:rsidRPr="009D73E0" w:rsidRDefault="00DD7772" w:rsidP="00882D8D">
            <w:pPr>
              <w:jc w:val="center"/>
            </w:pPr>
          </w:p>
        </w:tc>
      </w:tr>
    </w:tbl>
    <w:p w14:paraId="1EC5D49E" w14:textId="77777777" w:rsidR="00594F7A" w:rsidRPr="009D73E0" w:rsidRDefault="00594F7A" w:rsidP="00882D8D">
      <w:pPr>
        <w:spacing w:after="0"/>
      </w:pPr>
    </w:p>
    <w:tbl>
      <w:tblPr>
        <w:tblStyle w:val="TableGrid"/>
        <w:tblW w:w="0" w:type="auto"/>
        <w:tblLook w:val="04A0" w:firstRow="1" w:lastRow="0" w:firstColumn="1" w:lastColumn="0" w:noHBand="0" w:noVBand="1"/>
      </w:tblPr>
      <w:tblGrid>
        <w:gridCol w:w="8500"/>
        <w:gridCol w:w="1134"/>
        <w:gridCol w:w="1134"/>
      </w:tblGrid>
      <w:tr w:rsidR="00DD7772" w:rsidRPr="009D73E0" w14:paraId="2927B8D8" w14:textId="77777777" w:rsidTr="00633620">
        <w:tc>
          <w:tcPr>
            <w:tcW w:w="8500" w:type="dxa"/>
            <w:shd w:val="clear" w:color="auto" w:fill="800040"/>
            <w:vAlign w:val="center"/>
          </w:tcPr>
          <w:p w14:paraId="267A66AD" w14:textId="77777777" w:rsidR="00DD7772" w:rsidRPr="009D73E0" w:rsidRDefault="00DD7772" w:rsidP="00882D8D">
            <w:pPr>
              <w:rPr>
                <w:b/>
                <w:color w:val="FFFFFF" w:themeColor="background1"/>
              </w:rPr>
            </w:pPr>
            <w:r w:rsidRPr="009D73E0">
              <w:rPr>
                <w:b/>
                <w:color w:val="FFFFFF" w:themeColor="background1"/>
              </w:rPr>
              <w:t>Teaching and Learning</w:t>
            </w:r>
          </w:p>
        </w:tc>
        <w:tc>
          <w:tcPr>
            <w:tcW w:w="1134" w:type="dxa"/>
            <w:shd w:val="clear" w:color="auto" w:fill="800040"/>
            <w:vAlign w:val="center"/>
          </w:tcPr>
          <w:p w14:paraId="40C1B3F1" w14:textId="19694426" w:rsidR="00DD7772" w:rsidRPr="009D73E0" w:rsidRDefault="00DD7772" w:rsidP="00882D8D">
            <w:pPr>
              <w:jc w:val="center"/>
              <w:rPr>
                <w:b/>
              </w:rPr>
            </w:pPr>
            <w:r w:rsidRPr="007779D4">
              <w:rPr>
                <w:b/>
                <w:color w:val="FFFFFF" w:themeColor="background1"/>
              </w:rPr>
              <w:t>Essential</w:t>
            </w:r>
          </w:p>
        </w:tc>
        <w:tc>
          <w:tcPr>
            <w:tcW w:w="1134" w:type="dxa"/>
            <w:shd w:val="clear" w:color="auto" w:fill="800040"/>
            <w:vAlign w:val="center"/>
          </w:tcPr>
          <w:p w14:paraId="62210E1F" w14:textId="15F18A8D" w:rsidR="00DD7772" w:rsidRPr="009D73E0" w:rsidRDefault="00DD7772" w:rsidP="00882D8D">
            <w:pPr>
              <w:jc w:val="center"/>
              <w:rPr>
                <w:b/>
              </w:rPr>
            </w:pPr>
            <w:r w:rsidRPr="007779D4">
              <w:rPr>
                <w:b/>
                <w:color w:val="FFFFFF" w:themeColor="background1"/>
              </w:rPr>
              <w:t>Desirable</w:t>
            </w:r>
          </w:p>
        </w:tc>
      </w:tr>
      <w:tr w:rsidR="00DD7772" w:rsidRPr="009D73E0" w14:paraId="209989AE" w14:textId="77777777" w:rsidTr="00633620">
        <w:tc>
          <w:tcPr>
            <w:tcW w:w="8500" w:type="dxa"/>
          </w:tcPr>
          <w:p w14:paraId="73EAFA6D" w14:textId="77777777" w:rsidR="00DD7772" w:rsidRPr="009D73E0" w:rsidRDefault="00DD7772" w:rsidP="00882D8D">
            <w:pPr>
              <w:pStyle w:val="Heading3"/>
              <w:outlineLvl w:val="2"/>
              <w:rPr>
                <w:rFonts w:asciiTheme="minorHAnsi" w:hAnsiTheme="minorHAnsi"/>
                <w:b/>
                <w:szCs w:val="22"/>
              </w:rPr>
            </w:pPr>
            <w:r w:rsidRPr="009D73E0">
              <w:rPr>
                <w:rFonts w:asciiTheme="minorHAnsi" w:hAnsiTheme="minorHAnsi"/>
                <w:szCs w:val="22"/>
              </w:rPr>
              <w:t>Proven ability to sustain and develop high quality teaching and learning across the school to improve on outcomes for children.</w:t>
            </w:r>
          </w:p>
        </w:tc>
        <w:tc>
          <w:tcPr>
            <w:tcW w:w="1134" w:type="dxa"/>
            <w:vAlign w:val="center"/>
          </w:tcPr>
          <w:p w14:paraId="18961E23" w14:textId="77777777" w:rsidR="00DD7772" w:rsidRPr="009D73E0" w:rsidRDefault="00DD7772" w:rsidP="00882D8D">
            <w:pPr>
              <w:jc w:val="center"/>
            </w:pPr>
            <w:r w:rsidRPr="009D73E0">
              <w:sym w:font="Wingdings" w:char="F0FC"/>
            </w:r>
          </w:p>
        </w:tc>
        <w:tc>
          <w:tcPr>
            <w:tcW w:w="1134" w:type="dxa"/>
            <w:vAlign w:val="center"/>
          </w:tcPr>
          <w:p w14:paraId="520EE5FA" w14:textId="77777777" w:rsidR="00DD7772" w:rsidRPr="009D73E0" w:rsidRDefault="00DD7772" w:rsidP="00882D8D">
            <w:pPr>
              <w:jc w:val="center"/>
            </w:pPr>
          </w:p>
        </w:tc>
      </w:tr>
      <w:tr w:rsidR="00DD7772" w:rsidRPr="009D73E0" w14:paraId="27AC2D28" w14:textId="77777777" w:rsidTr="00633620">
        <w:tc>
          <w:tcPr>
            <w:tcW w:w="8500" w:type="dxa"/>
          </w:tcPr>
          <w:p w14:paraId="3D43943B" w14:textId="77777777" w:rsidR="00DD7772" w:rsidRPr="009D73E0" w:rsidRDefault="00DD7772" w:rsidP="00882D8D">
            <w:pPr>
              <w:pStyle w:val="Heading3"/>
              <w:outlineLvl w:val="2"/>
              <w:rPr>
                <w:rFonts w:asciiTheme="minorHAnsi" w:hAnsiTheme="minorHAnsi"/>
                <w:b/>
                <w:szCs w:val="22"/>
              </w:rPr>
            </w:pPr>
            <w:r w:rsidRPr="009D73E0">
              <w:rPr>
                <w:rFonts w:asciiTheme="minorHAnsi" w:hAnsiTheme="minorHAnsi"/>
                <w:szCs w:val="22"/>
              </w:rPr>
              <w:t>Knowledge of effective strategies for teaching pupils with SEN.</w:t>
            </w:r>
          </w:p>
        </w:tc>
        <w:tc>
          <w:tcPr>
            <w:tcW w:w="1134" w:type="dxa"/>
            <w:vAlign w:val="center"/>
          </w:tcPr>
          <w:p w14:paraId="649A61DD" w14:textId="77777777" w:rsidR="00DD7772" w:rsidRPr="009D73E0" w:rsidRDefault="00DD7772" w:rsidP="00882D8D">
            <w:pPr>
              <w:jc w:val="center"/>
            </w:pPr>
            <w:r w:rsidRPr="009D73E0">
              <w:sym w:font="Wingdings" w:char="F0FC"/>
            </w:r>
          </w:p>
        </w:tc>
        <w:tc>
          <w:tcPr>
            <w:tcW w:w="1134" w:type="dxa"/>
            <w:vAlign w:val="center"/>
          </w:tcPr>
          <w:p w14:paraId="11A9519A" w14:textId="77777777" w:rsidR="00DD7772" w:rsidRPr="009D73E0" w:rsidRDefault="00DD7772" w:rsidP="00882D8D">
            <w:pPr>
              <w:jc w:val="center"/>
            </w:pPr>
          </w:p>
        </w:tc>
      </w:tr>
      <w:tr w:rsidR="00DD7772" w:rsidRPr="009D73E0" w14:paraId="2D90F414" w14:textId="77777777" w:rsidTr="00633620">
        <w:tc>
          <w:tcPr>
            <w:tcW w:w="8500" w:type="dxa"/>
          </w:tcPr>
          <w:p w14:paraId="134D1174" w14:textId="77777777" w:rsidR="00DD7772" w:rsidRPr="009D73E0" w:rsidRDefault="00DD7772" w:rsidP="00882D8D">
            <w:pPr>
              <w:pStyle w:val="Heading3"/>
              <w:outlineLvl w:val="2"/>
              <w:rPr>
                <w:rFonts w:asciiTheme="minorHAnsi" w:hAnsiTheme="minorHAnsi"/>
                <w:b/>
                <w:szCs w:val="22"/>
              </w:rPr>
            </w:pPr>
            <w:r w:rsidRPr="009D73E0">
              <w:rPr>
                <w:rFonts w:asciiTheme="minorHAnsi" w:hAnsiTheme="minorHAnsi"/>
                <w:szCs w:val="22"/>
              </w:rPr>
              <w:t>Knowledge of statutory requirements and the ability to ensure delivery within a broad, balanced, relevant and differentiated curriculum to support the whole child.</w:t>
            </w:r>
          </w:p>
        </w:tc>
        <w:tc>
          <w:tcPr>
            <w:tcW w:w="1134" w:type="dxa"/>
            <w:vAlign w:val="center"/>
          </w:tcPr>
          <w:p w14:paraId="0EA35248" w14:textId="77777777" w:rsidR="00DD7772" w:rsidRPr="009D73E0" w:rsidRDefault="00DD7772" w:rsidP="00882D8D">
            <w:pPr>
              <w:jc w:val="center"/>
            </w:pPr>
            <w:r w:rsidRPr="009D73E0">
              <w:sym w:font="Wingdings" w:char="F0FC"/>
            </w:r>
          </w:p>
        </w:tc>
        <w:tc>
          <w:tcPr>
            <w:tcW w:w="1134" w:type="dxa"/>
            <w:vAlign w:val="center"/>
          </w:tcPr>
          <w:p w14:paraId="2A983E0B" w14:textId="77777777" w:rsidR="00DD7772" w:rsidRPr="009D73E0" w:rsidRDefault="00DD7772" w:rsidP="00882D8D">
            <w:pPr>
              <w:jc w:val="center"/>
            </w:pPr>
          </w:p>
        </w:tc>
      </w:tr>
      <w:tr w:rsidR="00DD7772" w:rsidRPr="009D73E0" w14:paraId="3FEBC9F5" w14:textId="77777777" w:rsidTr="00633620">
        <w:tc>
          <w:tcPr>
            <w:tcW w:w="8500" w:type="dxa"/>
          </w:tcPr>
          <w:p w14:paraId="2CF07311" w14:textId="77777777" w:rsidR="00DD7772" w:rsidRPr="009D73E0" w:rsidRDefault="00DD7772" w:rsidP="00882D8D">
            <w:pPr>
              <w:pStyle w:val="Heading3"/>
              <w:outlineLvl w:val="2"/>
              <w:rPr>
                <w:rFonts w:asciiTheme="minorHAnsi" w:hAnsiTheme="minorHAnsi"/>
                <w:b/>
                <w:szCs w:val="22"/>
              </w:rPr>
            </w:pPr>
            <w:r w:rsidRPr="009D73E0">
              <w:rPr>
                <w:rFonts w:asciiTheme="minorHAnsi" w:hAnsiTheme="minorHAnsi"/>
                <w:szCs w:val="22"/>
              </w:rPr>
              <w:t xml:space="preserve">Commitment to the school’s approach to the positive management of </w:t>
            </w:r>
            <w:proofErr w:type="spellStart"/>
            <w:r w:rsidRPr="009D73E0">
              <w:rPr>
                <w:rFonts w:asciiTheme="minorHAnsi" w:hAnsiTheme="minorHAnsi"/>
                <w:szCs w:val="22"/>
              </w:rPr>
              <w:t>behaviour</w:t>
            </w:r>
            <w:proofErr w:type="spellEnd"/>
            <w:r w:rsidRPr="009D73E0">
              <w:rPr>
                <w:rFonts w:asciiTheme="minorHAnsi" w:hAnsiTheme="minorHAnsi"/>
                <w:szCs w:val="22"/>
              </w:rPr>
              <w:t>.</w:t>
            </w:r>
          </w:p>
        </w:tc>
        <w:tc>
          <w:tcPr>
            <w:tcW w:w="1134" w:type="dxa"/>
            <w:vAlign w:val="center"/>
          </w:tcPr>
          <w:p w14:paraId="1F7B17D0" w14:textId="77777777" w:rsidR="00DD7772" w:rsidRPr="009D73E0" w:rsidRDefault="00DD7772" w:rsidP="00882D8D">
            <w:pPr>
              <w:jc w:val="center"/>
            </w:pPr>
            <w:r w:rsidRPr="009D73E0">
              <w:sym w:font="Wingdings" w:char="F0FC"/>
            </w:r>
          </w:p>
        </w:tc>
        <w:tc>
          <w:tcPr>
            <w:tcW w:w="1134" w:type="dxa"/>
            <w:vAlign w:val="center"/>
          </w:tcPr>
          <w:p w14:paraId="504D48B9" w14:textId="77777777" w:rsidR="00DD7772" w:rsidRPr="009D73E0" w:rsidRDefault="00DD7772" w:rsidP="00882D8D">
            <w:pPr>
              <w:jc w:val="center"/>
            </w:pPr>
          </w:p>
        </w:tc>
      </w:tr>
      <w:tr w:rsidR="00DD7772" w:rsidRPr="009D73E0" w14:paraId="569141EC" w14:textId="77777777" w:rsidTr="00633620">
        <w:tc>
          <w:tcPr>
            <w:tcW w:w="8500" w:type="dxa"/>
          </w:tcPr>
          <w:p w14:paraId="53AF934B" w14:textId="77777777" w:rsidR="00DD7772" w:rsidRPr="009D73E0" w:rsidRDefault="00DD7772" w:rsidP="00882D8D">
            <w:pPr>
              <w:pStyle w:val="Heading3"/>
              <w:outlineLvl w:val="2"/>
              <w:rPr>
                <w:rFonts w:asciiTheme="minorHAnsi" w:hAnsiTheme="minorHAnsi"/>
                <w:b/>
                <w:szCs w:val="22"/>
              </w:rPr>
            </w:pPr>
            <w:proofErr w:type="spellStart"/>
            <w:r w:rsidRPr="009D73E0">
              <w:rPr>
                <w:rFonts w:asciiTheme="minorHAnsi" w:hAnsiTheme="minorHAnsi"/>
                <w:szCs w:val="22"/>
              </w:rPr>
              <w:t>Recognise</w:t>
            </w:r>
            <w:proofErr w:type="spellEnd"/>
            <w:r w:rsidRPr="009D73E0">
              <w:rPr>
                <w:rFonts w:asciiTheme="minorHAnsi" w:hAnsiTheme="minorHAnsi"/>
                <w:szCs w:val="22"/>
              </w:rPr>
              <w:t xml:space="preserve"> the importance of encouraging lifelong learning.</w:t>
            </w:r>
          </w:p>
        </w:tc>
        <w:tc>
          <w:tcPr>
            <w:tcW w:w="1134" w:type="dxa"/>
            <w:vAlign w:val="center"/>
          </w:tcPr>
          <w:p w14:paraId="11B2958A" w14:textId="77777777" w:rsidR="00DD7772" w:rsidRPr="009D73E0" w:rsidRDefault="00DD7772" w:rsidP="00882D8D">
            <w:pPr>
              <w:jc w:val="center"/>
            </w:pPr>
            <w:r w:rsidRPr="009D73E0">
              <w:sym w:font="Wingdings" w:char="F0FC"/>
            </w:r>
          </w:p>
        </w:tc>
        <w:tc>
          <w:tcPr>
            <w:tcW w:w="1134" w:type="dxa"/>
            <w:vAlign w:val="center"/>
          </w:tcPr>
          <w:p w14:paraId="0B1F9B30" w14:textId="77777777" w:rsidR="00DD7772" w:rsidRPr="009D73E0" w:rsidRDefault="00DD7772" w:rsidP="00882D8D">
            <w:pPr>
              <w:rPr>
                <w:strike/>
              </w:rPr>
            </w:pPr>
          </w:p>
        </w:tc>
      </w:tr>
    </w:tbl>
    <w:p w14:paraId="1D9AF180" w14:textId="77777777" w:rsidR="00594F7A" w:rsidRPr="009D73E0" w:rsidRDefault="00594F7A" w:rsidP="00882D8D">
      <w:pPr>
        <w:spacing w:after="0"/>
      </w:pPr>
    </w:p>
    <w:tbl>
      <w:tblPr>
        <w:tblStyle w:val="TableGrid"/>
        <w:tblW w:w="0" w:type="auto"/>
        <w:tblLook w:val="04A0" w:firstRow="1" w:lastRow="0" w:firstColumn="1" w:lastColumn="0" w:noHBand="0" w:noVBand="1"/>
      </w:tblPr>
      <w:tblGrid>
        <w:gridCol w:w="8500"/>
        <w:gridCol w:w="1134"/>
        <w:gridCol w:w="1134"/>
      </w:tblGrid>
      <w:tr w:rsidR="00DD7772" w:rsidRPr="009D73E0" w14:paraId="39A7BC25" w14:textId="77777777" w:rsidTr="00633620">
        <w:tc>
          <w:tcPr>
            <w:tcW w:w="8500" w:type="dxa"/>
            <w:shd w:val="clear" w:color="auto" w:fill="800040"/>
            <w:vAlign w:val="center"/>
          </w:tcPr>
          <w:p w14:paraId="5C2F6B27" w14:textId="77777777" w:rsidR="00DD7772" w:rsidRPr="009D73E0" w:rsidRDefault="00DD7772" w:rsidP="00882D8D">
            <w:pPr>
              <w:rPr>
                <w:b/>
                <w:color w:val="FFFFFF" w:themeColor="background1"/>
              </w:rPr>
            </w:pPr>
            <w:r w:rsidRPr="009D73E0">
              <w:rPr>
                <w:b/>
                <w:color w:val="FFFFFF" w:themeColor="background1"/>
              </w:rPr>
              <w:t>Personal Attributes</w:t>
            </w:r>
          </w:p>
        </w:tc>
        <w:tc>
          <w:tcPr>
            <w:tcW w:w="1134" w:type="dxa"/>
            <w:shd w:val="clear" w:color="auto" w:fill="800040"/>
            <w:vAlign w:val="center"/>
          </w:tcPr>
          <w:p w14:paraId="222EA517" w14:textId="4074D907" w:rsidR="00DD7772" w:rsidRPr="009D73E0" w:rsidRDefault="00DD7772" w:rsidP="00882D8D">
            <w:pPr>
              <w:jc w:val="center"/>
              <w:rPr>
                <w:b/>
              </w:rPr>
            </w:pPr>
            <w:r w:rsidRPr="007779D4">
              <w:rPr>
                <w:b/>
                <w:color w:val="FFFFFF" w:themeColor="background1"/>
              </w:rPr>
              <w:t>Essential</w:t>
            </w:r>
          </w:p>
        </w:tc>
        <w:tc>
          <w:tcPr>
            <w:tcW w:w="1134" w:type="dxa"/>
            <w:shd w:val="clear" w:color="auto" w:fill="800040"/>
            <w:vAlign w:val="center"/>
          </w:tcPr>
          <w:p w14:paraId="728028BC" w14:textId="45483B65" w:rsidR="00DD7772" w:rsidRPr="009D73E0" w:rsidRDefault="00DD7772" w:rsidP="00882D8D">
            <w:pPr>
              <w:jc w:val="center"/>
              <w:rPr>
                <w:b/>
              </w:rPr>
            </w:pPr>
            <w:r w:rsidRPr="007779D4">
              <w:rPr>
                <w:b/>
                <w:color w:val="FFFFFF" w:themeColor="background1"/>
              </w:rPr>
              <w:t>Desirable</w:t>
            </w:r>
          </w:p>
        </w:tc>
      </w:tr>
      <w:tr w:rsidR="00DD7772" w:rsidRPr="009D73E0" w14:paraId="23404B0A" w14:textId="77777777" w:rsidTr="00633620">
        <w:tc>
          <w:tcPr>
            <w:tcW w:w="8500" w:type="dxa"/>
          </w:tcPr>
          <w:p w14:paraId="72E9970E" w14:textId="77777777" w:rsidR="00DD7772" w:rsidRPr="009D73E0" w:rsidRDefault="00DD7772" w:rsidP="00882D8D">
            <w:r w:rsidRPr="009D73E0">
              <w:t>Adaptability to changing circumstances and new ideas.</w:t>
            </w:r>
          </w:p>
        </w:tc>
        <w:tc>
          <w:tcPr>
            <w:tcW w:w="1134" w:type="dxa"/>
            <w:vAlign w:val="center"/>
          </w:tcPr>
          <w:p w14:paraId="0654D619" w14:textId="77777777" w:rsidR="00DD7772" w:rsidRPr="009D73E0" w:rsidRDefault="00DD7772" w:rsidP="00882D8D">
            <w:pPr>
              <w:jc w:val="center"/>
            </w:pPr>
            <w:r w:rsidRPr="009D73E0">
              <w:sym w:font="Wingdings" w:char="F0FC"/>
            </w:r>
          </w:p>
        </w:tc>
        <w:tc>
          <w:tcPr>
            <w:tcW w:w="1134" w:type="dxa"/>
            <w:vAlign w:val="center"/>
          </w:tcPr>
          <w:p w14:paraId="7FA620AB" w14:textId="77777777" w:rsidR="00DD7772" w:rsidRPr="009D73E0" w:rsidRDefault="00DD7772" w:rsidP="00882D8D">
            <w:pPr>
              <w:jc w:val="center"/>
            </w:pPr>
          </w:p>
        </w:tc>
      </w:tr>
      <w:tr w:rsidR="00365C58" w:rsidRPr="009D73E0" w14:paraId="2B82DDE7" w14:textId="77777777" w:rsidTr="00D26F63">
        <w:tc>
          <w:tcPr>
            <w:tcW w:w="8500" w:type="dxa"/>
          </w:tcPr>
          <w:p w14:paraId="206365A2" w14:textId="77777777" w:rsidR="00365C58" w:rsidRPr="009D73E0" w:rsidRDefault="00365C58" w:rsidP="00D26F63">
            <w:pPr>
              <w:pStyle w:val="BodyText"/>
              <w:rPr>
                <w:rFonts w:asciiTheme="minorHAnsi" w:hAnsiTheme="minorHAnsi"/>
                <w:color w:val="auto"/>
                <w:szCs w:val="22"/>
              </w:rPr>
            </w:pPr>
            <w:r w:rsidRPr="009D73E0">
              <w:rPr>
                <w:rFonts w:asciiTheme="minorHAnsi" w:hAnsiTheme="minorHAnsi"/>
                <w:color w:val="auto"/>
                <w:szCs w:val="22"/>
              </w:rPr>
              <w:t>Work under pressure, meet deadlines, prioritise and manage own time effectively.</w:t>
            </w:r>
          </w:p>
        </w:tc>
        <w:tc>
          <w:tcPr>
            <w:tcW w:w="1134" w:type="dxa"/>
            <w:vAlign w:val="center"/>
          </w:tcPr>
          <w:p w14:paraId="203EC135" w14:textId="77777777" w:rsidR="00365C58" w:rsidRPr="009D73E0" w:rsidRDefault="00365C58" w:rsidP="00D26F63">
            <w:pPr>
              <w:jc w:val="center"/>
            </w:pPr>
            <w:r w:rsidRPr="009D73E0">
              <w:sym w:font="Wingdings" w:char="F0FC"/>
            </w:r>
          </w:p>
        </w:tc>
        <w:tc>
          <w:tcPr>
            <w:tcW w:w="1134" w:type="dxa"/>
            <w:vAlign w:val="center"/>
          </w:tcPr>
          <w:p w14:paraId="2286E16D" w14:textId="77777777" w:rsidR="00365C58" w:rsidRPr="009D73E0" w:rsidRDefault="00365C58" w:rsidP="00D26F63">
            <w:pPr>
              <w:jc w:val="center"/>
            </w:pPr>
          </w:p>
        </w:tc>
      </w:tr>
      <w:tr w:rsidR="00365C58" w:rsidRPr="009D73E0" w14:paraId="1375308E" w14:textId="77777777" w:rsidTr="00D26F63">
        <w:tc>
          <w:tcPr>
            <w:tcW w:w="8500" w:type="dxa"/>
          </w:tcPr>
          <w:p w14:paraId="5687AF73" w14:textId="77777777" w:rsidR="00365C58" w:rsidRPr="009D73E0" w:rsidRDefault="00365C58" w:rsidP="00D26F63">
            <w:pPr>
              <w:pStyle w:val="BodyText"/>
              <w:rPr>
                <w:rFonts w:asciiTheme="minorHAnsi" w:hAnsiTheme="minorHAnsi"/>
                <w:szCs w:val="22"/>
              </w:rPr>
            </w:pPr>
            <w:r w:rsidRPr="009D73E0">
              <w:rPr>
                <w:rFonts w:asciiTheme="minorHAnsi" w:hAnsiTheme="minorHAnsi"/>
                <w:color w:val="auto"/>
                <w:szCs w:val="22"/>
              </w:rPr>
              <w:t xml:space="preserve">Achieve challenging professional goals, taking responsibility for their own professional development. </w:t>
            </w:r>
          </w:p>
        </w:tc>
        <w:tc>
          <w:tcPr>
            <w:tcW w:w="1134" w:type="dxa"/>
            <w:vAlign w:val="center"/>
          </w:tcPr>
          <w:p w14:paraId="2E62A206" w14:textId="77777777" w:rsidR="00365C58" w:rsidRPr="009D73E0" w:rsidRDefault="00365C58" w:rsidP="00D26F63">
            <w:pPr>
              <w:jc w:val="center"/>
            </w:pPr>
            <w:r w:rsidRPr="009D73E0">
              <w:sym w:font="Wingdings" w:char="F0FC"/>
            </w:r>
          </w:p>
        </w:tc>
        <w:tc>
          <w:tcPr>
            <w:tcW w:w="1134" w:type="dxa"/>
            <w:vAlign w:val="center"/>
          </w:tcPr>
          <w:p w14:paraId="18EE9274" w14:textId="77777777" w:rsidR="00365C58" w:rsidRPr="009D73E0" w:rsidRDefault="00365C58" w:rsidP="00D26F63">
            <w:pPr>
              <w:jc w:val="center"/>
            </w:pPr>
          </w:p>
        </w:tc>
      </w:tr>
      <w:tr w:rsidR="00DD7772" w:rsidRPr="009D73E0" w14:paraId="7800E55F" w14:textId="77777777" w:rsidTr="00633620">
        <w:tc>
          <w:tcPr>
            <w:tcW w:w="8500" w:type="dxa"/>
          </w:tcPr>
          <w:p w14:paraId="748B8F7A" w14:textId="77777777" w:rsidR="00DD7772" w:rsidRPr="009D73E0" w:rsidRDefault="00DD7772" w:rsidP="00882D8D">
            <w:r w:rsidRPr="009D73E0">
              <w:t>Commitment to follow tasks through to completion.</w:t>
            </w:r>
          </w:p>
        </w:tc>
        <w:tc>
          <w:tcPr>
            <w:tcW w:w="1134" w:type="dxa"/>
            <w:vAlign w:val="center"/>
          </w:tcPr>
          <w:p w14:paraId="290C3B26" w14:textId="77777777" w:rsidR="00DD7772" w:rsidRPr="009D73E0" w:rsidRDefault="00DD7772" w:rsidP="00882D8D">
            <w:pPr>
              <w:jc w:val="center"/>
            </w:pPr>
            <w:r w:rsidRPr="009D73E0">
              <w:sym w:font="Wingdings" w:char="F0FC"/>
            </w:r>
          </w:p>
        </w:tc>
        <w:tc>
          <w:tcPr>
            <w:tcW w:w="1134" w:type="dxa"/>
            <w:vAlign w:val="center"/>
          </w:tcPr>
          <w:p w14:paraId="5545F626" w14:textId="77777777" w:rsidR="00DD7772" w:rsidRPr="009D73E0" w:rsidRDefault="00DD7772" w:rsidP="00882D8D">
            <w:pPr>
              <w:jc w:val="center"/>
            </w:pPr>
          </w:p>
        </w:tc>
      </w:tr>
      <w:tr w:rsidR="00DD7772" w:rsidRPr="009D73E0" w14:paraId="6AAAE743" w14:textId="77777777" w:rsidTr="00633620">
        <w:tc>
          <w:tcPr>
            <w:tcW w:w="8500" w:type="dxa"/>
          </w:tcPr>
          <w:p w14:paraId="556C57FC" w14:textId="77777777" w:rsidR="00DD7772" w:rsidRPr="009D73E0" w:rsidRDefault="00DD7772" w:rsidP="00882D8D">
            <w:r w:rsidRPr="009D73E0">
              <w:t>Work as part of a team, both within school and with other agencies.</w:t>
            </w:r>
          </w:p>
        </w:tc>
        <w:tc>
          <w:tcPr>
            <w:tcW w:w="1134" w:type="dxa"/>
            <w:vAlign w:val="center"/>
          </w:tcPr>
          <w:p w14:paraId="38783CBC" w14:textId="77777777" w:rsidR="00DD7772" w:rsidRPr="009D73E0" w:rsidRDefault="00DD7772" w:rsidP="00882D8D">
            <w:pPr>
              <w:jc w:val="center"/>
            </w:pPr>
            <w:r w:rsidRPr="009D73E0">
              <w:sym w:font="Wingdings" w:char="F0FC"/>
            </w:r>
          </w:p>
        </w:tc>
        <w:tc>
          <w:tcPr>
            <w:tcW w:w="1134" w:type="dxa"/>
            <w:vAlign w:val="center"/>
          </w:tcPr>
          <w:p w14:paraId="77BEB822" w14:textId="77777777" w:rsidR="00DD7772" w:rsidRPr="009D73E0" w:rsidRDefault="00DD7772" w:rsidP="00882D8D">
            <w:pPr>
              <w:jc w:val="center"/>
            </w:pPr>
          </w:p>
        </w:tc>
      </w:tr>
      <w:tr w:rsidR="00DD7772" w:rsidRPr="009D73E0" w14:paraId="72CFD312" w14:textId="77777777" w:rsidTr="00633620">
        <w:tc>
          <w:tcPr>
            <w:tcW w:w="8500" w:type="dxa"/>
          </w:tcPr>
          <w:p w14:paraId="3976D95F" w14:textId="77777777" w:rsidR="00DD7772" w:rsidRPr="009D73E0" w:rsidRDefault="00DD7772" w:rsidP="00882D8D">
            <w:r w:rsidRPr="009D73E0">
              <w:t>Confident to lead by example motivating and inspiring pupils, staff, parents, governors and other stakeholders.</w:t>
            </w:r>
          </w:p>
        </w:tc>
        <w:tc>
          <w:tcPr>
            <w:tcW w:w="1134" w:type="dxa"/>
            <w:vAlign w:val="center"/>
          </w:tcPr>
          <w:p w14:paraId="1F7DD7CC" w14:textId="77777777" w:rsidR="00DD7772" w:rsidRPr="009D73E0" w:rsidRDefault="00DD7772" w:rsidP="00882D8D">
            <w:pPr>
              <w:jc w:val="center"/>
            </w:pPr>
            <w:r w:rsidRPr="009D73E0">
              <w:sym w:font="Wingdings" w:char="F0FC"/>
            </w:r>
          </w:p>
        </w:tc>
        <w:tc>
          <w:tcPr>
            <w:tcW w:w="1134" w:type="dxa"/>
            <w:vAlign w:val="center"/>
          </w:tcPr>
          <w:p w14:paraId="39CC6F1F" w14:textId="77777777" w:rsidR="00DD7772" w:rsidRPr="009D73E0" w:rsidRDefault="00DD7772" w:rsidP="00882D8D">
            <w:pPr>
              <w:jc w:val="center"/>
            </w:pPr>
          </w:p>
        </w:tc>
      </w:tr>
    </w:tbl>
    <w:p w14:paraId="6A1B21CB" w14:textId="77777777" w:rsidR="00594F7A" w:rsidRPr="009D73E0" w:rsidRDefault="00594F7A" w:rsidP="00882D8D">
      <w:pPr>
        <w:rPr>
          <w:sz w:val="24"/>
        </w:rPr>
      </w:pPr>
      <w:r w:rsidRPr="009D73E0">
        <w:rPr>
          <w:sz w:val="24"/>
        </w:rPr>
        <w:br w:type="page"/>
      </w:r>
    </w:p>
    <w:p w14:paraId="000DBD76" w14:textId="0ED786E9" w:rsidR="00150F01" w:rsidRDefault="00150F01" w:rsidP="00150F01">
      <w:pPr>
        <w:pStyle w:val="Heading2"/>
      </w:pPr>
    </w:p>
    <w:p w14:paraId="7D5F4C57" w14:textId="21195752" w:rsidR="00A74D14" w:rsidRDefault="002E1501" w:rsidP="00A74D14">
      <w:pPr>
        <w:pStyle w:val="Heading1"/>
      </w:pPr>
      <w:r>
        <w:t xml:space="preserve">Appointment and </w:t>
      </w:r>
      <w:r w:rsidR="00A74D14">
        <w:t>Re</w:t>
      </w:r>
      <w:r>
        <w:t>mun</w:t>
      </w:r>
      <w:r w:rsidR="00A74D14">
        <w:t>eration</w:t>
      </w:r>
    </w:p>
    <w:p w14:paraId="76CDDC89" w14:textId="5F2C5AC0" w:rsidR="003D50C2" w:rsidRPr="009D73E0" w:rsidRDefault="00B35044" w:rsidP="00882D8D">
      <w:proofErr w:type="spellStart"/>
      <w:r>
        <w:t>Westrop</w:t>
      </w:r>
      <w:proofErr w:type="spellEnd"/>
      <w:r>
        <w:t xml:space="preserve"> Primary and Nursey School </w:t>
      </w:r>
      <w:r w:rsidR="003D50C2" w:rsidRPr="009D73E0">
        <w:t xml:space="preserve">is committed to selecting an inspirational, </w:t>
      </w:r>
      <w:r w:rsidR="0057557B">
        <w:t xml:space="preserve">committed </w:t>
      </w:r>
      <w:r w:rsidR="003D50C2" w:rsidRPr="009D73E0">
        <w:t xml:space="preserve">and motivational headteacher to take our school forward. </w:t>
      </w:r>
    </w:p>
    <w:p w14:paraId="52926463" w14:textId="77777777" w:rsidR="003D50C2" w:rsidRPr="009D73E0" w:rsidRDefault="003D50C2" w:rsidP="00882D8D"/>
    <w:p w14:paraId="5522041A" w14:textId="77777777" w:rsidR="003D50C2" w:rsidRPr="009D73E0" w:rsidRDefault="003D50C2" w:rsidP="00B35044">
      <w:pPr>
        <w:pStyle w:val="Heading2"/>
      </w:pPr>
      <w:r w:rsidRPr="009D73E0">
        <w:t>Salary:</w:t>
      </w:r>
    </w:p>
    <w:p w14:paraId="150446FE" w14:textId="0F47F10A" w:rsidR="003D50C2" w:rsidRPr="009D73E0" w:rsidRDefault="003D50C2" w:rsidP="00882D8D">
      <w:r w:rsidRPr="009D73E0">
        <w:t xml:space="preserve">The pay scale for the position falls into salary group </w:t>
      </w:r>
      <w:r w:rsidR="00653321">
        <w:t>2</w:t>
      </w:r>
      <w:r w:rsidRPr="009D73E0">
        <w:t xml:space="preserve"> and will be between L</w:t>
      </w:r>
      <w:r w:rsidR="00C655D8">
        <w:t>15</w:t>
      </w:r>
      <w:r w:rsidRPr="009D73E0">
        <w:t xml:space="preserve"> – L</w:t>
      </w:r>
      <w:r w:rsidR="00C655D8">
        <w:t>21</w:t>
      </w:r>
      <w:r w:rsidRPr="009D73E0">
        <w:t xml:space="preserve"> (£</w:t>
      </w:r>
      <w:r w:rsidR="00E34617">
        <w:t>56,434 - £64,735</w:t>
      </w:r>
      <w:r w:rsidRPr="009D73E0">
        <w:t>), negotiable depending on experience.</w:t>
      </w:r>
    </w:p>
    <w:p w14:paraId="6024472D" w14:textId="43A254E3" w:rsidR="003D50C2" w:rsidRDefault="003D50C2" w:rsidP="00882D8D">
      <w:r w:rsidRPr="009D73E0">
        <w:t>We may also consider a relocation package, negotiable depending on current location.</w:t>
      </w:r>
    </w:p>
    <w:p w14:paraId="459F59D6" w14:textId="77777777" w:rsidR="0057557B" w:rsidRPr="009D73E0" w:rsidRDefault="0057557B" w:rsidP="00882D8D"/>
    <w:p w14:paraId="1BE4A95B" w14:textId="294C3394" w:rsidR="003D50C2" w:rsidRPr="009D73E0" w:rsidRDefault="003D50C2" w:rsidP="00B35044">
      <w:pPr>
        <w:pStyle w:val="Heading2"/>
      </w:pPr>
      <w:r w:rsidRPr="009D73E0">
        <w:t xml:space="preserve"> Interview timetable:</w:t>
      </w:r>
    </w:p>
    <w:p w14:paraId="2E41CE6B" w14:textId="4A07F84B" w:rsidR="003D50C2" w:rsidRPr="00286824" w:rsidRDefault="003D50C2" w:rsidP="00882D8D">
      <w:pPr>
        <w:rPr>
          <w:b/>
        </w:rPr>
      </w:pPr>
      <w:r w:rsidRPr="009D73E0">
        <w:t xml:space="preserve">Your completed application and supporting statement must be received by </w:t>
      </w:r>
      <w:r w:rsidR="00EF6DD7">
        <w:rPr>
          <w:b/>
        </w:rPr>
        <w:t>12 noon</w:t>
      </w:r>
      <w:r w:rsidRPr="009D73E0">
        <w:rPr>
          <w:b/>
        </w:rPr>
        <w:t xml:space="preserve"> on </w:t>
      </w:r>
      <w:r w:rsidR="001215A3">
        <w:rPr>
          <w:b/>
        </w:rPr>
        <w:t>Monday</w:t>
      </w:r>
      <w:r w:rsidR="005823C1" w:rsidRPr="00E64FE1">
        <w:rPr>
          <w:b/>
        </w:rPr>
        <w:t xml:space="preserve"> </w:t>
      </w:r>
      <w:r w:rsidR="005823C1" w:rsidRPr="00595C6C">
        <w:rPr>
          <w:b/>
        </w:rPr>
        <w:t>17</w:t>
      </w:r>
      <w:r w:rsidR="005823C1" w:rsidRPr="00595C6C">
        <w:rPr>
          <w:b/>
          <w:vertAlign w:val="superscript"/>
        </w:rPr>
        <w:t>th</w:t>
      </w:r>
      <w:r w:rsidR="005823C1" w:rsidRPr="00595C6C">
        <w:rPr>
          <w:b/>
        </w:rPr>
        <w:t xml:space="preserve"> December </w:t>
      </w:r>
      <w:r w:rsidR="00B35044" w:rsidRPr="00E64FE1">
        <w:rPr>
          <w:b/>
        </w:rPr>
        <w:t>2018</w:t>
      </w:r>
      <w:r w:rsidRPr="00E64FE1">
        <w:rPr>
          <w:b/>
        </w:rPr>
        <w:t>.</w:t>
      </w:r>
    </w:p>
    <w:p w14:paraId="2D98A7DA" w14:textId="021E26DD" w:rsidR="003D50C2" w:rsidRPr="00E64FE1" w:rsidRDefault="003D50C2" w:rsidP="00882D8D">
      <w:pPr>
        <w:pStyle w:val="ListParagraph"/>
        <w:numPr>
          <w:ilvl w:val="0"/>
          <w:numId w:val="4"/>
        </w:numPr>
      </w:pPr>
      <w:r w:rsidRPr="007D626D">
        <w:t xml:space="preserve">Shortlisted candidates will be contacted be the end of </w:t>
      </w:r>
      <w:r w:rsidR="001215A3">
        <w:rPr>
          <w:b/>
        </w:rPr>
        <w:t>Wedn</w:t>
      </w:r>
      <w:r w:rsidR="00BA0122">
        <w:rPr>
          <w:b/>
        </w:rPr>
        <w:t>e</w:t>
      </w:r>
      <w:r w:rsidR="001215A3">
        <w:rPr>
          <w:b/>
        </w:rPr>
        <w:t>sday</w:t>
      </w:r>
      <w:r w:rsidR="00BA0122">
        <w:rPr>
          <w:b/>
        </w:rPr>
        <w:t xml:space="preserve">, </w:t>
      </w:r>
      <w:r w:rsidR="005823C1" w:rsidRPr="00595C6C">
        <w:rPr>
          <w:b/>
        </w:rPr>
        <w:t>1</w:t>
      </w:r>
      <w:r w:rsidR="001215A3">
        <w:rPr>
          <w:b/>
        </w:rPr>
        <w:t>9</w:t>
      </w:r>
      <w:r w:rsidR="005823C1" w:rsidRPr="00595C6C">
        <w:rPr>
          <w:b/>
          <w:vertAlign w:val="superscript"/>
        </w:rPr>
        <w:t>th</w:t>
      </w:r>
      <w:r w:rsidR="005823C1" w:rsidRPr="00595C6C">
        <w:rPr>
          <w:b/>
        </w:rPr>
        <w:t xml:space="preserve"> </w:t>
      </w:r>
      <w:r w:rsidR="00425626" w:rsidRPr="00595C6C">
        <w:rPr>
          <w:b/>
        </w:rPr>
        <w:t xml:space="preserve">December </w:t>
      </w:r>
      <w:r w:rsidRPr="00E64FE1">
        <w:rPr>
          <w:b/>
        </w:rPr>
        <w:t>201</w:t>
      </w:r>
      <w:r w:rsidR="00CB32B6" w:rsidRPr="00E64FE1">
        <w:rPr>
          <w:b/>
        </w:rPr>
        <w:t>8</w:t>
      </w:r>
    </w:p>
    <w:p w14:paraId="546C2CE3" w14:textId="7B7F89C1" w:rsidR="003D50C2" w:rsidRPr="00595C6C" w:rsidRDefault="00B35044" w:rsidP="00882D8D">
      <w:pPr>
        <w:pStyle w:val="ListParagraph"/>
        <w:numPr>
          <w:ilvl w:val="0"/>
          <w:numId w:val="4"/>
        </w:numPr>
        <w:rPr>
          <w:b/>
        </w:rPr>
      </w:pPr>
      <w:r w:rsidRPr="00286824">
        <w:t>I</w:t>
      </w:r>
      <w:r w:rsidR="003D50C2" w:rsidRPr="007D626D">
        <w:t xml:space="preserve">nterviews and assessments will be held on the </w:t>
      </w:r>
      <w:r w:rsidR="00425626" w:rsidRPr="00595C6C">
        <w:rPr>
          <w:b/>
        </w:rPr>
        <w:t>14</w:t>
      </w:r>
      <w:r w:rsidR="003D50C2" w:rsidRPr="00595C6C">
        <w:rPr>
          <w:b/>
          <w:vertAlign w:val="superscript"/>
        </w:rPr>
        <w:t>th</w:t>
      </w:r>
      <w:r w:rsidR="003D50C2" w:rsidRPr="00595C6C">
        <w:rPr>
          <w:b/>
        </w:rPr>
        <w:t xml:space="preserve"> </w:t>
      </w:r>
      <w:r w:rsidR="00425626" w:rsidRPr="00595C6C">
        <w:rPr>
          <w:b/>
        </w:rPr>
        <w:t>and 15</w:t>
      </w:r>
      <w:r w:rsidR="00425626" w:rsidRPr="00595C6C">
        <w:rPr>
          <w:b/>
          <w:vertAlign w:val="superscript"/>
        </w:rPr>
        <w:t>th</w:t>
      </w:r>
      <w:r w:rsidR="00425626" w:rsidRPr="00595C6C">
        <w:rPr>
          <w:b/>
        </w:rPr>
        <w:t xml:space="preserve"> January </w:t>
      </w:r>
      <w:r w:rsidR="003D50C2" w:rsidRPr="00E64FE1">
        <w:rPr>
          <w:b/>
        </w:rPr>
        <w:t>201</w:t>
      </w:r>
      <w:r w:rsidR="00425626" w:rsidRPr="00286824">
        <w:rPr>
          <w:b/>
        </w:rPr>
        <w:t>9</w:t>
      </w:r>
      <w:r w:rsidR="003D50C2" w:rsidRPr="007D626D">
        <w:rPr>
          <w:b/>
        </w:rPr>
        <w:t>.</w:t>
      </w:r>
    </w:p>
    <w:p w14:paraId="5502E05F" w14:textId="77777777" w:rsidR="003D50C2" w:rsidRDefault="003D50C2" w:rsidP="00882D8D"/>
    <w:p w14:paraId="06FE603E" w14:textId="77777777" w:rsidR="00CB32B6" w:rsidRDefault="003D50C2" w:rsidP="00882D8D">
      <w:r>
        <w:t xml:space="preserve">The selection process will be undertaken by the </w:t>
      </w:r>
      <w:proofErr w:type="spellStart"/>
      <w:r w:rsidR="006B1818">
        <w:t>Westrop</w:t>
      </w:r>
      <w:proofErr w:type="spellEnd"/>
      <w:r w:rsidR="006B1818">
        <w:t xml:space="preserve"> Primary and Nursery School </w:t>
      </w:r>
      <w:r>
        <w:t>Governing Body</w:t>
      </w:r>
      <w:r w:rsidR="00CB32B6">
        <w:t xml:space="preserve"> supported by Swindon Borough Council</w:t>
      </w:r>
      <w:r>
        <w:t>.</w:t>
      </w:r>
      <w:r w:rsidR="006B1818">
        <w:t xml:space="preserve"> </w:t>
      </w:r>
    </w:p>
    <w:p w14:paraId="6A668988" w14:textId="3DAFE825" w:rsidR="003D50C2" w:rsidRDefault="006B1818" w:rsidP="00882D8D">
      <w:r>
        <w:t>Any offer of employment will be subject to receipt of entirely satisfactory references, and the usual school pre-employment medical and background checks</w:t>
      </w:r>
      <w:r w:rsidR="00E34617">
        <w:t xml:space="preserve"> including an enhanced DBS check</w:t>
      </w:r>
      <w:r>
        <w:t>.</w:t>
      </w:r>
    </w:p>
    <w:p w14:paraId="504ADD01" w14:textId="05461F57" w:rsidR="00A74D14" w:rsidRDefault="00A74D14" w:rsidP="00150F01">
      <w:pPr>
        <w:pStyle w:val="Heading2"/>
      </w:pPr>
    </w:p>
    <w:p w14:paraId="6E2CFE95" w14:textId="6437A48D" w:rsidR="002E1501" w:rsidRDefault="002E1501" w:rsidP="002E1501">
      <w:pPr>
        <w:pStyle w:val="Heading1"/>
      </w:pPr>
      <w:r w:rsidRPr="00465EBC">
        <w:t>How to apply</w:t>
      </w:r>
    </w:p>
    <w:p w14:paraId="5C2F506C" w14:textId="77777777" w:rsidR="00594F7A" w:rsidRDefault="00594F7A" w:rsidP="00882D8D">
      <w:r>
        <w:t xml:space="preserve">Please complete the separate application form and provide a personal statement of no more than two A4 pages, outlining your motivation for applying. </w:t>
      </w:r>
    </w:p>
    <w:p w14:paraId="1E2D13AE" w14:textId="77777777" w:rsidR="00594F7A" w:rsidRDefault="00594F7A" w:rsidP="00882D8D">
      <w:r>
        <w:t>Short-listing decisions will be made with reference to the person specification.</w:t>
      </w:r>
    </w:p>
    <w:p w14:paraId="631F7BAA" w14:textId="77777777" w:rsidR="00594F7A" w:rsidRPr="00083FE9" w:rsidRDefault="00594F7A" w:rsidP="00631A80">
      <w:pPr>
        <w:pStyle w:val="Heading2"/>
      </w:pPr>
      <w:r w:rsidRPr="00083FE9">
        <w:t>Visits to the schools</w:t>
      </w:r>
    </w:p>
    <w:p w14:paraId="49D8025F" w14:textId="6394B7D2" w:rsidR="00594F7A" w:rsidRDefault="00594F7A" w:rsidP="004B2EED">
      <w:r w:rsidRPr="009D73E0">
        <w:t xml:space="preserve">Visits to the schools in advance are warmly welcomed if you are able to and you should contact </w:t>
      </w:r>
      <w:r w:rsidR="004B2EED">
        <w:t xml:space="preserve">School Business Manager, Paula Curtis on </w:t>
      </w:r>
      <w:hyperlink r:id="rId13" w:history="1">
        <w:r w:rsidR="00F3505B" w:rsidRPr="00693244">
          <w:rPr>
            <w:rStyle w:val="Hyperlink"/>
          </w:rPr>
          <w:t>finance@westrop.swindon.sch.uk</w:t>
        </w:r>
      </w:hyperlink>
      <w:r w:rsidR="00F92EE7">
        <w:t>,or</w:t>
      </w:r>
      <w:r w:rsidR="004B2EED">
        <w:t xml:space="preserve"> 01793 762897 (9am-4pm</w:t>
      </w:r>
      <w:r w:rsidR="00F92EE7">
        <w:t>).</w:t>
      </w:r>
    </w:p>
    <w:p w14:paraId="6CAD4E54" w14:textId="77777777" w:rsidR="00594F7A" w:rsidRPr="00083FE9" w:rsidRDefault="00594F7A" w:rsidP="00631A80">
      <w:pPr>
        <w:pStyle w:val="Heading2"/>
      </w:pPr>
      <w:r w:rsidRPr="00083FE9">
        <w:t>Applications</w:t>
      </w:r>
    </w:p>
    <w:p w14:paraId="4FA2E021" w14:textId="665C1C34" w:rsidR="00594F7A" w:rsidRPr="009D73E0" w:rsidRDefault="00594F7A" w:rsidP="00882D8D">
      <w:r w:rsidRPr="009D73E0">
        <w:t xml:space="preserve">Completed applications should be emailed to </w:t>
      </w:r>
      <w:hyperlink r:id="rId14" w:history="1">
        <w:r w:rsidR="00E34617" w:rsidRPr="00217CCF">
          <w:rPr>
            <w:rStyle w:val="Hyperlink"/>
          </w:rPr>
          <w:t>schoolshr@swindon.gov.uk</w:t>
        </w:r>
      </w:hyperlink>
      <w:r w:rsidR="00E34617">
        <w:t xml:space="preserve"> </w:t>
      </w:r>
      <w:r w:rsidRPr="009D73E0">
        <w:t xml:space="preserve">to arrive no later than </w:t>
      </w:r>
      <w:r w:rsidR="00EF6DD7">
        <w:rPr>
          <w:b/>
        </w:rPr>
        <w:t>12 noon</w:t>
      </w:r>
      <w:r w:rsidRPr="009D73E0">
        <w:rPr>
          <w:b/>
        </w:rPr>
        <w:t xml:space="preserve"> on </w:t>
      </w:r>
      <w:r w:rsidR="001215A3">
        <w:rPr>
          <w:b/>
        </w:rPr>
        <w:t>Monday,</w:t>
      </w:r>
      <w:r w:rsidR="00AA13A5" w:rsidRPr="009D73E0">
        <w:rPr>
          <w:b/>
        </w:rPr>
        <w:t xml:space="preserve"> </w:t>
      </w:r>
      <w:r w:rsidR="00AA13A5" w:rsidRPr="00595C6C">
        <w:rPr>
          <w:b/>
        </w:rPr>
        <w:t>17</w:t>
      </w:r>
      <w:r w:rsidR="00AA13A5" w:rsidRPr="00E64FE1">
        <w:rPr>
          <w:b/>
        </w:rPr>
        <w:t xml:space="preserve">th </w:t>
      </w:r>
      <w:r w:rsidR="00AA13A5" w:rsidRPr="00595C6C">
        <w:rPr>
          <w:b/>
        </w:rPr>
        <w:t xml:space="preserve">December </w:t>
      </w:r>
      <w:r w:rsidRPr="009D73E0">
        <w:rPr>
          <w:b/>
        </w:rPr>
        <w:t>201</w:t>
      </w:r>
      <w:r w:rsidR="00C647E1">
        <w:rPr>
          <w:b/>
        </w:rPr>
        <w:t>8</w:t>
      </w:r>
      <w:r w:rsidRPr="009D73E0">
        <w:t>. Alternatively</w:t>
      </w:r>
      <w:r w:rsidR="00E54FF7">
        <w:t>,</w:t>
      </w:r>
      <w:r w:rsidRPr="009D73E0">
        <w:t xml:space="preserve"> they can be posted to:</w:t>
      </w:r>
    </w:p>
    <w:p w14:paraId="37E8D305" w14:textId="4DD88C94" w:rsidR="00E34617" w:rsidRDefault="00E34617" w:rsidP="00882D8D">
      <w:pPr>
        <w:spacing w:after="0"/>
      </w:pPr>
    </w:p>
    <w:p w14:paraId="3ED58F5C" w14:textId="77777777" w:rsidR="00E34617" w:rsidRDefault="00E34617" w:rsidP="00882D8D">
      <w:pPr>
        <w:spacing w:after="0"/>
      </w:pPr>
      <w:r>
        <w:t>Melanie Manton</w:t>
      </w:r>
      <w:bookmarkStart w:id="0" w:name="_GoBack"/>
      <w:bookmarkEnd w:id="0"/>
    </w:p>
    <w:p w14:paraId="7C99A394" w14:textId="21E99FDB" w:rsidR="00594F7A" w:rsidRPr="009D73E0" w:rsidRDefault="00E34617" w:rsidP="00882D8D">
      <w:pPr>
        <w:spacing w:after="0"/>
      </w:pPr>
      <w:r>
        <w:t>Schools HR</w:t>
      </w:r>
    </w:p>
    <w:p w14:paraId="2D256305" w14:textId="1CC51D6C" w:rsidR="00594F7A" w:rsidRDefault="00E34617" w:rsidP="00882D8D">
      <w:pPr>
        <w:spacing w:after="0"/>
      </w:pPr>
      <w:r>
        <w:t>3rd</w:t>
      </w:r>
      <w:r w:rsidR="00594F7A">
        <w:t xml:space="preserve"> Floor</w:t>
      </w:r>
    </w:p>
    <w:p w14:paraId="0E549335" w14:textId="77777777" w:rsidR="00594F7A" w:rsidRPr="009D73E0" w:rsidRDefault="00594F7A" w:rsidP="00882D8D">
      <w:pPr>
        <w:spacing w:after="0"/>
      </w:pPr>
      <w:r w:rsidRPr="009D73E0">
        <w:t>Wat Tyler House</w:t>
      </w:r>
      <w:r>
        <w:t xml:space="preserve"> West</w:t>
      </w:r>
    </w:p>
    <w:p w14:paraId="5DA00A4E" w14:textId="77777777" w:rsidR="00594F7A" w:rsidRPr="009D73E0" w:rsidRDefault="00594F7A" w:rsidP="00882D8D">
      <w:pPr>
        <w:spacing w:after="0"/>
      </w:pPr>
      <w:proofErr w:type="spellStart"/>
      <w:r w:rsidRPr="009D73E0">
        <w:t>Beckhampton</w:t>
      </w:r>
      <w:proofErr w:type="spellEnd"/>
      <w:r w:rsidRPr="009D73E0">
        <w:t xml:space="preserve"> Street</w:t>
      </w:r>
    </w:p>
    <w:p w14:paraId="5FB83910" w14:textId="77777777" w:rsidR="00594F7A" w:rsidRPr="009D73E0" w:rsidRDefault="00594F7A" w:rsidP="00882D8D">
      <w:pPr>
        <w:spacing w:after="0"/>
      </w:pPr>
      <w:r w:rsidRPr="009D73E0">
        <w:t>Swindon</w:t>
      </w:r>
    </w:p>
    <w:p w14:paraId="3971F5C7" w14:textId="2120037C" w:rsidR="00594F7A" w:rsidRDefault="00594F7A" w:rsidP="00882D8D">
      <w:pPr>
        <w:spacing w:after="0"/>
      </w:pPr>
      <w:r w:rsidRPr="009D73E0">
        <w:t>SN1 2JG</w:t>
      </w:r>
    </w:p>
    <w:p w14:paraId="6432825D" w14:textId="77777777" w:rsidR="00631A80" w:rsidRDefault="00631A80" w:rsidP="00882D8D">
      <w:pPr>
        <w:spacing w:after="0"/>
      </w:pPr>
    </w:p>
    <w:p w14:paraId="53A6235B" w14:textId="00C00D38" w:rsidR="00594F7A" w:rsidRPr="0058194A" w:rsidRDefault="00594F7A" w:rsidP="00631A80">
      <w:pPr>
        <w:pStyle w:val="Heading2"/>
      </w:pPr>
      <w:r w:rsidRPr="0058194A">
        <w:t>Questions</w:t>
      </w:r>
    </w:p>
    <w:p w14:paraId="29D122D8" w14:textId="510679DF" w:rsidR="00150F01" w:rsidRDefault="00594F7A" w:rsidP="00631A80">
      <w:r>
        <w:t xml:space="preserve">If you require more information on the process or about the schools please contact Phil Kruse, Chair of Governors, on </w:t>
      </w:r>
      <w:hyperlink r:id="rId15" w:history="1">
        <w:r w:rsidRPr="00381517">
          <w:rPr>
            <w:rStyle w:val="Hyperlink"/>
          </w:rPr>
          <w:t>philk@westrop.swindon.sch.uk</w:t>
        </w:r>
      </w:hyperlink>
      <w:r>
        <w:t xml:space="preserve"> </w:t>
      </w:r>
      <w:r w:rsidR="00E54FF7">
        <w:t>or call 07857 250543.</w:t>
      </w:r>
    </w:p>
    <w:sectPr w:rsidR="00150F0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C7EE7" w14:textId="77777777" w:rsidR="008764EC" w:rsidRDefault="008764EC">
      <w:pPr>
        <w:spacing w:after="0"/>
      </w:pPr>
      <w:r>
        <w:separator/>
      </w:r>
    </w:p>
  </w:endnote>
  <w:endnote w:type="continuationSeparator" w:id="0">
    <w:p w14:paraId="2432B825" w14:textId="77777777" w:rsidR="008764EC" w:rsidRDefault="00876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3373" w14:textId="77777777" w:rsidR="001E29B3" w:rsidRDefault="001E2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57E11" w14:textId="0DE155E3" w:rsidR="001E29B3" w:rsidRPr="001E29B3" w:rsidRDefault="001E29B3" w:rsidP="001E29B3">
    <w:pPr>
      <w:pStyle w:val="Footer"/>
    </w:pPr>
    <w:r>
      <w:rPr>
        <w:noProof/>
        <w:lang w:val="en-GB" w:eastAsia="en-GB"/>
      </w:rPr>
      <w:drawing>
        <wp:anchor distT="0" distB="0" distL="114300" distR="114300" simplePos="0" relativeHeight="251661312" behindDoc="0" locked="0" layoutInCell="1" allowOverlap="1" wp14:anchorId="18A88F21" wp14:editId="25483C97">
          <wp:simplePos x="0" y="0"/>
          <wp:positionH relativeFrom="margin">
            <wp:posOffset>-77638</wp:posOffset>
          </wp:positionH>
          <wp:positionV relativeFrom="margin">
            <wp:posOffset>8501487</wp:posOffset>
          </wp:positionV>
          <wp:extent cx="7045325" cy="8382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045325"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6B2E" w14:textId="5CC90619" w:rsidR="00DD2424" w:rsidRDefault="00DD2424">
    <w:pPr>
      <w:pStyle w:val="Footer"/>
    </w:pPr>
    <w:r>
      <w:rPr>
        <w:noProof/>
        <w:lang w:val="en-GB" w:eastAsia="en-GB"/>
      </w:rPr>
      <w:drawing>
        <wp:anchor distT="0" distB="0" distL="114300" distR="114300" simplePos="0" relativeHeight="251659264" behindDoc="0" locked="0" layoutInCell="1" allowOverlap="1" wp14:anchorId="26FBDE27" wp14:editId="77A994D0">
          <wp:simplePos x="0" y="0"/>
          <wp:positionH relativeFrom="margin">
            <wp:posOffset>-77638</wp:posOffset>
          </wp:positionH>
          <wp:positionV relativeFrom="margin">
            <wp:posOffset>8438778</wp:posOffset>
          </wp:positionV>
          <wp:extent cx="7045325" cy="8382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045325"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53D0" w14:textId="77777777" w:rsidR="008764EC" w:rsidRDefault="008764EC">
      <w:pPr>
        <w:spacing w:after="0"/>
      </w:pPr>
      <w:r>
        <w:separator/>
      </w:r>
    </w:p>
  </w:footnote>
  <w:footnote w:type="continuationSeparator" w:id="0">
    <w:p w14:paraId="0DBE87A4" w14:textId="77777777" w:rsidR="008764EC" w:rsidRDefault="008764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7CC5" w14:textId="77777777" w:rsidR="001E29B3" w:rsidRDefault="001E2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32CB" w14:textId="77777777" w:rsidR="001E29B3" w:rsidRDefault="001E2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80FD" w14:textId="77777777" w:rsidR="001E29B3" w:rsidRDefault="001E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E5D"/>
    <w:multiLevelType w:val="hybridMultilevel"/>
    <w:tmpl w:val="5EC6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882E3E"/>
    <w:multiLevelType w:val="hybridMultilevel"/>
    <w:tmpl w:val="0C00A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83B73"/>
    <w:multiLevelType w:val="hybridMultilevel"/>
    <w:tmpl w:val="1304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F75E3"/>
    <w:multiLevelType w:val="hybridMultilevel"/>
    <w:tmpl w:val="558C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45B46"/>
    <w:multiLevelType w:val="hybridMultilevel"/>
    <w:tmpl w:val="F20C7F8E"/>
    <w:lvl w:ilvl="0" w:tplc="8646B7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C2376"/>
    <w:multiLevelType w:val="hybridMultilevel"/>
    <w:tmpl w:val="1A0A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034A4"/>
    <w:multiLevelType w:val="hybridMultilevel"/>
    <w:tmpl w:val="3350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997C75"/>
    <w:multiLevelType w:val="hybridMultilevel"/>
    <w:tmpl w:val="502ADA00"/>
    <w:lvl w:ilvl="0" w:tplc="0809000F">
      <w:start w:val="1"/>
      <w:numFmt w:val="decimal"/>
      <w:lvlText w:val="%1."/>
      <w:lvlJc w:val="left"/>
      <w:pPr>
        <w:ind w:left="360" w:hanging="360"/>
      </w:pPr>
    </w:lvl>
    <w:lvl w:ilvl="1" w:tplc="D4B0E608">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394468"/>
    <w:multiLevelType w:val="hybridMultilevel"/>
    <w:tmpl w:val="26A4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14DC9"/>
    <w:multiLevelType w:val="hybridMultilevel"/>
    <w:tmpl w:val="C5D86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E4437B4"/>
    <w:multiLevelType w:val="hybridMultilevel"/>
    <w:tmpl w:val="82FE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9"/>
  </w:num>
  <w:num w:numId="6">
    <w:abstractNumId w:val="5"/>
  </w:num>
  <w:num w:numId="7">
    <w:abstractNumId w:val="1"/>
  </w:num>
  <w:num w:numId="8">
    <w:abstractNumId w:val="11"/>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6A"/>
    <w:rsid w:val="00015CD4"/>
    <w:rsid w:val="00073D9F"/>
    <w:rsid w:val="0008101F"/>
    <w:rsid w:val="000A08F9"/>
    <w:rsid w:val="000B203C"/>
    <w:rsid w:val="000C1EA1"/>
    <w:rsid w:val="000D04FF"/>
    <w:rsid w:val="000D0F6B"/>
    <w:rsid w:val="000D5668"/>
    <w:rsid w:val="001215A3"/>
    <w:rsid w:val="00143AB1"/>
    <w:rsid w:val="00150F01"/>
    <w:rsid w:val="00152114"/>
    <w:rsid w:val="00154B25"/>
    <w:rsid w:val="00154D71"/>
    <w:rsid w:val="00160E73"/>
    <w:rsid w:val="00165FE0"/>
    <w:rsid w:val="001E29B3"/>
    <w:rsid w:val="001E7EBC"/>
    <w:rsid w:val="0023046F"/>
    <w:rsid w:val="0024242D"/>
    <w:rsid w:val="002729A5"/>
    <w:rsid w:val="0028556A"/>
    <w:rsid w:val="00286824"/>
    <w:rsid w:val="002E1501"/>
    <w:rsid w:val="00316B6A"/>
    <w:rsid w:val="00333F95"/>
    <w:rsid w:val="00341C37"/>
    <w:rsid w:val="00365C58"/>
    <w:rsid w:val="003712FD"/>
    <w:rsid w:val="00375332"/>
    <w:rsid w:val="003B3DF4"/>
    <w:rsid w:val="003C781D"/>
    <w:rsid w:val="003D50C2"/>
    <w:rsid w:val="003F340B"/>
    <w:rsid w:val="003F597D"/>
    <w:rsid w:val="004153E8"/>
    <w:rsid w:val="00425626"/>
    <w:rsid w:val="00441AC4"/>
    <w:rsid w:val="00452479"/>
    <w:rsid w:val="004752CB"/>
    <w:rsid w:val="004B2EED"/>
    <w:rsid w:val="004E6127"/>
    <w:rsid w:val="00522D61"/>
    <w:rsid w:val="0052364D"/>
    <w:rsid w:val="0052441B"/>
    <w:rsid w:val="00553D4F"/>
    <w:rsid w:val="0056675D"/>
    <w:rsid w:val="0057557B"/>
    <w:rsid w:val="005779A0"/>
    <w:rsid w:val="005823C1"/>
    <w:rsid w:val="00594F7A"/>
    <w:rsid w:val="00595C6C"/>
    <w:rsid w:val="005A2161"/>
    <w:rsid w:val="0060073E"/>
    <w:rsid w:val="00625028"/>
    <w:rsid w:val="00631A80"/>
    <w:rsid w:val="00633620"/>
    <w:rsid w:val="00635B1F"/>
    <w:rsid w:val="00635CF6"/>
    <w:rsid w:val="00653321"/>
    <w:rsid w:val="00663262"/>
    <w:rsid w:val="0066667F"/>
    <w:rsid w:val="00671AD8"/>
    <w:rsid w:val="006875D0"/>
    <w:rsid w:val="00696C2A"/>
    <w:rsid w:val="006B1818"/>
    <w:rsid w:val="006E484C"/>
    <w:rsid w:val="0071488B"/>
    <w:rsid w:val="00732ABD"/>
    <w:rsid w:val="0075196F"/>
    <w:rsid w:val="007636E3"/>
    <w:rsid w:val="007769D3"/>
    <w:rsid w:val="007779D4"/>
    <w:rsid w:val="00794B00"/>
    <w:rsid w:val="007A4016"/>
    <w:rsid w:val="007D0B29"/>
    <w:rsid w:val="007D626D"/>
    <w:rsid w:val="007F3E70"/>
    <w:rsid w:val="0087127C"/>
    <w:rsid w:val="008764EC"/>
    <w:rsid w:val="0088797F"/>
    <w:rsid w:val="008930E2"/>
    <w:rsid w:val="008971FD"/>
    <w:rsid w:val="008B1923"/>
    <w:rsid w:val="008E1F1C"/>
    <w:rsid w:val="008E4682"/>
    <w:rsid w:val="008E72A7"/>
    <w:rsid w:val="00912F23"/>
    <w:rsid w:val="0093321C"/>
    <w:rsid w:val="00934828"/>
    <w:rsid w:val="00971687"/>
    <w:rsid w:val="009A5523"/>
    <w:rsid w:val="009C1055"/>
    <w:rsid w:val="009C7FE2"/>
    <w:rsid w:val="009F0416"/>
    <w:rsid w:val="00A010FC"/>
    <w:rsid w:val="00A10BCB"/>
    <w:rsid w:val="00A2321F"/>
    <w:rsid w:val="00A35219"/>
    <w:rsid w:val="00A35476"/>
    <w:rsid w:val="00A37490"/>
    <w:rsid w:val="00A60E2C"/>
    <w:rsid w:val="00A74D14"/>
    <w:rsid w:val="00A76EAF"/>
    <w:rsid w:val="00A80093"/>
    <w:rsid w:val="00A87031"/>
    <w:rsid w:val="00A97533"/>
    <w:rsid w:val="00AA13A5"/>
    <w:rsid w:val="00AC2B45"/>
    <w:rsid w:val="00AC7908"/>
    <w:rsid w:val="00AD472A"/>
    <w:rsid w:val="00AD6F89"/>
    <w:rsid w:val="00AE2079"/>
    <w:rsid w:val="00AE273A"/>
    <w:rsid w:val="00B066FB"/>
    <w:rsid w:val="00B2402A"/>
    <w:rsid w:val="00B263A9"/>
    <w:rsid w:val="00B35044"/>
    <w:rsid w:val="00B66017"/>
    <w:rsid w:val="00B76925"/>
    <w:rsid w:val="00B8398C"/>
    <w:rsid w:val="00BA0122"/>
    <w:rsid w:val="00BB3417"/>
    <w:rsid w:val="00BB3B4D"/>
    <w:rsid w:val="00BE4140"/>
    <w:rsid w:val="00C04F40"/>
    <w:rsid w:val="00C04FCC"/>
    <w:rsid w:val="00C06FF0"/>
    <w:rsid w:val="00C22B66"/>
    <w:rsid w:val="00C35F49"/>
    <w:rsid w:val="00C62141"/>
    <w:rsid w:val="00C647E1"/>
    <w:rsid w:val="00C655D8"/>
    <w:rsid w:val="00C94675"/>
    <w:rsid w:val="00CA7969"/>
    <w:rsid w:val="00CB32B6"/>
    <w:rsid w:val="00CE07C7"/>
    <w:rsid w:val="00D01980"/>
    <w:rsid w:val="00D10907"/>
    <w:rsid w:val="00D725E9"/>
    <w:rsid w:val="00DA43BB"/>
    <w:rsid w:val="00DA5128"/>
    <w:rsid w:val="00DB6AAF"/>
    <w:rsid w:val="00DD001D"/>
    <w:rsid w:val="00DD2424"/>
    <w:rsid w:val="00DD7772"/>
    <w:rsid w:val="00E14AA0"/>
    <w:rsid w:val="00E151C0"/>
    <w:rsid w:val="00E34617"/>
    <w:rsid w:val="00E54C56"/>
    <w:rsid w:val="00E54FF7"/>
    <w:rsid w:val="00E5629A"/>
    <w:rsid w:val="00E57EF4"/>
    <w:rsid w:val="00E64FE1"/>
    <w:rsid w:val="00E804D5"/>
    <w:rsid w:val="00E91AFE"/>
    <w:rsid w:val="00EA4A30"/>
    <w:rsid w:val="00EA5FB2"/>
    <w:rsid w:val="00ED55ED"/>
    <w:rsid w:val="00ED76EB"/>
    <w:rsid w:val="00EF0653"/>
    <w:rsid w:val="00EF6DD7"/>
    <w:rsid w:val="00F16087"/>
    <w:rsid w:val="00F20636"/>
    <w:rsid w:val="00F3505B"/>
    <w:rsid w:val="00F473FE"/>
    <w:rsid w:val="00F927E9"/>
    <w:rsid w:val="00F92EE7"/>
    <w:rsid w:val="00FD2A16"/>
    <w:rsid w:val="00FD6C7F"/>
    <w:rsid w:val="00FE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32367"/>
  <w15:chartTrackingRefBased/>
  <w15:docId w15:val="{7342A98D-961F-4746-8A0A-38CDA918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36"/>
    <w:pPr>
      <w:spacing w:line="288" w:lineRule="auto"/>
    </w:pPr>
  </w:style>
  <w:style w:type="paragraph" w:styleId="Heading1">
    <w:name w:val="heading 1"/>
    <w:basedOn w:val="Normal"/>
    <w:link w:val="Heading1Char"/>
    <w:uiPriority w:val="3"/>
    <w:qFormat/>
    <w:rsid w:val="00794B00"/>
    <w:pPr>
      <w:keepNext/>
      <w:keepLines/>
      <w:pBdr>
        <w:top w:val="single" w:sz="4" w:space="31" w:color="663366" w:themeColor="accent1"/>
        <w:bottom w:val="single" w:sz="4" w:space="31" w:color="663366" w:themeColor="accent1"/>
      </w:pBdr>
      <w:shd w:val="clear" w:color="auto" w:fill="663366" w:themeFill="accent1"/>
      <w:spacing w:after="320"/>
      <w:ind w:left="29" w:right="43"/>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7A4016"/>
    <w:pPr>
      <w:keepNext/>
      <w:keepLines/>
      <w:spacing w:after="60"/>
      <w:contextualSpacing/>
      <w:outlineLvl w:val="1"/>
    </w:pPr>
    <w:rPr>
      <w:rFonts w:asciiTheme="majorHAnsi" w:eastAsiaTheme="majorEastAsia" w:hAnsiTheme="majorHAnsi" w:cstheme="majorBidi"/>
      <w:color w:val="4C264C" w:themeColor="accent1" w:themeShade="BF"/>
      <w:sz w:val="26"/>
      <w:szCs w:val="26"/>
    </w:rPr>
  </w:style>
  <w:style w:type="paragraph" w:styleId="Heading3">
    <w:name w:val="heading 3"/>
    <w:basedOn w:val="Normal"/>
    <w:link w:val="Heading3Char"/>
    <w:unhideWhenUsed/>
    <w:qFormat/>
    <w:pPr>
      <w:keepNext/>
      <w:keepLines/>
      <w:spacing w:before="40" w:after="0"/>
      <w:contextualSpacing/>
      <w:outlineLvl w:val="2"/>
    </w:pPr>
    <w:rPr>
      <w:rFonts w:asciiTheme="majorHAnsi" w:eastAsiaTheme="majorEastAsia" w:hAnsiTheme="majorHAnsi" w:cstheme="majorBidi"/>
      <w:color w:val="321932" w:themeColor="accent1" w:themeShade="7F"/>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794B00"/>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971FD"/>
    <w:pPr>
      <w:spacing w:after="0"/>
      <w:jc w:val="center"/>
    </w:pPr>
  </w:style>
  <w:style w:type="character" w:customStyle="1" w:styleId="HeaderChar">
    <w:name w:val="Header Char"/>
    <w:basedOn w:val="DefaultParagraphFont"/>
    <w:link w:val="Header"/>
    <w:uiPriority w:val="99"/>
    <w:rsid w:val="008971FD"/>
  </w:style>
  <w:style w:type="paragraph" w:styleId="Footer">
    <w:name w:val="footer"/>
    <w:basedOn w:val="Normal"/>
    <w:link w:val="FooterChar"/>
    <w:uiPriority w:val="99"/>
    <w:unhideWhenUsed/>
    <w:rsid w:val="008971FD"/>
    <w:pPr>
      <w:spacing w:after="0"/>
      <w:jc w:val="center"/>
    </w:pPr>
  </w:style>
  <w:style w:type="character" w:customStyle="1" w:styleId="FooterChar">
    <w:name w:val="Footer Char"/>
    <w:basedOn w:val="DefaultParagraphFont"/>
    <w:link w:val="Footer"/>
    <w:uiPriority w:val="99"/>
    <w:rsid w:val="008971F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016"/>
    <w:rPr>
      <w:rFonts w:asciiTheme="majorHAnsi" w:eastAsiaTheme="majorEastAsia" w:hAnsiTheme="majorHAnsi" w:cstheme="majorBidi"/>
      <w:color w:val="4C264C"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table" w:styleId="GridTable1Light-Accent3">
    <w:name w:val="Grid Table 1 Light Accent 3"/>
    <w:basedOn w:val="TableNormal"/>
    <w:uiPriority w:val="46"/>
    <w:rsid w:val="007A4016"/>
    <w:pPr>
      <w:spacing w:after="0" w:line="240" w:lineRule="auto"/>
    </w:pPr>
    <w:tblPr>
      <w:tblStyleRowBandSize w:val="1"/>
      <w:tblStyleColBandSize w:val="1"/>
      <w:tblBorders>
        <w:top w:val="single" w:sz="4" w:space="0" w:color="C1C1D6" w:themeColor="accent3" w:themeTint="66"/>
        <w:left w:val="single" w:sz="4" w:space="0" w:color="C1C1D6" w:themeColor="accent3" w:themeTint="66"/>
        <w:bottom w:val="single" w:sz="4" w:space="0" w:color="C1C1D6" w:themeColor="accent3" w:themeTint="66"/>
        <w:right w:val="single" w:sz="4" w:space="0" w:color="C1C1D6" w:themeColor="accent3" w:themeTint="66"/>
        <w:insideH w:val="single" w:sz="4" w:space="0" w:color="C1C1D6" w:themeColor="accent3" w:themeTint="66"/>
        <w:insideV w:val="single" w:sz="4" w:space="0" w:color="C1C1D6" w:themeColor="accent3" w:themeTint="66"/>
      </w:tblBorders>
    </w:tblPr>
    <w:tblStylePr w:type="firstRow">
      <w:rPr>
        <w:b/>
        <w:bCs/>
      </w:rPr>
      <w:tblPr/>
      <w:tcPr>
        <w:tcBorders>
          <w:bottom w:val="single" w:sz="12" w:space="0" w:color="A3A3C1" w:themeColor="accent3" w:themeTint="99"/>
        </w:tcBorders>
      </w:tcPr>
    </w:tblStylePr>
    <w:tblStylePr w:type="lastRow">
      <w:rPr>
        <w:b/>
        <w:bCs/>
      </w:rPr>
      <w:tblPr/>
      <w:tcPr>
        <w:tcBorders>
          <w:top w:val="double" w:sz="2" w:space="0" w:color="A3A3C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E1501"/>
    <w:pPr>
      <w:spacing w:after="120" w:line="240" w:lineRule="auto"/>
      <w:ind w:left="720"/>
      <w:contextualSpacing/>
    </w:pPr>
    <w:rPr>
      <w:color w:val="auto"/>
      <w:lang w:val="en-GB"/>
    </w:rPr>
  </w:style>
  <w:style w:type="character" w:styleId="Hyperlink">
    <w:name w:val="Hyperlink"/>
    <w:basedOn w:val="DefaultParagraphFont"/>
    <w:uiPriority w:val="99"/>
    <w:unhideWhenUsed/>
    <w:rsid w:val="0087127C"/>
    <w:rPr>
      <w:color w:val="BC5FBC" w:themeColor="hyperlink"/>
      <w:u w:val="single"/>
    </w:rPr>
  </w:style>
  <w:style w:type="character" w:customStyle="1" w:styleId="UnresolvedMention1">
    <w:name w:val="Unresolved Mention1"/>
    <w:basedOn w:val="DefaultParagraphFont"/>
    <w:uiPriority w:val="99"/>
    <w:semiHidden/>
    <w:unhideWhenUsed/>
    <w:rsid w:val="000D04FF"/>
    <w:rPr>
      <w:color w:val="605E5C"/>
      <w:shd w:val="clear" w:color="auto" w:fill="E1DFDD"/>
    </w:rPr>
  </w:style>
  <w:style w:type="paragraph" w:styleId="BodyText">
    <w:name w:val="Body Text"/>
    <w:basedOn w:val="Normal"/>
    <w:link w:val="BodyTextChar"/>
    <w:semiHidden/>
    <w:rsid w:val="00594F7A"/>
    <w:pPr>
      <w:spacing w:after="0" w:line="240" w:lineRule="auto"/>
    </w:pPr>
    <w:rPr>
      <w:rFonts w:ascii="Arial" w:eastAsia="Times New Roman" w:hAnsi="Arial" w:cs="Times New Roman"/>
      <w:color w:val="FF0000"/>
      <w:szCs w:val="20"/>
      <w:lang w:val="en-GB" w:eastAsia="en-GB"/>
    </w:rPr>
  </w:style>
  <w:style w:type="character" w:customStyle="1" w:styleId="BodyTextChar">
    <w:name w:val="Body Text Char"/>
    <w:basedOn w:val="DefaultParagraphFont"/>
    <w:link w:val="BodyText"/>
    <w:semiHidden/>
    <w:rsid w:val="00594F7A"/>
    <w:rPr>
      <w:rFonts w:ascii="Arial" w:eastAsia="Times New Roman" w:hAnsi="Arial" w:cs="Times New Roman"/>
      <w:color w:val="FF0000"/>
      <w:szCs w:val="20"/>
      <w:lang w:val="en-GB" w:eastAsia="en-GB"/>
    </w:rPr>
  </w:style>
  <w:style w:type="paragraph" w:styleId="FootnoteText">
    <w:name w:val="footnote text"/>
    <w:basedOn w:val="Normal"/>
    <w:link w:val="FootnoteTextChar"/>
    <w:uiPriority w:val="99"/>
    <w:semiHidden/>
    <w:unhideWhenUsed/>
    <w:rsid w:val="00DA5128"/>
    <w:pPr>
      <w:spacing w:after="0" w:line="240" w:lineRule="auto"/>
    </w:pPr>
    <w:rPr>
      <w:rFonts w:eastAsiaTheme="minorEastAsia"/>
      <w:color w:val="auto"/>
      <w:szCs w:val="20"/>
      <w:lang w:eastAsia="ja-JP"/>
    </w:rPr>
  </w:style>
  <w:style w:type="character" w:customStyle="1" w:styleId="FootnoteTextChar">
    <w:name w:val="Footnote Text Char"/>
    <w:basedOn w:val="DefaultParagraphFont"/>
    <w:link w:val="FootnoteText"/>
    <w:uiPriority w:val="99"/>
    <w:semiHidden/>
    <w:rsid w:val="00DA5128"/>
    <w:rPr>
      <w:rFonts w:eastAsiaTheme="minorEastAsia"/>
      <w:color w:val="auto"/>
      <w:szCs w:val="20"/>
      <w:lang w:eastAsia="ja-JP"/>
    </w:rPr>
  </w:style>
  <w:style w:type="character" w:styleId="FootnoteReference">
    <w:name w:val="footnote reference"/>
    <w:basedOn w:val="DefaultParagraphFont"/>
    <w:uiPriority w:val="99"/>
    <w:semiHidden/>
    <w:unhideWhenUsed/>
    <w:rsid w:val="00DA5128"/>
    <w:rPr>
      <w:vertAlign w:val="superscript"/>
    </w:rPr>
  </w:style>
  <w:style w:type="paragraph" w:customStyle="1" w:styleId="Default">
    <w:name w:val="Default"/>
    <w:rsid w:val="00B2402A"/>
    <w:pPr>
      <w:autoSpaceDE w:val="0"/>
      <w:autoSpaceDN w:val="0"/>
      <w:adjustRightInd w:val="0"/>
      <w:spacing w:after="0" w:line="240" w:lineRule="auto"/>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F9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7E9"/>
    <w:rPr>
      <w:rFonts w:ascii="Segoe UI" w:hAnsi="Segoe UI" w:cs="Segoe UI"/>
      <w:sz w:val="18"/>
      <w:szCs w:val="18"/>
    </w:rPr>
  </w:style>
  <w:style w:type="character" w:customStyle="1" w:styleId="UnresolvedMention">
    <w:name w:val="Unresolved Mention"/>
    <w:basedOn w:val="DefaultParagraphFont"/>
    <w:uiPriority w:val="99"/>
    <w:semiHidden/>
    <w:unhideWhenUsed/>
    <w:rsid w:val="00F9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ance@westrop.swindon.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hilk@westrop.swindon.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philk@westrop.swindon.sch.u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shr@swindon.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lisha\Documents\%7bE2A149D0-DFE7-4B64-9E5C-66F1EB2B3A9D%7dtf10002065.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0F1E8-D790-4195-98A6-0A532AAF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1E19-5A77-4B3B-9DB8-733443C973A8}">
  <ds:schemaRefs>
    <ds:schemaRef ds:uri="http://purl.org/dc/dcmitype/"/>
    <ds:schemaRef ds:uri="a4f35948-e619-41b3-aa29-22878b09cfd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40262f94-9f35-4ac3-9a90-690165a166b7"/>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{E2A149D0-DFE7-4B64-9E5C-66F1EB2B3A9D}tf10002065</Template>
  <TotalTime>1</TotalTime>
  <Pages>10</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Melanie Manton</cp:lastModifiedBy>
  <cp:revision>3</cp:revision>
  <dcterms:created xsi:type="dcterms:W3CDTF">2018-11-27T09:44:00Z</dcterms:created>
  <dcterms:modified xsi:type="dcterms:W3CDTF">2018-11-27T15:45:00Z</dcterms:modified>
</cp:coreProperties>
</file>