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51649A" w14:textId="77777777" w:rsidR="00600085" w:rsidRPr="000C569A" w:rsidRDefault="00600085" w:rsidP="00600085">
      <w:pPr>
        <w:rPr>
          <w:sz w:val="18"/>
          <w:szCs w:val="18"/>
        </w:rPr>
      </w:pPr>
    </w:p>
    <w:p w14:paraId="0C8D4BFA" w14:textId="77777777" w:rsidR="009915B6" w:rsidRPr="000C569A" w:rsidRDefault="009915B6" w:rsidP="009915B6">
      <w:pPr>
        <w:pStyle w:val="Heading1"/>
        <w:jc w:val="center"/>
        <w:rPr>
          <w:rFonts w:asciiTheme="minorHAnsi" w:hAnsiTheme="minorHAnsi"/>
          <w:sz w:val="22"/>
          <w:szCs w:val="22"/>
        </w:rPr>
      </w:pPr>
      <w:r w:rsidRPr="000C569A">
        <w:rPr>
          <w:rFonts w:asciiTheme="minorHAnsi" w:hAnsiTheme="minorHAnsi"/>
          <w:sz w:val="22"/>
          <w:szCs w:val="22"/>
        </w:rPr>
        <w:t>International School of London - London</w:t>
      </w:r>
    </w:p>
    <w:p w14:paraId="23A87C1B" w14:textId="77777777" w:rsidR="009915B6" w:rsidRPr="000C569A" w:rsidRDefault="009915B6" w:rsidP="009915B6">
      <w:pPr>
        <w:pStyle w:val="Heading2"/>
        <w:jc w:val="center"/>
        <w:rPr>
          <w:rFonts w:asciiTheme="minorHAnsi" w:hAnsiTheme="minorHAnsi"/>
          <w:sz w:val="22"/>
          <w:szCs w:val="22"/>
        </w:rPr>
      </w:pPr>
      <w:r w:rsidRPr="000C569A">
        <w:rPr>
          <w:rFonts w:asciiTheme="minorHAnsi" w:hAnsiTheme="minorHAnsi"/>
          <w:sz w:val="22"/>
          <w:szCs w:val="22"/>
        </w:rPr>
        <w:t>Job Description</w:t>
      </w:r>
    </w:p>
    <w:p w14:paraId="11ADD9D3" w14:textId="77777777" w:rsidR="009915B6" w:rsidRPr="000C569A" w:rsidRDefault="009915B6" w:rsidP="00600085">
      <w:pPr>
        <w:rPr>
          <w:sz w:val="22"/>
          <w:szCs w:val="22"/>
        </w:rPr>
      </w:pPr>
    </w:p>
    <w:p w14:paraId="30314CFB" w14:textId="5FA5AE7C" w:rsidR="00600085" w:rsidRPr="00652D12" w:rsidRDefault="009915B6" w:rsidP="008C355E">
      <w:pPr>
        <w:tabs>
          <w:tab w:val="left" w:pos="1418"/>
        </w:tabs>
        <w:rPr>
          <w:rFonts w:asciiTheme="majorHAnsi" w:hAnsiTheme="majorHAnsi" w:cstheme="majorHAnsi"/>
          <w:sz w:val="18"/>
          <w:szCs w:val="18"/>
        </w:rPr>
      </w:pPr>
      <w:r w:rsidRPr="00652D12">
        <w:rPr>
          <w:rFonts w:asciiTheme="majorHAnsi" w:hAnsiTheme="majorHAnsi" w:cstheme="majorHAnsi"/>
          <w:sz w:val="20"/>
          <w:szCs w:val="20"/>
        </w:rPr>
        <w:t xml:space="preserve">Job Title: </w:t>
      </w:r>
      <w:r w:rsidR="008C355E" w:rsidRPr="00652D12">
        <w:rPr>
          <w:rFonts w:asciiTheme="majorHAnsi" w:hAnsiTheme="majorHAnsi" w:cstheme="majorHAnsi"/>
          <w:sz w:val="20"/>
          <w:szCs w:val="20"/>
        </w:rPr>
        <w:tab/>
      </w:r>
      <w:r w:rsidR="000217F2" w:rsidRPr="00652D12">
        <w:rPr>
          <w:rFonts w:asciiTheme="majorHAnsi" w:hAnsiTheme="majorHAnsi" w:cstheme="majorHAnsi"/>
          <w:sz w:val="20"/>
          <w:szCs w:val="20"/>
        </w:rPr>
        <w:t>Secondary Arts Technician</w:t>
      </w:r>
      <w:r w:rsidR="000C569A" w:rsidRPr="00652D12">
        <w:rPr>
          <w:rFonts w:asciiTheme="majorHAnsi" w:hAnsiTheme="majorHAnsi" w:cstheme="majorHAnsi"/>
          <w:sz w:val="20"/>
          <w:szCs w:val="20"/>
        </w:rPr>
        <w:t xml:space="preserve"> </w:t>
      </w:r>
      <w:r w:rsidR="00652D12" w:rsidRPr="00652D12">
        <w:rPr>
          <w:rFonts w:asciiTheme="majorHAnsi" w:hAnsiTheme="majorHAnsi" w:cstheme="majorHAnsi"/>
          <w:sz w:val="20"/>
          <w:szCs w:val="20"/>
        </w:rPr>
        <w:t>– equivalent 3 days per week</w:t>
      </w:r>
    </w:p>
    <w:p w14:paraId="6E63035C" w14:textId="1A369D2B" w:rsidR="009915B6" w:rsidRPr="00652D12" w:rsidRDefault="009915B6" w:rsidP="00600085">
      <w:pPr>
        <w:rPr>
          <w:rFonts w:asciiTheme="majorHAnsi" w:hAnsiTheme="majorHAnsi" w:cstheme="majorHAnsi"/>
          <w:sz w:val="20"/>
          <w:szCs w:val="20"/>
        </w:rPr>
      </w:pPr>
      <w:r w:rsidRPr="00652D12">
        <w:rPr>
          <w:rFonts w:asciiTheme="majorHAnsi" w:hAnsiTheme="majorHAnsi" w:cstheme="majorHAnsi"/>
          <w:sz w:val="20"/>
          <w:szCs w:val="20"/>
        </w:rPr>
        <w:t xml:space="preserve">Reports to: </w:t>
      </w:r>
      <w:r w:rsidR="00697C89" w:rsidRPr="00652D12">
        <w:rPr>
          <w:rFonts w:asciiTheme="majorHAnsi" w:hAnsiTheme="majorHAnsi" w:cstheme="majorHAnsi"/>
          <w:sz w:val="20"/>
          <w:szCs w:val="20"/>
        </w:rPr>
        <w:tab/>
      </w:r>
      <w:r w:rsidR="000217F2" w:rsidRPr="00652D12">
        <w:rPr>
          <w:rFonts w:asciiTheme="majorHAnsi" w:hAnsiTheme="majorHAnsi" w:cstheme="majorHAnsi"/>
          <w:sz w:val="20"/>
          <w:szCs w:val="20"/>
        </w:rPr>
        <w:t>Head of Department - Arts</w:t>
      </w:r>
    </w:p>
    <w:p w14:paraId="6784D9E1" w14:textId="77777777" w:rsidR="00697C89" w:rsidRPr="00652D12" w:rsidRDefault="00D47210" w:rsidP="00600085">
      <w:pPr>
        <w:rPr>
          <w:rFonts w:asciiTheme="majorHAnsi" w:hAnsiTheme="majorHAnsi" w:cstheme="majorHAnsi"/>
          <w:sz w:val="20"/>
          <w:szCs w:val="20"/>
        </w:rPr>
      </w:pPr>
      <w:r w:rsidRPr="00652D12">
        <w:rPr>
          <w:rFonts w:asciiTheme="majorHAnsi" w:hAnsiTheme="majorHAnsi" w:cstheme="majorHAnsi"/>
          <w:sz w:val="20"/>
          <w:szCs w:val="20"/>
        </w:rPr>
        <w:t xml:space="preserve">Deputised by: </w:t>
      </w:r>
      <w:r w:rsidRPr="00652D12">
        <w:rPr>
          <w:rFonts w:asciiTheme="majorHAnsi" w:hAnsiTheme="majorHAnsi" w:cstheme="majorHAnsi"/>
          <w:sz w:val="20"/>
          <w:szCs w:val="20"/>
        </w:rPr>
        <w:tab/>
      </w:r>
      <w:r w:rsidR="00445048" w:rsidRPr="00652D12">
        <w:rPr>
          <w:rFonts w:asciiTheme="majorHAnsi" w:hAnsiTheme="majorHAnsi" w:cstheme="majorHAnsi"/>
          <w:sz w:val="20"/>
          <w:szCs w:val="20"/>
        </w:rPr>
        <w:t>N</w:t>
      </w:r>
      <w:r w:rsidR="002E445C" w:rsidRPr="00652D12">
        <w:rPr>
          <w:rFonts w:asciiTheme="majorHAnsi" w:hAnsiTheme="majorHAnsi" w:cstheme="majorHAnsi"/>
          <w:sz w:val="20"/>
          <w:szCs w:val="20"/>
        </w:rPr>
        <w:t>/</w:t>
      </w:r>
      <w:r w:rsidR="00445048" w:rsidRPr="00652D12">
        <w:rPr>
          <w:rFonts w:asciiTheme="majorHAnsi" w:hAnsiTheme="majorHAnsi" w:cstheme="majorHAnsi"/>
          <w:sz w:val="20"/>
          <w:szCs w:val="20"/>
        </w:rPr>
        <w:t>A</w:t>
      </w:r>
    </w:p>
    <w:p w14:paraId="6EA77782" w14:textId="273BC356" w:rsidR="000C569A" w:rsidRPr="00652D12" w:rsidRDefault="000A422F" w:rsidP="00600085">
      <w:pPr>
        <w:rPr>
          <w:rFonts w:asciiTheme="majorHAnsi" w:hAnsiTheme="majorHAnsi" w:cstheme="majorHAnsi"/>
          <w:sz w:val="20"/>
          <w:szCs w:val="20"/>
        </w:rPr>
      </w:pPr>
      <w:r w:rsidRPr="00652D12">
        <w:rPr>
          <w:rFonts w:asciiTheme="majorHAnsi" w:hAnsiTheme="majorHAnsi" w:cstheme="majorHAnsi"/>
          <w:sz w:val="20"/>
          <w:szCs w:val="20"/>
        </w:rPr>
        <w:t>C</w:t>
      </w:r>
      <w:r w:rsidR="000C569A" w:rsidRPr="00652D12">
        <w:rPr>
          <w:rFonts w:asciiTheme="majorHAnsi" w:hAnsiTheme="majorHAnsi" w:cstheme="majorHAnsi"/>
          <w:sz w:val="20"/>
          <w:szCs w:val="20"/>
        </w:rPr>
        <w:t>ampus:</w:t>
      </w:r>
      <w:r w:rsidR="000C569A" w:rsidRPr="00652D12">
        <w:rPr>
          <w:rFonts w:asciiTheme="majorHAnsi" w:hAnsiTheme="majorHAnsi" w:cstheme="majorHAnsi"/>
          <w:sz w:val="20"/>
          <w:szCs w:val="20"/>
        </w:rPr>
        <w:tab/>
      </w:r>
      <w:r w:rsidR="00592733" w:rsidRPr="00652D12">
        <w:rPr>
          <w:rFonts w:asciiTheme="majorHAnsi" w:hAnsiTheme="majorHAnsi" w:cstheme="majorHAnsi"/>
          <w:sz w:val="20"/>
          <w:szCs w:val="20"/>
        </w:rPr>
        <w:t xml:space="preserve">Middle School </w:t>
      </w:r>
      <w:r w:rsidR="000217F2" w:rsidRPr="00652D12">
        <w:rPr>
          <w:rFonts w:asciiTheme="majorHAnsi" w:hAnsiTheme="majorHAnsi" w:cstheme="majorHAnsi"/>
          <w:sz w:val="20"/>
          <w:szCs w:val="20"/>
        </w:rPr>
        <w:t xml:space="preserve">and College </w:t>
      </w:r>
      <w:r w:rsidR="00592733" w:rsidRPr="00652D12">
        <w:rPr>
          <w:rFonts w:asciiTheme="majorHAnsi" w:hAnsiTheme="majorHAnsi" w:cstheme="majorHAnsi"/>
          <w:sz w:val="20"/>
          <w:szCs w:val="20"/>
        </w:rPr>
        <w:t>Campus</w:t>
      </w:r>
      <w:r w:rsidR="000217F2" w:rsidRPr="00652D12">
        <w:rPr>
          <w:rFonts w:asciiTheme="majorHAnsi" w:hAnsiTheme="majorHAnsi" w:cstheme="majorHAnsi"/>
          <w:sz w:val="20"/>
          <w:szCs w:val="20"/>
        </w:rPr>
        <w:t>es</w:t>
      </w:r>
    </w:p>
    <w:p w14:paraId="29A0B036" w14:textId="77902893" w:rsidR="000A422F" w:rsidRPr="00652D12" w:rsidRDefault="005F6AF3" w:rsidP="002E445C">
      <w:pPr>
        <w:ind w:left="1440" w:hanging="1440"/>
        <w:rPr>
          <w:rFonts w:asciiTheme="majorHAnsi" w:hAnsiTheme="majorHAnsi" w:cstheme="majorHAnsi"/>
          <w:sz w:val="20"/>
          <w:szCs w:val="20"/>
        </w:rPr>
      </w:pPr>
      <w:r w:rsidRPr="00652D12">
        <w:rPr>
          <w:rFonts w:asciiTheme="majorHAnsi" w:hAnsiTheme="majorHAnsi" w:cstheme="majorHAnsi"/>
          <w:sz w:val="20"/>
          <w:szCs w:val="20"/>
        </w:rPr>
        <w:t>Position</w:t>
      </w:r>
      <w:r w:rsidR="000C569A" w:rsidRPr="00652D12">
        <w:rPr>
          <w:rFonts w:asciiTheme="majorHAnsi" w:hAnsiTheme="majorHAnsi" w:cstheme="majorHAnsi"/>
          <w:sz w:val="20"/>
          <w:szCs w:val="20"/>
        </w:rPr>
        <w:t xml:space="preserve">: </w:t>
      </w:r>
      <w:r w:rsidR="000C569A" w:rsidRPr="00652D12">
        <w:rPr>
          <w:rFonts w:asciiTheme="majorHAnsi" w:hAnsiTheme="majorHAnsi" w:cstheme="majorHAnsi"/>
          <w:sz w:val="20"/>
          <w:szCs w:val="20"/>
        </w:rPr>
        <w:tab/>
        <w:t xml:space="preserve">The post </w:t>
      </w:r>
      <w:r w:rsidR="000217F2" w:rsidRPr="00652D12">
        <w:rPr>
          <w:rFonts w:asciiTheme="majorHAnsi" w:hAnsiTheme="majorHAnsi" w:cstheme="majorHAnsi"/>
          <w:sz w:val="20"/>
          <w:szCs w:val="20"/>
        </w:rPr>
        <w:t>supports teaching and learning across the Visual Arts for Grades 6-12. It involves</w:t>
      </w:r>
      <w:r w:rsidR="00152834" w:rsidRPr="00652D12">
        <w:rPr>
          <w:rFonts w:asciiTheme="majorHAnsi" w:hAnsiTheme="majorHAnsi" w:cstheme="majorHAnsi"/>
          <w:sz w:val="20"/>
          <w:szCs w:val="20"/>
        </w:rPr>
        <w:t>:</w:t>
      </w:r>
      <w:r w:rsidR="000217F2" w:rsidRPr="00652D12">
        <w:rPr>
          <w:rFonts w:asciiTheme="majorHAnsi" w:hAnsiTheme="majorHAnsi" w:cstheme="majorHAnsi"/>
          <w:sz w:val="20"/>
          <w:szCs w:val="20"/>
        </w:rPr>
        <w:t xml:space="preserve"> </w:t>
      </w:r>
      <w:r w:rsidR="00152834" w:rsidRPr="00652D12">
        <w:rPr>
          <w:rFonts w:asciiTheme="majorHAnsi" w:hAnsiTheme="majorHAnsi" w:cstheme="majorHAnsi"/>
          <w:sz w:val="20"/>
          <w:szCs w:val="20"/>
        </w:rPr>
        <w:t xml:space="preserve">managing and implementing a wide variety of </w:t>
      </w:r>
      <w:r w:rsidR="000217F2" w:rsidRPr="00652D12">
        <w:rPr>
          <w:rFonts w:asciiTheme="majorHAnsi" w:hAnsiTheme="majorHAnsi" w:cstheme="majorHAnsi"/>
          <w:sz w:val="20"/>
          <w:szCs w:val="20"/>
        </w:rPr>
        <w:t xml:space="preserve">technical </w:t>
      </w:r>
      <w:r w:rsidR="00152834" w:rsidRPr="00652D12">
        <w:rPr>
          <w:rFonts w:asciiTheme="majorHAnsi" w:hAnsiTheme="majorHAnsi" w:cstheme="majorHAnsi"/>
          <w:sz w:val="20"/>
          <w:szCs w:val="20"/>
        </w:rPr>
        <w:t xml:space="preserve">and practical support for classes, exhibitions and displays; overseeing art resources; </w:t>
      </w:r>
      <w:r w:rsidR="000217F2" w:rsidRPr="00652D12">
        <w:rPr>
          <w:rFonts w:asciiTheme="majorHAnsi" w:hAnsiTheme="majorHAnsi" w:cstheme="majorHAnsi"/>
          <w:sz w:val="20"/>
          <w:szCs w:val="20"/>
        </w:rPr>
        <w:t>assisting wi</w:t>
      </w:r>
      <w:r w:rsidR="00152834" w:rsidRPr="00652D12">
        <w:rPr>
          <w:rFonts w:asciiTheme="majorHAnsi" w:hAnsiTheme="majorHAnsi" w:cstheme="majorHAnsi"/>
          <w:sz w:val="20"/>
          <w:szCs w:val="20"/>
        </w:rPr>
        <w:t>th the Visual Arts Teaching and Learning Programme as req</w:t>
      </w:r>
      <w:r w:rsidR="000217F2" w:rsidRPr="00652D12">
        <w:rPr>
          <w:rFonts w:asciiTheme="majorHAnsi" w:hAnsiTheme="majorHAnsi" w:cstheme="majorHAnsi"/>
          <w:sz w:val="20"/>
          <w:szCs w:val="20"/>
        </w:rPr>
        <w:t xml:space="preserve">uested by classroom teachers and </w:t>
      </w:r>
      <w:r w:rsidR="00152834" w:rsidRPr="00652D12">
        <w:rPr>
          <w:rFonts w:asciiTheme="majorHAnsi" w:hAnsiTheme="majorHAnsi" w:cstheme="majorHAnsi"/>
          <w:sz w:val="20"/>
          <w:szCs w:val="20"/>
        </w:rPr>
        <w:t xml:space="preserve">the </w:t>
      </w:r>
      <w:r w:rsidR="000217F2" w:rsidRPr="00652D12">
        <w:rPr>
          <w:rFonts w:asciiTheme="majorHAnsi" w:hAnsiTheme="majorHAnsi" w:cstheme="majorHAnsi"/>
          <w:sz w:val="20"/>
          <w:szCs w:val="20"/>
        </w:rPr>
        <w:t>Head of Departm</w:t>
      </w:r>
      <w:r w:rsidR="00152834" w:rsidRPr="00652D12">
        <w:rPr>
          <w:rFonts w:asciiTheme="majorHAnsi" w:hAnsiTheme="majorHAnsi" w:cstheme="majorHAnsi"/>
          <w:sz w:val="20"/>
          <w:szCs w:val="20"/>
        </w:rPr>
        <w:t xml:space="preserve">ent; working </w:t>
      </w:r>
      <w:r w:rsidR="000217F2" w:rsidRPr="00652D12">
        <w:rPr>
          <w:rFonts w:asciiTheme="majorHAnsi" w:hAnsiTheme="majorHAnsi" w:cstheme="majorHAnsi"/>
          <w:sz w:val="20"/>
          <w:szCs w:val="20"/>
        </w:rPr>
        <w:t>with students</w:t>
      </w:r>
      <w:r w:rsidR="00152834" w:rsidRPr="00652D12">
        <w:rPr>
          <w:rFonts w:asciiTheme="majorHAnsi" w:hAnsiTheme="majorHAnsi" w:cstheme="majorHAnsi"/>
          <w:sz w:val="20"/>
          <w:szCs w:val="20"/>
        </w:rPr>
        <w:t xml:space="preserve"> directly to help develop </w:t>
      </w:r>
      <w:r w:rsidR="000217F2" w:rsidRPr="00652D12">
        <w:rPr>
          <w:rFonts w:asciiTheme="majorHAnsi" w:hAnsiTheme="majorHAnsi" w:cstheme="majorHAnsi"/>
          <w:sz w:val="20"/>
          <w:szCs w:val="20"/>
        </w:rPr>
        <w:t>art portfolios.</w:t>
      </w:r>
    </w:p>
    <w:p w14:paraId="5C67F3C3" w14:textId="1AFF7914" w:rsidR="008C355E" w:rsidRPr="00652D12" w:rsidRDefault="008C355E" w:rsidP="002E445C">
      <w:pPr>
        <w:ind w:left="1440" w:hanging="1440"/>
        <w:rPr>
          <w:rFonts w:asciiTheme="majorHAnsi" w:hAnsiTheme="majorHAnsi" w:cstheme="majorHAnsi"/>
          <w:sz w:val="20"/>
          <w:szCs w:val="20"/>
        </w:rPr>
      </w:pPr>
    </w:p>
    <w:p w14:paraId="09389236" w14:textId="526D7CDC" w:rsidR="008C355E" w:rsidRPr="00652D12" w:rsidRDefault="008C355E" w:rsidP="008C355E">
      <w:pPr>
        <w:pStyle w:val="NormalWeb"/>
        <w:rPr>
          <w:rFonts w:asciiTheme="majorHAnsi" w:hAnsiTheme="majorHAnsi" w:cstheme="majorHAnsi"/>
          <w:color w:val="000000"/>
          <w:sz w:val="20"/>
          <w:szCs w:val="20"/>
        </w:rPr>
      </w:pPr>
      <w:r w:rsidRPr="00652D12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The International School of London invites expressions of interest from dynamic and engaging </w:t>
      </w:r>
      <w:r w:rsidR="00152834" w:rsidRPr="00652D12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professionals with a strong background in a related Visual Arts field in support of the above position overview. </w:t>
      </w:r>
      <w:r w:rsidRPr="00652D12">
        <w:rPr>
          <w:rFonts w:asciiTheme="majorHAnsi" w:hAnsiTheme="majorHAnsi" w:cstheme="majorHAnsi"/>
          <w:bCs/>
          <w:color w:val="000000"/>
          <w:sz w:val="20"/>
          <w:szCs w:val="20"/>
        </w:rPr>
        <w:t>Previous experience in this role</w:t>
      </w:r>
      <w:r w:rsidR="00152834" w:rsidRPr="00652D12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 or a related role</w:t>
      </w:r>
      <w:r w:rsidRPr="00652D12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, </w:t>
      </w:r>
      <w:r w:rsidR="00152834" w:rsidRPr="00652D12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coupled with strong organisational and time management skills, and </w:t>
      </w:r>
      <w:r w:rsidRPr="00652D12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a deep </w:t>
      </w:r>
      <w:r w:rsidR="00152834" w:rsidRPr="00652D12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interest and knowledge of how young artists develop within an </w:t>
      </w:r>
      <w:r w:rsidRPr="00652D12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international learning environment are highly desirable and a distinct advantage. Please refer to the accompanying </w:t>
      </w:r>
      <w:r w:rsidR="00152834" w:rsidRPr="00652D12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more detailed </w:t>
      </w:r>
      <w:r w:rsidRPr="00652D12">
        <w:rPr>
          <w:rFonts w:asciiTheme="majorHAnsi" w:hAnsiTheme="majorHAnsi" w:cstheme="majorHAnsi"/>
          <w:bCs/>
          <w:color w:val="000000"/>
          <w:sz w:val="20"/>
          <w:szCs w:val="20"/>
        </w:rPr>
        <w:t>job description for further details and information regarding the application process.</w:t>
      </w:r>
    </w:p>
    <w:p w14:paraId="2CF0AA51" w14:textId="4582DF6E" w:rsidR="00B74AA6" w:rsidRPr="00652D12" w:rsidRDefault="00B74AA6" w:rsidP="000F377D">
      <w:pPr>
        <w:pStyle w:val="ISLfont"/>
        <w:rPr>
          <w:rFonts w:asciiTheme="majorHAnsi" w:hAnsiTheme="majorHAnsi" w:cstheme="majorHAnsi"/>
          <w:bCs/>
          <w:iCs/>
          <w:color w:val="4F81BD" w:themeColor="accent1"/>
          <w:sz w:val="18"/>
          <w:szCs w:val="18"/>
        </w:rPr>
        <w:sectPr w:rsidR="00B74AA6" w:rsidRPr="00652D12" w:rsidSect="009915B6">
          <w:headerReference w:type="default" r:id="rId12"/>
          <w:pgSz w:w="11900" w:h="16840"/>
          <w:pgMar w:top="1418" w:right="1134" w:bottom="1134" w:left="1134" w:header="708" w:footer="708" w:gutter="0"/>
          <w:cols w:space="708"/>
          <w:docGrid w:linePitch="360"/>
        </w:sectPr>
      </w:pPr>
    </w:p>
    <w:p w14:paraId="7489ACDF" w14:textId="5A4DC728" w:rsidR="005F6AF3" w:rsidRPr="00652D12" w:rsidRDefault="005F6AF3" w:rsidP="000F377D">
      <w:pPr>
        <w:pStyle w:val="ISLfont"/>
        <w:rPr>
          <w:rFonts w:ascii="Calibri" w:hAnsi="Calibri" w:cs="Calibri"/>
          <w:bCs/>
          <w:iCs/>
          <w:color w:val="4F81BD" w:themeColor="accent1"/>
          <w:sz w:val="22"/>
          <w:szCs w:val="22"/>
        </w:rPr>
        <w:sectPr w:rsidR="005F6AF3" w:rsidRPr="00652D12" w:rsidSect="002E0D21">
          <w:type w:val="continuous"/>
          <w:pgSz w:w="11900" w:h="16840"/>
          <w:pgMar w:top="1418" w:right="1134" w:bottom="1134" w:left="1134" w:header="708" w:footer="708" w:gutter="0"/>
          <w:cols w:space="708"/>
          <w:docGrid w:linePitch="360"/>
        </w:sectPr>
      </w:pPr>
    </w:p>
    <w:p w14:paraId="60B9EF9B" w14:textId="59C246CD" w:rsidR="00600085" w:rsidRPr="00652D12" w:rsidRDefault="00822EBC" w:rsidP="000F377D">
      <w:pPr>
        <w:pStyle w:val="ISLfont"/>
        <w:rPr>
          <w:rFonts w:ascii="Calibri" w:hAnsi="Calibri" w:cs="Calibri"/>
          <w:bCs/>
          <w:iCs/>
          <w:color w:val="4F81BD" w:themeColor="accent1"/>
          <w:sz w:val="22"/>
          <w:szCs w:val="22"/>
        </w:rPr>
      </w:pPr>
      <w:r w:rsidRPr="00652D12">
        <w:rPr>
          <w:rFonts w:ascii="Calibri" w:hAnsi="Calibri" w:cs="Calibri"/>
          <w:bCs/>
          <w:iCs/>
          <w:color w:val="4F81BD" w:themeColor="accent1"/>
          <w:sz w:val="22"/>
          <w:szCs w:val="22"/>
        </w:rPr>
        <w:t>0. Overview</w:t>
      </w:r>
    </w:p>
    <w:p w14:paraId="5829EC3E" w14:textId="30E4E978" w:rsidR="00445048" w:rsidRPr="00652D12" w:rsidRDefault="00445048" w:rsidP="00445048">
      <w:pPr>
        <w:pStyle w:val="Default"/>
        <w:rPr>
          <w:iCs/>
          <w:sz w:val="18"/>
          <w:szCs w:val="18"/>
        </w:rPr>
      </w:pPr>
      <w:r w:rsidRPr="00652D12">
        <w:rPr>
          <w:iCs/>
          <w:sz w:val="18"/>
          <w:szCs w:val="18"/>
        </w:rPr>
        <w:t xml:space="preserve">To ensure effective </w:t>
      </w:r>
      <w:r w:rsidR="00822EBC" w:rsidRPr="00652D12">
        <w:rPr>
          <w:iCs/>
          <w:sz w:val="18"/>
          <w:szCs w:val="18"/>
        </w:rPr>
        <w:t xml:space="preserve">oversight of the resourcing, practical </w:t>
      </w:r>
      <w:r w:rsidRPr="00652D12">
        <w:rPr>
          <w:iCs/>
          <w:sz w:val="18"/>
          <w:szCs w:val="18"/>
        </w:rPr>
        <w:t>management</w:t>
      </w:r>
      <w:r w:rsidR="00822EBC" w:rsidRPr="00652D12">
        <w:rPr>
          <w:iCs/>
          <w:sz w:val="18"/>
          <w:szCs w:val="18"/>
        </w:rPr>
        <w:t>,</w:t>
      </w:r>
      <w:r w:rsidRPr="00652D12">
        <w:rPr>
          <w:iCs/>
          <w:sz w:val="18"/>
          <w:szCs w:val="18"/>
        </w:rPr>
        <w:t xml:space="preserve"> </w:t>
      </w:r>
      <w:r w:rsidR="00822EBC" w:rsidRPr="00652D12">
        <w:rPr>
          <w:iCs/>
          <w:sz w:val="18"/>
          <w:szCs w:val="18"/>
        </w:rPr>
        <w:t xml:space="preserve">in-class student support and student portfolio development within the Secondary Visual Arts Department. </w:t>
      </w:r>
    </w:p>
    <w:p w14:paraId="5B58E5AE" w14:textId="77777777" w:rsidR="00600085" w:rsidRPr="00652D12" w:rsidRDefault="00600085" w:rsidP="00600085">
      <w:pPr>
        <w:rPr>
          <w:rFonts w:asciiTheme="majorHAnsi" w:hAnsiTheme="majorHAnsi" w:cstheme="majorHAnsi"/>
          <w:sz w:val="18"/>
          <w:szCs w:val="18"/>
        </w:rPr>
      </w:pPr>
    </w:p>
    <w:p w14:paraId="7C703846" w14:textId="577EC925" w:rsidR="00600085" w:rsidRPr="000C569A" w:rsidRDefault="00822EBC" w:rsidP="000F377D">
      <w:pPr>
        <w:pStyle w:val="ISLfont"/>
        <w:rPr>
          <w:rFonts w:asciiTheme="minorHAnsi" w:hAnsiTheme="minorHAnsi"/>
          <w:color w:val="4F81BD" w:themeColor="accent1"/>
          <w:sz w:val="22"/>
          <w:szCs w:val="22"/>
        </w:rPr>
      </w:pPr>
      <w:r>
        <w:rPr>
          <w:rFonts w:asciiTheme="minorHAnsi" w:hAnsiTheme="minorHAnsi"/>
          <w:color w:val="4F81BD" w:themeColor="accent1"/>
          <w:sz w:val="22"/>
          <w:szCs w:val="22"/>
        </w:rPr>
        <w:t>1. General Responsibilities in Middle School and at the Diploma College</w:t>
      </w:r>
    </w:p>
    <w:p w14:paraId="3C7C7BB4" w14:textId="31BE6FC9" w:rsidR="00822EBC" w:rsidRPr="00C56339" w:rsidRDefault="00545279" w:rsidP="00822EBC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C</w:t>
      </w:r>
      <w:r w:rsidR="00822EBC" w:rsidRPr="00652D12">
        <w:rPr>
          <w:rFonts w:ascii="Calibri" w:hAnsi="Calibri" w:cs="Calibri"/>
          <w:sz w:val="18"/>
          <w:szCs w:val="18"/>
        </w:rPr>
        <w:t xml:space="preserve">arry out daily maintenance duties as specified by </w:t>
      </w:r>
      <w:r w:rsidR="00822EBC" w:rsidRPr="00C56339">
        <w:rPr>
          <w:rFonts w:asciiTheme="majorHAnsi" w:hAnsiTheme="majorHAnsi" w:cstheme="majorHAnsi"/>
          <w:sz w:val="18"/>
          <w:szCs w:val="18"/>
        </w:rPr>
        <w:t>the Head of Arts</w:t>
      </w:r>
    </w:p>
    <w:p w14:paraId="71D342A4" w14:textId="0150CFDE" w:rsidR="00C56339" w:rsidRPr="00C56339" w:rsidRDefault="00C56339" w:rsidP="002123D1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sz w:val="18"/>
          <w:szCs w:val="18"/>
        </w:rPr>
      </w:pPr>
      <w:r w:rsidRPr="00C56339">
        <w:rPr>
          <w:rFonts w:asciiTheme="majorHAnsi" w:hAnsiTheme="majorHAnsi" w:cstheme="majorHAnsi"/>
          <w:sz w:val="18"/>
          <w:szCs w:val="18"/>
        </w:rPr>
        <w:t>Keep the Art Room in order and safe for use</w:t>
      </w:r>
    </w:p>
    <w:p w14:paraId="0EA28CDF" w14:textId="60A3D7A4" w:rsidR="00822EBC" w:rsidRPr="00C56339" w:rsidRDefault="00545279" w:rsidP="00822EBC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sz w:val="18"/>
          <w:szCs w:val="18"/>
        </w:rPr>
      </w:pPr>
      <w:r w:rsidRPr="00C56339">
        <w:rPr>
          <w:rFonts w:asciiTheme="majorHAnsi" w:hAnsiTheme="majorHAnsi" w:cstheme="majorHAnsi"/>
          <w:color w:val="000000" w:themeColor="text1"/>
          <w:sz w:val="18"/>
          <w:szCs w:val="18"/>
        </w:rPr>
        <w:t>R</w:t>
      </w:r>
      <w:r w:rsidR="00822EBC" w:rsidRPr="00C56339">
        <w:rPr>
          <w:rFonts w:asciiTheme="majorHAnsi" w:hAnsiTheme="majorHAnsi" w:cstheme="majorHAnsi"/>
          <w:color w:val="000000" w:themeColor="text1"/>
          <w:sz w:val="18"/>
          <w:szCs w:val="18"/>
        </w:rPr>
        <w:t>e-stock and re-order art materials</w:t>
      </w:r>
    </w:p>
    <w:p w14:paraId="5592254E" w14:textId="0EA77F46" w:rsidR="00822EBC" w:rsidRPr="00652D12" w:rsidRDefault="00545279" w:rsidP="00822EBC">
      <w:pPr>
        <w:pStyle w:val="ListParagraph"/>
        <w:numPr>
          <w:ilvl w:val="0"/>
          <w:numId w:val="17"/>
        </w:numPr>
        <w:spacing w:after="160" w:line="259" w:lineRule="auto"/>
        <w:rPr>
          <w:rFonts w:ascii="Calibri" w:hAnsi="Calibri" w:cs="Calibri"/>
          <w:color w:val="000000" w:themeColor="text1"/>
          <w:sz w:val="18"/>
          <w:szCs w:val="18"/>
        </w:rPr>
      </w:pPr>
      <w:r w:rsidRPr="00C56339">
        <w:rPr>
          <w:rFonts w:asciiTheme="majorHAnsi" w:hAnsiTheme="majorHAnsi" w:cstheme="majorHAnsi"/>
          <w:color w:val="000000" w:themeColor="text1"/>
          <w:sz w:val="18"/>
          <w:szCs w:val="18"/>
        </w:rPr>
        <w:t>M</w:t>
      </w:r>
      <w:r w:rsidR="00822EBC" w:rsidRPr="00C56339">
        <w:rPr>
          <w:rFonts w:asciiTheme="majorHAnsi" w:hAnsiTheme="majorHAnsi" w:cstheme="majorHAnsi"/>
          <w:color w:val="000000" w:themeColor="text1"/>
          <w:sz w:val="18"/>
          <w:szCs w:val="18"/>
        </w:rPr>
        <w:t>aintenance</w:t>
      </w:r>
      <w:r w:rsidR="00822EBC" w:rsidRPr="00652D12">
        <w:rPr>
          <w:rFonts w:ascii="Calibri" w:hAnsi="Calibri" w:cs="Calibri"/>
          <w:color w:val="000000" w:themeColor="text1"/>
          <w:sz w:val="18"/>
          <w:szCs w:val="18"/>
        </w:rPr>
        <w:t xml:space="preserve"> of equipment such as cameras, lights, </w:t>
      </w:r>
      <w:proofErr w:type="spellStart"/>
      <w:r w:rsidR="00822EBC" w:rsidRPr="00652D12">
        <w:rPr>
          <w:rFonts w:ascii="Calibri" w:hAnsi="Calibri" w:cs="Calibri"/>
          <w:color w:val="000000" w:themeColor="text1"/>
          <w:sz w:val="18"/>
          <w:szCs w:val="18"/>
        </w:rPr>
        <w:t>audiovisual</w:t>
      </w:r>
      <w:proofErr w:type="spellEnd"/>
      <w:r w:rsidR="00822EBC" w:rsidRPr="00652D12">
        <w:rPr>
          <w:rFonts w:ascii="Calibri" w:hAnsi="Calibri" w:cs="Calibri"/>
          <w:color w:val="000000" w:themeColor="text1"/>
          <w:sz w:val="18"/>
          <w:szCs w:val="18"/>
        </w:rPr>
        <w:t xml:space="preserve"> devices</w:t>
      </w:r>
    </w:p>
    <w:p w14:paraId="49A618AC" w14:textId="6CE35E70" w:rsidR="00822EBC" w:rsidRPr="00C56339" w:rsidRDefault="00545279" w:rsidP="00822EBC">
      <w:pPr>
        <w:pStyle w:val="ListParagraph"/>
        <w:numPr>
          <w:ilvl w:val="0"/>
          <w:numId w:val="17"/>
        </w:numPr>
        <w:spacing w:after="160" w:line="259" w:lineRule="auto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="Calibri" w:hAnsi="Calibri" w:cs="Calibri"/>
          <w:color w:val="000000" w:themeColor="text1"/>
          <w:sz w:val="18"/>
          <w:szCs w:val="18"/>
        </w:rPr>
        <w:t>M</w:t>
      </w:r>
      <w:r w:rsidR="00822EBC" w:rsidRPr="00652D12">
        <w:rPr>
          <w:rFonts w:ascii="Calibri" w:hAnsi="Calibri" w:cs="Calibri"/>
          <w:color w:val="000000" w:themeColor="text1"/>
          <w:sz w:val="18"/>
          <w:szCs w:val="18"/>
        </w:rPr>
        <w:t xml:space="preserve">aintenance of the Arts facilities in good working </w:t>
      </w:r>
      <w:r w:rsidR="00822EBC" w:rsidRPr="00C56339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condition </w:t>
      </w:r>
    </w:p>
    <w:p w14:paraId="69AAE15D" w14:textId="3CFB7B45" w:rsidR="00C56339" w:rsidRPr="00C56339" w:rsidRDefault="00C56339" w:rsidP="00C56339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C56339">
        <w:rPr>
          <w:rFonts w:asciiTheme="majorHAnsi" w:hAnsiTheme="majorHAnsi" w:cstheme="majorHAnsi"/>
          <w:sz w:val="18"/>
          <w:szCs w:val="18"/>
        </w:rPr>
        <w:t>Assist teachers with student inductions to powe</w:t>
      </w:r>
      <w:r>
        <w:rPr>
          <w:rFonts w:asciiTheme="majorHAnsi" w:hAnsiTheme="majorHAnsi" w:cstheme="majorHAnsi"/>
          <w:sz w:val="18"/>
          <w:szCs w:val="18"/>
        </w:rPr>
        <w:t>r-tools and hazardous materials</w:t>
      </w:r>
    </w:p>
    <w:p w14:paraId="040D5B8D" w14:textId="79426B15" w:rsidR="00822EBC" w:rsidRPr="00652D12" w:rsidRDefault="00545279" w:rsidP="00822EBC">
      <w:pPr>
        <w:pStyle w:val="ListParagraph"/>
        <w:numPr>
          <w:ilvl w:val="0"/>
          <w:numId w:val="17"/>
        </w:numPr>
        <w:spacing w:after="160" w:line="259" w:lineRule="auto"/>
        <w:rPr>
          <w:rFonts w:ascii="Calibri" w:hAnsi="Calibri" w:cs="Calibri"/>
          <w:sz w:val="18"/>
          <w:szCs w:val="18"/>
        </w:rPr>
      </w:pPr>
      <w:r w:rsidRPr="00C56339">
        <w:rPr>
          <w:rFonts w:asciiTheme="majorHAnsi" w:hAnsiTheme="majorHAnsi" w:cstheme="majorHAnsi"/>
          <w:sz w:val="18"/>
          <w:szCs w:val="18"/>
        </w:rPr>
        <w:t>M</w:t>
      </w:r>
      <w:r w:rsidR="00822EBC" w:rsidRPr="00C56339">
        <w:rPr>
          <w:rFonts w:asciiTheme="majorHAnsi" w:hAnsiTheme="majorHAnsi" w:cstheme="majorHAnsi"/>
          <w:sz w:val="18"/>
          <w:szCs w:val="18"/>
        </w:rPr>
        <w:t>aintaining</w:t>
      </w:r>
      <w:r w:rsidR="00822EBC" w:rsidRPr="00652D12">
        <w:rPr>
          <w:rFonts w:ascii="Calibri" w:hAnsi="Calibri" w:cs="Calibri"/>
          <w:sz w:val="18"/>
          <w:szCs w:val="18"/>
        </w:rPr>
        <w:t xml:space="preserve"> the flammable substances and hazardous equipment</w:t>
      </w:r>
      <w:r>
        <w:rPr>
          <w:rFonts w:ascii="Calibri" w:hAnsi="Calibri" w:cs="Calibri"/>
          <w:sz w:val="18"/>
          <w:szCs w:val="18"/>
        </w:rPr>
        <w:t xml:space="preserve"> -</w:t>
      </w:r>
      <w:r w:rsidR="00822EBC" w:rsidRPr="00652D12">
        <w:rPr>
          <w:rFonts w:ascii="Calibri" w:hAnsi="Calibri" w:cs="Calibri"/>
          <w:sz w:val="18"/>
          <w:szCs w:val="18"/>
        </w:rPr>
        <w:t xml:space="preserve"> locked and stored safely </w:t>
      </w:r>
    </w:p>
    <w:p w14:paraId="0F7DD444" w14:textId="1BD7B7F5" w:rsidR="00822EBC" w:rsidRPr="00652D12" w:rsidRDefault="00545279" w:rsidP="00822EBC">
      <w:pPr>
        <w:pStyle w:val="ListParagraph"/>
        <w:numPr>
          <w:ilvl w:val="0"/>
          <w:numId w:val="17"/>
        </w:numPr>
        <w:spacing w:after="160" w:line="259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P</w:t>
      </w:r>
      <w:r w:rsidR="00822EBC" w:rsidRPr="00652D12">
        <w:rPr>
          <w:rFonts w:ascii="Calibri" w:hAnsi="Calibri" w:cs="Calibri"/>
          <w:sz w:val="18"/>
          <w:szCs w:val="18"/>
        </w:rPr>
        <w:t>reparation of specialist materials and the set-up of specialist equipment for use in lessons, for example, studio lights, cameras charged, easels for drawings</w:t>
      </w:r>
    </w:p>
    <w:p w14:paraId="15AB45F1" w14:textId="7F704139" w:rsidR="00822EBC" w:rsidRPr="00652D12" w:rsidRDefault="00545279" w:rsidP="00822EBC">
      <w:pPr>
        <w:pStyle w:val="ListParagraph"/>
        <w:numPr>
          <w:ilvl w:val="0"/>
          <w:numId w:val="17"/>
        </w:numPr>
        <w:spacing w:after="160" w:line="259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Assist</w:t>
      </w:r>
      <w:r w:rsidR="00652D12" w:rsidRPr="00652D12">
        <w:rPr>
          <w:rFonts w:ascii="Calibri" w:hAnsi="Calibri" w:cs="Calibri"/>
          <w:sz w:val="18"/>
          <w:szCs w:val="18"/>
        </w:rPr>
        <w:t xml:space="preserve"> with the production of props for S</w:t>
      </w:r>
      <w:r w:rsidR="00822EBC" w:rsidRPr="00652D12">
        <w:rPr>
          <w:rFonts w:ascii="Calibri" w:hAnsi="Calibri" w:cs="Calibri"/>
          <w:sz w:val="18"/>
          <w:szCs w:val="18"/>
        </w:rPr>
        <w:t>chool productions</w:t>
      </w:r>
    </w:p>
    <w:p w14:paraId="66A6FC53" w14:textId="4EA67310" w:rsidR="00822EBC" w:rsidRPr="00652D12" w:rsidRDefault="00545279" w:rsidP="00822EBC">
      <w:pPr>
        <w:pStyle w:val="ListParagraph"/>
        <w:numPr>
          <w:ilvl w:val="0"/>
          <w:numId w:val="17"/>
        </w:numPr>
        <w:spacing w:after="160" w:line="259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 w:themeColor="text1"/>
          <w:sz w:val="18"/>
          <w:szCs w:val="18"/>
        </w:rPr>
        <w:t>P</w:t>
      </w:r>
      <w:r w:rsidR="00822EBC" w:rsidRPr="00652D12">
        <w:rPr>
          <w:rFonts w:ascii="Calibri" w:hAnsi="Calibri" w:cs="Calibri"/>
          <w:color w:val="000000" w:themeColor="text1"/>
          <w:sz w:val="18"/>
          <w:szCs w:val="18"/>
        </w:rPr>
        <w:t xml:space="preserve">articipate actively in </w:t>
      </w:r>
      <w:r w:rsidR="00822EBC" w:rsidRPr="00652D12">
        <w:rPr>
          <w:rFonts w:ascii="Calibri" w:hAnsi="Calibri" w:cs="Calibri"/>
          <w:sz w:val="18"/>
          <w:szCs w:val="18"/>
        </w:rPr>
        <w:t>departmental meetings</w:t>
      </w:r>
    </w:p>
    <w:p w14:paraId="2F2AEAD3" w14:textId="47E6C361" w:rsidR="00822EBC" w:rsidRPr="00652D12" w:rsidRDefault="00545279" w:rsidP="00822EBC">
      <w:pPr>
        <w:pStyle w:val="ListParagraph"/>
        <w:numPr>
          <w:ilvl w:val="0"/>
          <w:numId w:val="17"/>
        </w:numPr>
        <w:spacing w:after="160" w:line="259" w:lineRule="auto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A</w:t>
      </w:r>
      <w:r w:rsidR="00822EBC" w:rsidRPr="00652D12">
        <w:rPr>
          <w:rFonts w:ascii="Calibri" w:hAnsi="Calibri" w:cs="Calibri"/>
          <w:sz w:val="18"/>
          <w:szCs w:val="18"/>
        </w:rPr>
        <w:t>ssist the Head of Arts for Health and S</w:t>
      </w:r>
      <w:r w:rsidR="00C56339">
        <w:rPr>
          <w:rFonts w:ascii="Calibri" w:hAnsi="Calibri" w:cs="Calibri"/>
          <w:sz w:val="18"/>
          <w:szCs w:val="18"/>
        </w:rPr>
        <w:t xml:space="preserve">afety matters, including maintaining </w:t>
      </w:r>
      <w:r w:rsidR="00822EBC" w:rsidRPr="00652D12">
        <w:rPr>
          <w:rFonts w:ascii="Calibri" w:hAnsi="Calibri" w:cs="Calibri"/>
          <w:color w:val="000000" w:themeColor="text1"/>
          <w:sz w:val="18"/>
          <w:szCs w:val="18"/>
        </w:rPr>
        <w:t>produc</w:t>
      </w:r>
      <w:r w:rsidR="00C56339">
        <w:rPr>
          <w:rFonts w:ascii="Calibri" w:hAnsi="Calibri" w:cs="Calibri"/>
          <w:color w:val="000000" w:themeColor="text1"/>
          <w:sz w:val="18"/>
          <w:szCs w:val="18"/>
        </w:rPr>
        <w:t>t</w:t>
      </w:r>
      <w:r w:rsidR="00822EBC" w:rsidRPr="00652D12">
        <w:rPr>
          <w:rFonts w:ascii="Calibri" w:hAnsi="Calibri" w:cs="Calibri"/>
          <w:color w:val="000000" w:themeColor="text1"/>
          <w:sz w:val="18"/>
          <w:szCs w:val="18"/>
        </w:rPr>
        <w:t xml:space="preserve"> warning notes, read</w:t>
      </w:r>
      <w:r w:rsidR="00C56339">
        <w:rPr>
          <w:rFonts w:ascii="Calibri" w:hAnsi="Calibri" w:cs="Calibri"/>
          <w:color w:val="000000" w:themeColor="text1"/>
          <w:sz w:val="18"/>
          <w:szCs w:val="18"/>
        </w:rPr>
        <w:t>ing and disseminating</w:t>
      </w:r>
      <w:r w:rsidR="00822EBC" w:rsidRPr="00652D12">
        <w:rPr>
          <w:rFonts w:ascii="Calibri" w:hAnsi="Calibri" w:cs="Calibri"/>
          <w:color w:val="000000" w:themeColor="text1"/>
          <w:sz w:val="18"/>
          <w:szCs w:val="18"/>
        </w:rPr>
        <w:t xml:space="preserve"> information about risk and H&amp;S </w:t>
      </w:r>
    </w:p>
    <w:p w14:paraId="1C7F5EFF" w14:textId="23CBA787" w:rsidR="00822EBC" w:rsidRPr="00652D12" w:rsidRDefault="00C56339" w:rsidP="00822EBC">
      <w:pPr>
        <w:pStyle w:val="ListParagraph"/>
        <w:numPr>
          <w:ilvl w:val="0"/>
          <w:numId w:val="17"/>
        </w:numPr>
        <w:spacing w:after="160" w:line="259" w:lineRule="auto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A</w:t>
      </w:r>
      <w:r w:rsidR="00822EBC" w:rsidRPr="00652D12">
        <w:rPr>
          <w:rFonts w:ascii="Calibri" w:hAnsi="Calibri" w:cs="Calibri"/>
          <w:sz w:val="18"/>
          <w:szCs w:val="18"/>
        </w:rPr>
        <w:t>ssist with MYP and DP end of year showcases, school</w:t>
      </w:r>
      <w:r>
        <w:rPr>
          <w:rFonts w:ascii="Calibri" w:hAnsi="Calibri" w:cs="Calibri"/>
          <w:sz w:val="18"/>
          <w:szCs w:val="18"/>
        </w:rPr>
        <w:t>-</w:t>
      </w:r>
      <w:r w:rsidR="00822EBC" w:rsidRPr="00652D12">
        <w:rPr>
          <w:rFonts w:ascii="Calibri" w:hAnsi="Calibri" w:cs="Calibri"/>
          <w:sz w:val="18"/>
          <w:szCs w:val="18"/>
        </w:rPr>
        <w:t>wide displays, shows, Art exhibitions and festivals</w:t>
      </w:r>
    </w:p>
    <w:p w14:paraId="3D9A0792" w14:textId="77777777" w:rsidR="00600085" w:rsidRPr="00F902E8" w:rsidRDefault="00600085" w:rsidP="00600085">
      <w:pPr>
        <w:rPr>
          <w:sz w:val="22"/>
          <w:szCs w:val="22"/>
        </w:rPr>
      </w:pPr>
    </w:p>
    <w:p w14:paraId="4BFD8F00" w14:textId="32D6F4DD" w:rsidR="00600085" w:rsidRPr="00F902E8" w:rsidRDefault="00652D12" w:rsidP="000F377D">
      <w:pPr>
        <w:pStyle w:val="ISLfont"/>
        <w:rPr>
          <w:rFonts w:asciiTheme="minorHAnsi" w:hAnsiTheme="minorHAnsi"/>
          <w:color w:val="4F81BD" w:themeColor="accent1"/>
          <w:sz w:val="22"/>
          <w:szCs w:val="22"/>
        </w:rPr>
      </w:pPr>
      <w:r>
        <w:rPr>
          <w:rFonts w:asciiTheme="minorHAnsi" w:hAnsiTheme="minorHAnsi"/>
          <w:color w:val="4F81BD" w:themeColor="accent1"/>
          <w:sz w:val="22"/>
          <w:szCs w:val="22"/>
        </w:rPr>
        <w:t>2. Skills</w:t>
      </w:r>
    </w:p>
    <w:p w14:paraId="4C5A7E87" w14:textId="41C3D686" w:rsidR="00652D12" w:rsidRDefault="00652D12" w:rsidP="00652D12">
      <w:pPr>
        <w:pStyle w:val="ListParagraph"/>
        <w:numPr>
          <w:ilvl w:val="0"/>
          <w:numId w:val="4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545279">
        <w:rPr>
          <w:rFonts w:asciiTheme="majorHAnsi" w:eastAsia="Times New Roman" w:hAnsiTheme="majorHAnsi" w:cstheme="majorHAnsi"/>
          <w:sz w:val="18"/>
          <w:szCs w:val="18"/>
        </w:rPr>
        <w:t>Must be proficient in En</w:t>
      </w:r>
      <w:r w:rsidR="00545279" w:rsidRPr="00545279">
        <w:rPr>
          <w:rFonts w:asciiTheme="majorHAnsi" w:eastAsia="Times New Roman" w:hAnsiTheme="majorHAnsi" w:cstheme="majorHAnsi"/>
          <w:sz w:val="18"/>
          <w:szCs w:val="18"/>
        </w:rPr>
        <w:t>glish, written and spoken (</w:t>
      </w:r>
      <w:r w:rsidRPr="00545279">
        <w:rPr>
          <w:rFonts w:asciiTheme="majorHAnsi" w:eastAsia="Times New Roman" w:hAnsiTheme="majorHAnsi" w:cstheme="majorHAnsi"/>
          <w:sz w:val="18"/>
          <w:szCs w:val="18"/>
        </w:rPr>
        <w:t>an additional language is an advantage)</w:t>
      </w:r>
    </w:p>
    <w:p w14:paraId="38A858F5" w14:textId="77777777" w:rsidR="00B25EA7" w:rsidRPr="00545279" w:rsidRDefault="00B25EA7" w:rsidP="00B25EA7">
      <w:pPr>
        <w:pStyle w:val="ListParagraph"/>
        <w:numPr>
          <w:ilvl w:val="0"/>
          <w:numId w:val="4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545279">
        <w:rPr>
          <w:rFonts w:asciiTheme="majorHAnsi" w:hAnsiTheme="majorHAnsi" w:cstheme="majorHAnsi"/>
          <w:sz w:val="18"/>
          <w:szCs w:val="18"/>
        </w:rPr>
        <w:t>Possess good personal organisation and timekeeping</w:t>
      </w:r>
    </w:p>
    <w:p w14:paraId="46B4D87C" w14:textId="77777777" w:rsidR="00652D12" w:rsidRPr="00545279" w:rsidRDefault="00652D12" w:rsidP="00652D12">
      <w:pPr>
        <w:pStyle w:val="ListParagraph"/>
        <w:numPr>
          <w:ilvl w:val="0"/>
          <w:numId w:val="4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545279">
        <w:rPr>
          <w:rFonts w:asciiTheme="majorHAnsi" w:eastAsia="Times New Roman" w:hAnsiTheme="majorHAnsi" w:cstheme="majorHAnsi"/>
          <w:sz w:val="18"/>
          <w:szCs w:val="18"/>
        </w:rPr>
        <w:t>Willingness and ability to work well with children </w:t>
      </w:r>
    </w:p>
    <w:p w14:paraId="22E1E5EA" w14:textId="77777777" w:rsidR="00652D12" w:rsidRPr="00545279" w:rsidRDefault="00652D12" w:rsidP="00652D12">
      <w:pPr>
        <w:pStyle w:val="ListParagraph"/>
        <w:numPr>
          <w:ilvl w:val="0"/>
          <w:numId w:val="4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545279">
        <w:rPr>
          <w:rFonts w:asciiTheme="majorHAnsi" w:eastAsia="Times New Roman" w:hAnsiTheme="majorHAnsi" w:cstheme="majorHAnsi"/>
          <w:sz w:val="18"/>
          <w:szCs w:val="18"/>
        </w:rPr>
        <w:t>Ability to work successfully and enthusiastically under supervision</w:t>
      </w:r>
    </w:p>
    <w:p w14:paraId="4F3E05D1" w14:textId="723AA0FB" w:rsidR="00652D12" w:rsidRPr="00545279" w:rsidRDefault="00652D12" w:rsidP="00652D12">
      <w:pPr>
        <w:pStyle w:val="ListParagraph"/>
        <w:numPr>
          <w:ilvl w:val="0"/>
          <w:numId w:val="4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545279">
        <w:rPr>
          <w:rFonts w:asciiTheme="majorHAnsi" w:eastAsia="Times New Roman" w:hAnsiTheme="majorHAnsi" w:cstheme="majorHAnsi"/>
          <w:sz w:val="18"/>
          <w:szCs w:val="18"/>
        </w:rPr>
        <w:t>Demonstrated ability to work as a member of a team</w:t>
      </w:r>
      <w:r w:rsidR="00545279" w:rsidRPr="00545279">
        <w:rPr>
          <w:rFonts w:asciiTheme="majorHAnsi" w:eastAsia="Times New Roman" w:hAnsiTheme="majorHAnsi" w:cstheme="majorHAnsi"/>
          <w:sz w:val="18"/>
          <w:szCs w:val="18"/>
        </w:rPr>
        <w:t xml:space="preserve"> is essential; </w:t>
      </w:r>
      <w:r w:rsidR="00545279" w:rsidRPr="00545279">
        <w:rPr>
          <w:rFonts w:asciiTheme="majorHAnsi" w:hAnsiTheme="majorHAnsi" w:cstheme="majorHAnsi"/>
          <w:sz w:val="18"/>
          <w:szCs w:val="18"/>
        </w:rPr>
        <w:t>communicating</w:t>
      </w:r>
      <w:r w:rsidRPr="00545279">
        <w:rPr>
          <w:rFonts w:asciiTheme="majorHAnsi" w:hAnsiTheme="majorHAnsi" w:cstheme="majorHAnsi"/>
          <w:sz w:val="18"/>
          <w:szCs w:val="18"/>
        </w:rPr>
        <w:t xml:space="preserve"> well with young people</w:t>
      </w:r>
      <w:r w:rsidR="00545279" w:rsidRPr="00545279">
        <w:rPr>
          <w:rFonts w:asciiTheme="majorHAnsi" w:hAnsiTheme="majorHAnsi" w:cstheme="majorHAnsi"/>
          <w:sz w:val="18"/>
          <w:szCs w:val="18"/>
        </w:rPr>
        <w:t>,</w:t>
      </w:r>
      <w:r w:rsidRPr="00545279">
        <w:rPr>
          <w:rFonts w:asciiTheme="majorHAnsi" w:hAnsiTheme="majorHAnsi" w:cstheme="majorHAnsi"/>
          <w:sz w:val="18"/>
          <w:szCs w:val="18"/>
        </w:rPr>
        <w:t xml:space="preserve"> and teaching and support staff</w:t>
      </w:r>
      <w:r w:rsidR="00545279" w:rsidRPr="00545279">
        <w:rPr>
          <w:rFonts w:asciiTheme="majorHAnsi" w:hAnsiTheme="majorHAnsi" w:cstheme="majorHAnsi"/>
          <w:sz w:val="18"/>
          <w:szCs w:val="18"/>
        </w:rPr>
        <w:t>,</w:t>
      </w:r>
      <w:r w:rsidRPr="00545279">
        <w:rPr>
          <w:rFonts w:asciiTheme="majorHAnsi" w:hAnsiTheme="majorHAnsi" w:cstheme="majorHAnsi"/>
          <w:sz w:val="18"/>
          <w:szCs w:val="18"/>
        </w:rPr>
        <w:t xml:space="preserve"> at all levels </w:t>
      </w:r>
    </w:p>
    <w:p w14:paraId="19720B87" w14:textId="77777777" w:rsidR="00652D12" w:rsidRPr="00545279" w:rsidRDefault="00652D12" w:rsidP="00652D12">
      <w:pPr>
        <w:pStyle w:val="ListParagraph"/>
        <w:numPr>
          <w:ilvl w:val="0"/>
          <w:numId w:val="4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545279">
        <w:rPr>
          <w:rFonts w:asciiTheme="majorHAnsi" w:eastAsia="Times New Roman" w:hAnsiTheme="majorHAnsi" w:cstheme="majorHAnsi"/>
          <w:sz w:val="18"/>
          <w:szCs w:val="18"/>
        </w:rPr>
        <w:t>Adaptable/flexible and open to new ideas</w:t>
      </w:r>
    </w:p>
    <w:p w14:paraId="47310366" w14:textId="6D5F102E" w:rsidR="00652D12" w:rsidRPr="00545279" w:rsidRDefault="00652D12" w:rsidP="00652D12">
      <w:pPr>
        <w:pStyle w:val="ListParagraph"/>
        <w:numPr>
          <w:ilvl w:val="0"/>
          <w:numId w:val="4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545279">
        <w:rPr>
          <w:rFonts w:asciiTheme="majorHAnsi" w:eastAsia="Times New Roman" w:hAnsiTheme="majorHAnsi" w:cstheme="majorHAnsi"/>
          <w:sz w:val="18"/>
          <w:szCs w:val="18"/>
        </w:rPr>
        <w:t>Possess sufficient mobility to monitor students</w:t>
      </w:r>
      <w:r w:rsidR="00AB58CC">
        <w:rPr>
          <w:rFonts w:asciiTheme="majorHAnsi" w:eastAsia="Times New Roman" w:hAnsiTheme="majorHAnsi" w:cstheme="majorHAnsi"/>
          <w:sz w:val="18"/>
          <w:szCs w:val="18"/>
        </w:rPr>
        <w:t>’ classroom practices</w:t>
      </w:r>
    </w:p>
    <w:p w14:paraId="3E5C333A" w14:textId="1A74F06B" w:rsidR="00652D12" w:rsidRDefault="00652D12" w:rsidP="00652D12">
      <w:pPr>
        <w:pStyle w:val="ListParagraph"/>
        <w:numPr>
          <w:ilvl w:val="0"/>
          <w:numId w:val="4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545279">
        <w:rPr>
          <w:rFonts w:asciiTheme="majorHAnsi" w:eastAsia="Times New Roman" w:hAnsiTheme="majorHAnsi" w:cstheme="majorHAnsi"/>
          <w:sz w:val="18"/>
          <w:szCs w:val="18"/>
        </w:rPr>
        <w:t>Experience around various software and technological tools (Smartboard, iPads, Macintosh computer systems)</w:t>
      </w:r>
    </w:p>
    <w:p w14:paraId="66A61F25" w14:textId="77777777" w:rsidR="00B25EA7" w:rsidRPr="00652D12" w:rsidRDefault="00B25EA7" w:rsidP="00B25EA7">
      <w:pPr>
        <w:pStyle w:val="ListParagraph"/>
        <w:numPr>
          <w:ilvl w:val="0"/>
          <w:numId w:val="4"/>
        </w:numPr>
        <w:spacing w:after="160" w:line="259" w:lineRule="auto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P</w:t>
      </w:r>
      <w:r w:rsidRPr="00652D12">
        <w:rPr>
          <w:rFonts w:ascii="Calibri" w:hAnsi="Calibri" w:cs="Calibri"/>
          <w:sz w:val="18"/>
          <w:szCs w:val="18"/>
        </w:rPr>
        <w:t>romote digital art-making forms and provide technical assistance when required</w:t>
      </w:r>
    </w:p>
    <w:p w14:paraId="7226035F" w14:textId="502E1893" w:rsidR="00652D12" w:rsidRPr="00545279" w:rsidRDefault="00545279" w:rsidP="00652D12">
      <w:pPr>
        <w:pStyle w:val="ListParagraph"/>
        <w:numPr>
          <w:ilvl w:val="0"/>
          <w:numId w:val="4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545279">
        <w:rPr>
          <w:rFonts w:asciiTheme="majorHAnsi" w:eastAsia="Times New Roman" w:hAnsiTheme="majorHAnsi" w:cstheme="majorHAnsi"/>
          <w:sz w:val="18"/>
          <w:szCs w:val="18"/>
        </w:rPr>
        <w:t>Experience in an International S</w:t>
      </w:r>
      <w:r w:rsidR="00652D12" w:rsidRPr="00545279">
        <w:rPr>
          <w:rFonts w:asciiTheme="majorHAnsi" w:eastAsia="Times New Roman" w:hAnsiTheme="majorHAnsi" w:cstheme="majorHAnsi"/>
          <w:sz w:val="18"/>
          <w:szCs w:val="18"/>
        </w:rPr>
        <w:t>chool environment is an advantage</w:t>
      </w:r>
    </w:p>
    <w:p w14:paraId="375C4268" w14:textId="77777777" w:rsidR="00652D12" w:rsidRPr="00545279" w:rsidRDefault="00652D12" w:rsidP="00652D12">
      <w:pPr>
        <w:pStyle w:val="ListParagraph"/>
        <w:numPr>
          <w:ilvl w:val="0"/>
          <w:numId w:val="4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545279">
        <w:rPr>
          <w:rFonts w:asciiTheme="majorHAnsi" w:hAnsiTheme="majorHAnsi" w:cstheme="majorHAnsi"/>
          <w:sz w:val="18"/>
          <w:szCs w:val="18"/>
        </w:rPr>
        <w:t>Experience working in a range of art forms and techniques is required.</w:t>
      </w:r>
    </w:p>
    <w:p w14:paraId="02674B98" w14:textId="77777777" w:rsidR="005F6AF3" w:rsidRPr="000C569A" w:rsidRDefault="005F6AF3" w:rsidP="00600085">
      <w:pPr>
        <w:rPr>
          <w:sz w:val="18"/>
          <w:szCs w:val="18"/>
        </w:rPr>
      </w:pPr>
    </w:p>
    <w:p w14:paraId="4FCBAB62" w14:textId="05590929" w:rsidR="00600085" w:rsidRPr="00F902E8" w:rsidRDefault="00545279" w:rsidP="000F377D">
      <w:pPr>
        <w:pStyle w:val="ISLfont"/>
        <w:rPr>
          <w:rFonts w:asciiTheme="minorHAnsi" w:hAnsiTheme="minorHAnsi"/>
          <w:color w:val="4F81BD" w:themeColor="accent1"/>
          <w:sz w:val="22"/>
          <w:szCs w:val="22"/>
        </w:rPr>
      </w:pPr>
      <w:r>
        <w:rPr>
          <w:rFonts w:asciiTheme="minorHAnsi" w:hAnsiTheme="minorHAnsi"/>
          <w:color w:val="4F81BD" w:themeColor="accent1"/>
          <w:sz w:val="22"/>
          <w:szCs w:val="22"/>
        </w:rPr>
        <w:t>3. In-class Support</w:t>
      </w:r>
    </w:p>
    <w:p w14:paraId="43C1216B" w14:textId="6263D5B1" w:rsidR="00545279" w:rsidRPr="00B25EA7" w:rsidRDefault="00C56339" w:rsidP="00B25EA7">
      <w:pPr>
        <w:pStyle w:val="ListParagraph"/>
        <w:numPr>
          <w:ilvl w:val="0"/>
          <w:numId w:val="19"/>
        </w:numPr>
        <w:spacing w:line="259" w:lineRule="auto"/>
        <w:rPr>
          <w:rFonts w:asciiTheme="majorHAnsi" w:hAnsiTheme="majorHAnsi" w:cstheme="majorHAnsi"/>
          <w:sz w:val="18"/>
          <w:szCs w:val="18"/>
        </w:rPr>
      </w:pPr>
      <w:r w:rsidRPr="00B25EA7">
        <w:rPr>
          <w:rFonts w:asciiTheme="majorHAnsi" w:hAnsiTheme="majorHAnsi" w:cstheme="majorHAnsi"/>
          <w:sz w:val="18"/>
          <w:szCs w:val="18"/>
        </w:rPr>
        <w:t>P</w:t>
      </w:r>
      <w:r w:rsidR="00545279" w:rsidRPr="00B25EA7">
        <w:rPr>
          <w:rFonts w:asciiTheme="majorHAnsi" w:hAnsiTheme="majorHAnsi" w:cstheme="majorHAnsi"/>
          <w:sz w:val="18"/>
          <w:szCs w:val="18"/>
        </w:rPr>
        <w:t xml:space="preserve">rovide in-class support with technical assistance to </w:t>
      </w:r>
      <w:r w:rsidRPr="00B25EA7">
        <w:rPr>
          <w:rFonts w:asciiTheme="majorHAnsi" w:hAnsiTheme="majorHAnsi" w:cstheme="majorHAnsi"/>
          <w:sz w:val="18"/>
          <w:szCs w:val="18"/>
        </w:rPr>
        <w:t>students</w:t>
      </w:r>
      <w:r w:rsidR="00545279" w:rsidRPr="00B25EA7">
        <w:rPr>
          <w:rFonts w:asciiTheme="majorHAnsi" w:hAnsiTheme="majorHAnsi" w:cstheme="majorHAnsi"/>
          <w:sz w:val="18"/>
          <w:szCs w:val="18"/>
        </w:rPr>
        <w:t xml:space="preserve"> during lessons</w:t>
      </w:r>
      <w:r w:rsidRPr="00B25EA7">
        <w:rPr>
          <w:rFonts w:asciiTheme="majorHAnsi" w:hAnsiTheme="majorHAnsi" w:cstheme="majorHAnsi"/>
          <w:sz w:val="18"/>
          <w:szCs w:val="18"/>
        </w:rPr>
        <w:t xml:space="preserve">; </w:t>
      </w:r>
      <w:r w:rsidR="00545279" w:rsidRPr="00B25EA7">
        <w:rPr>
          <w:rFonts w:asciiTheme="majorHAnsi" w:hAnsiTheme="majorHAnsi" w:cstheme="majorHAnsi"/>
          <w:sz w:val="18"/>
          <w:szCs w:val="18"/>
        </w:rPr>
        <w:t xml:space="preserve">help </w:t>
      </w:r>
      <w:r w:rsidRPr="00B25EA7">
        <w:rPr>
          <w:rFonts w:asciiTheme="majorHAnsi" w:hAnsiTheme="majorHAnsi" w:cstheme="majorHAnsi"/>
          <w:sz w:val="18"/>
          <w:szCs w:val="18"/>
        </w:rPr>
        <w:t>with</w:t>
      </w:r>
      <w:r w:rsidR="00545279" w:rsidRPr="00B25EA7">
        <w:rPr>
          <w:rFonts w:asciiTheme="majorHAnsi" w:hAnsiTheme="majorHAnsi" w:cstheme="majorHAnsi"/>
          <w:sz w:val="18"/>
          <w:szCs w:val="18"/>
        </w:rPr>
        <w:t xml:space="preserve"> </w:t>
      </w:r>
      <w:r w:rsidRPr="00B25EA7">
        <w:rPr>
          <w:rFonts w:asciiTheme="majorHAnsi" w:hAnsiTheme="majorHAnsi" w:cstheme="majorHAnsi"/>
          <w:b/>
          <w:sz w:val="18"/>
          <w:szCs w:val="18"/>
        </w:rPr>
        <w:t>personalis</w:t>
      </w:r>
      <w:r w:rsidR="00545279" w:rsidRPr="00B25EA7">
        <w:rPr>
          <w:rFonts w:asciiTheme="majorHAnsi" w:hAnsiTheme="majorHAnsi" w:cstheme="majorHAnsi"/>
          <w:b/>
          <w:sz w:val="18"/>
          <w:szCs w:val="18"/>
        </w:rPr>
        <w:t>ed learning</w:t>
      </w:r>
      <w:r w:rsidRPr="00B25EA7">
        <w:rPr>
          <w:rFonts w:asciiTheme="majorHAnsi" w:hAnsiTheme="majorHAnsi" w:cstheme="majorHAnsi"/>
          <w:sz w:val="18"/>
          <w:szCs w:val="18"/>
        </w:rPr>
        <w:t xml:space="preserve"> using</w:t>
      </w:r>
      <w:r w:rsidR="00545279" w:rsidRPr="00B25EA7">
        <w:rPr>
          <w:rFonts w:asciiTheme="majorHAnsi" w:hAnsiTheme="majorHAnsi" w:cstheme="majorHAnsi"/>
          <w:sz w:val="18"/>
          <w:szCs w:val="18"/>
        </w:rPr>
        <w:t xml:space="preserve"> specific </w:t>
      </w:r>
      <w:r w:rsidRPr="00B25EA7">
        <w:rPr>
          <w:rFonts w:asciiTheme="majorHAnsi" w:hAnsiTheme="majorHAnsi" w:cstheme="majorHAnsi"/>
          <w:sz w:val="18"/>
          <w:szCs w:val="18"/>
        </w:rPr>
        <w:t xml:space="preserve">strategies and </w:t>
      </w:r>
      <w:r w:rsidR="00545279" w:rsidRPr="00B25EA7">
        <w:rPr>
          <w:rFonts w:asciiTheme="majorHAnsi" w:hAnsiTheme="majorHAnsi" w:cstheme="majorHAnsi"/>
          <w:sz w:val="18"/>
          <w:szCs w:val="18"/>
        </w:rPr>
        <w:t>techniques</w:t>
      </w:r>
      <w:r w:rsidR="001571F0">
        <w:rPr>
          <w:rFonts w:asciiTheme="majorHAnsi" w:hAnsiTheme="majorHAnsi" w:cstheme="majorHAnsi"/>
          <w:sz w:val="18"/>
          <w:szCs w:val="18"/>
        </w:rPr>
        <w:t>, including those personal to you as a qualified arts practitioner</w:t>
      </w:r>
    </w:p>
    <w:p w14:paraId="632BD033" w14:textId="529F3A5B" w:rsidR="00545279" w:rsidRPr="00B25EA7" w:rsidRDefault="00C56339" w:rsidP="00B25EA7">
      <w:pPr>
        <w:pStyle w:val="ListParagraph"/>
        <w:numPr>
          <w:ilvl w:val="0"/>
          <w:numId w:val="19"/>
        </w:numPr>
        <w:spacing w:line="259" w:lineRule="auto"/>
        <w:rPr>
          <w:rFonts w:asciiTheme="majorHAnsi" w:hAnsiTheme="majorHAnsi" w:cstheme="majorHAnsi"/>
          <w:sz w:val="18"/>
          <w:szCs w:val="18"/>
        </w:rPr>
      </w:pPr>
      <w:r w:rsidRPr="00B25EA7">
        <w:rPr>
          <w:rFonts w:asciiTheme="majorHAnsi" w:hAnsiTheme="majorHAnsi" w:cstheme="majorHAnsi"/>
          <w:sz w:val="18"/>
          <w:szCs w:val="18"/>
        </w:rPr>
        <w:t>Pr</w:t>
      </w:r>
      <w:r w:rsidR="00545279" w:rsidRPr="00B25EA7">
        <w:rPr>
          <w:rFonts w:asciiTheme="majorHAnsi" w:hAnsiTheme="majorHAnsi" w:cstheme="majorHAnsi"/>
          <w:sz w:val="18"/>
          <w:szCs w:val="18"/>
        </w:rPr>
        <w:t>ovide in</w:t>
      </w:r>
      <w:r w:rsidRPr="00B25EA7">
        <w:rPr>
          <w:rFonts w:asciiTheme="majorHAnsi" w:hAnsiTheme="majorHAnsi" w:cstheme="majorHAnsi"/>
          <w:sz w:val="18"/>
          <w:szCs w:val="18"/>
        </w:rPr>
        <w:t>-</w:t>
      </w:r>
      <w:r w:rsidR="00545279" w:rsidRPr="00B25EA7">
        <w:rPr>
          <w:rFonts w:asciiTheme="majorHAnsi" w:hAnsiTheme="majorHAnsi" w:cstheme="majorHAnsi"/>
          <w:sz w:val="18"/>
          <w:szCs w:val="18"/>
        </w:rPr>
        <w:t xml:space="preserve">class support to staff and </w:t>
      </w:r>
      <w:r w:rsidRPr="00B25EA7">
        <w:rPr>
          <w:rFonts w:asciiTheme="majorHAnsi" w:hAnsiTheme="majorHAnsi" w:cstheme="majorHAnsi"/>
          <w:sz w:val="18"/>
          <w:szCs w:val="18"/>
        </w:rPr>
        <w:t>student</w:t>
      </w:r>
      <w:r w:rsidR="00545279" w:rsidRPr="00B25EA7">
        <w:rPr>
          <w:rFonts w:asciiTheme="majorHAnsi" w:hAnsiTheme="majorHAnsi" w:cstheme="majorHAnsi"/>
          <w:sz w:val="18"/>
          <w:szCs w:val="18"/>
        </w:rPr>
        <w:t>s for ceramics, sculpture</w:t>
      </w:r>
      <w:r w:rsidRPr="00B25EA7">
        <w:rPr>
          <w:rFonts w:asciiTheme="majorHAnsi" w:hAnsiTheme="majorHAnsi" w:cstheme="majorHAnsi"/>
          <w:sz w:val="18"/>
          <w:szCs w:val="18"/>
        </w:rPr>
        <w:t xml:space="preserve">; </w:t>
      </w:r>
      <w:r w:rsidR="00545279" w:rsidRPr="00B25EA7">
        <w:rPr>
          <w:rFonts w:asciiTheme="majorHAnsi" w:hAnsiTheme="majorHAnsi" w:cstheme="majorHAnsi"/>
          <w:sz w:val="18"/>
          <w:szCs w:val="18"/>
        </w:rPr>
        <w:t>assist with sending work for firing and glazing</w:t>
      </w:r>
    </w:p>
    <w:p w14:paraId="28753121" w14:textId="14F16C25" w:rsidR="00746C74" w:rsidRPr="0024700F" w:rsidRDefault="00C56339" w:rsidP="00E603B8">
      <w:pPr>
        <w:pStyle w:val="ListParagraph"/>
        <w:numPr>
          <w:ilvl w:val="0"/>
          <w:numId w:val="19"/>
        </w:numPr>
        <w:spacing w:line="259" w:lineRule="auto"/>
        <w:rPr>
          <w:rFonts w:asciiTheme="majorHAnsi" w:hAnsiTheme="majorHAnsi" w:cstheme="majorHAnsi"/>
          <w:sz w:val="18"/>
          <w:szCs w:val="18"/>
        </w:rPr>
      </w:pPr>
      <w:r w:rsidRPr="0024700F">
        <w:rPr>
          <w:rFonts w:asciiTheme="majorHAnsi" w:hAnsiTheme="majorHAnsi" w:cstheme="majorHAnsi"/>
          <w:sz w:val="18"/>
          <w:szCs w:val="18"/>
        </w:rPr>
        <w:t>P</w:t>
      </w:r>
      <w:r w:rsidR="00545279" w:rsidRPr="0024700F">
        <w:rPr>
          <w:rFonts w:asciiTheme="majorHAnsi" w:hAnsiTheme="majorHAnsi" w:cstheme="majorHAnsi"/>
          <w:sz w:val="18"/>
          <w:szCs w:val="18"/>
        </w:rPr>
        <w:t>rovide creative support – individual or small group</w:t>
      </w:r>
    </w:p>
    <w:p w14:paraId="1E479EDE" w14:textId="52466A23" w:rsidR="00545279" w:rsidRPr="00B25EA7" w:rsidRDefault="0024700F" w:rsidP="00B25EA7">
      <w:pPr>
        <w:pStyle w:val="ListParagraph"/>
        <w:numPr>
          <w:ilvl w:val="0"/>
          <w:numId w:val="19"/>
        </w:numPr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 xml:space="preserve">Help to ensure student </w:t>
      </w:r>
      <w:r w:rsidR="00545279" w:rsidRPr="00B25EA7">
        <w:rPr>
          <w:rFonts w:asciiTheme="majorHAnsi" w:eastAsia="Times New Roman" w:hAnsiTheme="majorHAnsi" w:cstheme="majorHAnsi"/>
          <w:sz w:val="18"/>
          <w:szCs w:val="18"/>
        </w:rPr>
        <w:t xml:space="preserve">safety </w:t>
      </w:r>
    </w:p>
    <w:p w14:paraId="3CA6610C" w14:textId="72629562" w:rsidR="00545279" w:rsidRDefault="00545279" w:rsidP="00B25EA7">
      <w:pPr>
        <w:pStyle w:val="ListParagraph"/>
        <w:numPr>
          <w:ilvl w:val="0"/>
          <w:numId w:val="19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B25EA7">
        <w:rPr>
          <w:rFonts w:asciiTheme="majorHAnsi" w:eastAsia="Times New Roman" w:hAnsiTheme="majorHAnsi" w:cstheme="majorHAnsi"/>
          <w:sz w:val="18"/>
          <w:szCs w:val="18"/>
        </w:rPr>
        <w:t>Monitor students as directed by the teacher</w:t>
      </w:r>
    </w:p>
    <w:p w14:paraId="4B09BFA5" w14:textId="13B26ECF" w:rsidR="0024700F" w:rsidRDefault="0024700F" w:rsidP="0024700F">
      <w:pPr>
        <w:rPr>
          <w:rFonts w:asciiTheme="majorHAnsi" w:eastAsia="Times New Roman" w:hAnsiTheme="majorHAnsi" w:cstheme="majorHAnsi"/>
          <w:sz w:val="18"/>
          <w:szCs w:val="18"/>
        </w:rPr>
      </w:pPr>
    </w:p>
    <w:p w14:paraId="3F51B139" w14:textId="77777777" w:rsidR="0024700F" w:rsidRPr="0024700F" w:rsidRDefault="0024700F" w:rsidP="0024700F">
      <w:pPr>
        <w:rPr>
          <w:rFonts w:asciiTheme="majorHAnsi" w:eastAsia="Times New Roman" w:hAnsiTheme="majorHAnsi" w:cstheme="majorHAnsi"/>
          <w:sz w:val="18"/>
          <w:szCs w:val="18"/>
        </w:rPr>
      </w:pPr>
    </w:p>
    <w:p w14:paraId="55E5DE41" w14:textId="3D61ABB9" w:rsidR="00545279" w:rsidRPr="00B25EA7" w:rsidRDefault="00545279" w:rsidP="00B25EA7">
      <w:pPr>
        <w:pStyle w:val="ListParagraph"/>
        <w:numPr>
          <w:ilvl w:val="0"/>
          <w:numId w:val="19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B25EA7">
        <w:rPr>
          <w:rFonts w:asciiTheme="majorHAnsi" w:eastAsia="Times New Roman" w:hAnsiTheme="majorHAnsi" w:cstheme="majorHAnsi"/>
          <w:sz w:val="18"/>
          <w:szCs w:val="18"/>
        </w:rPr>
        <w:t>Demonstrate safe, ethical and responsible behaviour</w:t>
      </w:r>
    </w:p>
    <w:p w14:paraId="6E8C35BB" w14:textId="196069F1" w:rsidR="00545279" w:rsidRPr="00B25EA7" w:rsidRDefault="00545279" w:rsidP="00B25EA7">
      <w:pPr>
        <w:pStyle w:val="ListParagraph"/>
        <w:numPr>
          <w:ilvl w:val="0"/>
          <w:numId w:val="19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B25EA7">
        <w:rPr>
          <w:rFonts w:asciiTheme="majorHAnsi" w:eastAsia="Times New Roman" w:hAnsiTheme="majorHAnsi" w:cstheme="majorHAnsi"/>
          <w:sz w:val="18"/>
          <w:szCs w:val="18"/>
        </w:rPr>
        <w:t>Adhere to technology guidelines and uses</w:t>
      </w:r>
    </w:p>
    <w:p w14:paraId="2BC23F52" w14:textId="77777777" w:rsidR="00B25EA7" w:rsidRPr="00B25EA7" w:rsidRDefault="00B25EA7" w:rsidP="00B25EA7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sz w:val="18"/>
          <w:szCs w:val="18"/>
        </w:rPr>
      </w:pPr>
      <w:r w:rsidRPr="00B25EA7">
        <w:rPr>
          <w:rFonts w:asciiTheme="majorHAnsi" w:hAnsiTheme="majorHAnsi" w:cstheme="majorHAnsi"/>
          <w:sz w:val="18"/>
          <w:szCs w:val="18"/>
        </w:rPr>
        <w:t>Assist organising field trips and research possible suitable events</w:t>
      </w:r>
    </w:p>
    <w:p w14:paraId="22CCF43B" w14:textId="77777777" w:rsidR="00B25EA7" w:rsidRPr="00B25EA7" w:rsidRDefault="00B25EA7" w:rsidP="00746C74">
      <w:pPr>
        <w:pStyle w:val="ListParagraph"/>
        <w:rPr>
          <w:rFonts w:asciiTheme="majorHAnsi" w:eastAsia="Times New Roman" w:hAnsiTheme="majorHAnsi" w:cstheme="majorHAnsi"/>
          <w:sz w:val="18"/>
          <w:szCs w:val="18"/>
        </w:rPr>
      </w:pPr>
    </w:p>
    <w:p w14:paraId="06E9CDF9" w14:textId="6BFA5194" w:rsidR="00746C74" w:rsidRDefault="00746C74" w:rsidP="00746C74">
      <w:pPr>
        <w:pStyle w:val="ISLfont"/>
        <w:rPr>
          <w:rFonts w:asciiTheme="minorHAnsi" w:hAnsiTheme="minorHAnsi"/>
          <w:color w:val="4F81BD" w:themeColor="accent1"/>
          <w:sz w:val="22"/>
          <w:szCs w:val="22"/>
        </w:rPr>
      </w:pPr>
      <w:r>
        <w:rPr>
          <w:rFonts w:asciiTheme="minorHAnsi" w:hAnsiTheme="minorHAnsi"/>
          <w:color w:val="4F81BD" w:themeColor="accent1"/>
          <w:sz w:val="22"/>
          <w:szCs w:val="22"/>
        </w:rPr>
        <w:t>4. Additional IB Diploma Responsibilities</w:t>
      </w:r>
    </w:p>
    <w:p w14:paraId="78C95959" w14:textId="5E694838" w:rsidR="00746C74" w:rsidRPr="00746C74" w:rsidRDefault="00746C74" w:rsidP="005D1CAB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sz w:val="18"/>
          <w:szCs w:val="18"/>
        </w:rPr>
      </w:pPr>
      <w:r w:rsidRPr="00746C74">
        <w:rPr>
          <w:rFonts w:asciiTheme="majorHAnsi" w:hAnsiTheme="majorHAnsi" w:cstheme="majorHAnsi"/>
          <w:sz w:val="18"/>
          <w:szCs w:val="18"/>
        </w:rPr>
        <w:t>Promote contemporary art practice and provide up to date exhibition and reading recommendations for students</w:t>
      </w:r>
    </w:p>
    <w:p w14:paraId="41258E60" w14:textId="2C0E765F" w:rsidR="00746C74" w:rsidRPr="00746C74" w:rsidRDefault="00746C74" w:rsidP="00DF76B8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sz w:val="18"/>
          <w:szCs w:val="18"/>
        </w:rPr>
      </w:pPr>
      <w:r w:rsidRPr="00746C74">
        <w:rPr>
          <w:rFonts w:asciiTheme="majorHAnsi" w:hAnsiTheme="majorHAnsi" w:cstheme="majorHAnsi"/>
          <w:sz w:val="18"/>
          <w:szCs w:val="18"/>
        </w:rPr>
        <w:t xml:space="preserve">Run weekly portfolio class for students looking to apply to Art </w:t>
      </w:r>
      <w:r>
        <w:rPr>
          <w:rFonts w:asciiTheme="majorHAnsi" w:hAnsiTheme="majorHAnsi" w:cstheme="majorHAnsi"/>
          <w:sz w:val="18"/>
          <w:szCs w:val="18"/>
        </w:rPr>
        <w:t>&amp; Design courses at university – includes p</w:t>
      </w:r>
      <w:r w:rsidRPr="00746C74">
        <w:rPr>
          <w:rFonts w:asciiTheme="majorHAnsi" w:hAnsiTheme="majorHAnsi" w:cstheme="majorHAnsi"/>
          <w:sz w:val="18"/>
          <w:szCs w:val="18"/>
        </w:rPr>
        <w:t>ortfolio</w:t>
      </w:r>
      <w:r>
        <w:rPr>
          <w:rFonts w:asciiTheme="majorHAnsi" w:hAnsiTheme="majorHAnsi" w:cstheme="majorHAnsi"/>
          <w:sz w:val="18"/>
          <w:szCs w:val="18"/>
        </w:rPr>
        <w:t xml:space="preserve"> prep; monitoring</w:t>
      </w:r>
      <w:r w:rsidRPr="00746C74">
        <w:rPr>
          <w:rFonts w:asciiTheme="majorHAnsi" w:hAnsiTheme="majorHAnsi" w:cstheme="majorHAnsi"/>
          <w:sz w:val="18"/>
          <w:szCs w:val="18"/>
        </w:rPr>
        <w:t xml:space="preserve"> university ch</w:t>
      </w:r>
      <w:r>
        <w:rPr>
          <w:rFonts w:asciiTheme="majorHAnsi" w:hAnsiTheme="majorHAnsi" w:cstheme="majorHAnsi"/>
          <w:sz w:val="18"/>
          <w:szCs w:val="18"/>
        </w:rPr>
        <w:t>oices, entry dates/requirements and</w:t>
      </w:r>
      <w:r w:rsidRPr="00746C74">
        <w:rPr>
          <w:rFonts w:asciiTheme="majorHAnsi" w:hAnsiTheme="majorHAnsi" w:cstheme="majorHAnsi"/>
          <w:sz w:val="18"/>
          <w:szCs w:val="18"/>
        </w:rPr>
        <w:t xml:space="preserve"> dead</w:t>
      </w:r>
      <w:r>
        <w:rPr>
          <w:rFonts w:asciiTheme="majorHAnsi" w:hAnsiTheme="majorHAnsi" w:cstheme="majorHAnsi"/>
          <w:sz w:val="18"/>
          <w:szCs w:val="18"/>
        </w:rPr>
        <w:t>lines</w:t>
      </w:r>
    </w:p>
    <w:p w14:paraId="50813113" w14:textId="7AC8B9B8" w:rsidR="00746C74" w:rsidRDefault="00746C74" w:rsidP="007A0F2B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sz w:val="18"/>
          <w:szCs w:val="18"/>
        </w:rPr>
      </w:pPr>
      <w:r w:rsidRPr="00746C74">
        <w:rPr>
          <w:rFonts w:asciiTheme="majorHAnsi" w:hAnsiTheme="majorHAnsi" w:cstheme="majorHAnsi"/>
          <w:sz w:val="18"/>
          <w:szCs w:val="18"/>
        </w:rPr>
        <w:t>Liaise with staff and students on examination content for IBIS upload</w:t>
      </w:r>
    </w:p>
    <w:p w14:paraId="6C32B32E" w14:textId="4FAEAA51" w:rsidR="00746C74" w:rsidRPr="00746C74" w:rsidRDefault="00746C74" w:rsidP="009E7D70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sz w:val="18"/>
          <w:szCs w:val="18"/>
        </w:rPr>
      </w:pPr>
      <w:r w:rsidRPr="00746C74">
        <w:rPr>
          <w:rFonts w:asciiTheme="majorHAnsi" w:hAnsiTheme="majorHAnsi" w:cstheme="majorHAnsi"/>
          <w:sz w:val="18"/>
          <w:szCs w:val="18"/>
        </w:rPr>
        <w:t xml:space="preserve">Help students document all artwork and </w:t>
      </w:r>
      <w:r>
        <w:rPr>
          <w:rFonts w:asciiTheme="majorHAnsi" w:hAnsiTheme="majorHAnsi" w:cstheme="majorHAnsi"/>
          <w:sz w:val="18"/>
          <w:szCs w:val="18"/>
        </w:rPr>
        <w:t xml:space="preserve">work with IB Diploma Visual Arts lead teacher to </w:t>
      </w:r>
      <w:r w:rsidRPr="00746C74">
        <w:rPr>
          <w:rFonts w:asciiTheme="majorHAnsi" w:hAnsiTheme="majorHAnsi" w:cstheme="majorHAnsi"/>
          <w:sz w:val="18"/>
          <w:szCs w:val="18"/>
        </w:rPr>
        <w:t xml:space="preserve">subsequently upload all examination </w:t>
      </w:r>
      <w:r>
        <w:rPr>
          <w:rFonts w:asciiTheme="majorHAnsi" w:hAnsiTheme="majorHAnsi" w:cstheme="majorHAnsi"/>
          <w:sz w:val="18"/>
          <w:szCs w:val="18"/>
        </w:rPr>
        <w:t>material to IBIS once finalised</w:t>
      </w:r>
    </w:p>
    <w:p w14:paraId="34597BFD" w14:textId="77777777" w:rsidR="0024700F" w:rsidRDefault="0024700F" w:rsidP="0024700F">
      <w:pPr>
        <w:pStyle w:val="ListParagraph"/>
        <w:rPr>
          <w:rFonts w:asciiTheme="majorHAnsi" w:hAnsiTheme="majorHAnsi" w:cstheme="majorHAnsi"/>
          <w:sz w:val="18"/>
          <w:szCs w:val="18"/>
        </w:rPr>
      </w:pPr>
    </w:p>
    <w:p w14:paraId="54066407" w14:textId="3C08B01F" w:rsidR="00746C74" w:rsidRPr="00746C74" w:rsidRDefault="00746C74" w:rsidP="00B64EE1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sz w:val="18"/>
          <w:szCs w:val="18"/>
        </w:rPr>
      </w:pPr>
      <w:r w:rsidRPr="00746C74">
        <w:rPr>
          <w:rFonts w:asciiTheme="majorHAnsi" w:hAnsiTheme="majorHAnsi" w:cstheme="majorHAnsi"/>
          <w:sz w:val="18"/>
          <w:szCs w:val="18"/>
        </w:rPr>
        <w:t xml:space="preserve">Oversee production and facilitate curation of annual IB art exhibition </w:t>
      </w:r>
      <w:r>
        <w:rPr>
          <w:rFonts w:asciiTheme="majorHAnsi" w:hAnsiTheme="majorHAnsi" w:cstheme="majorHAnsi"/>
          <w:sz w:val="18"/>
          <w:szCs w:val="18"/>
        </w:rPr>
        <w:t>-</w:t>
      </w:r>
      <w:r w:rsidRPr="00746C74">
        <w:rPr>
          <w:rFonts w:asciiTheme="majorHAnsi" w:hAnsiTheme="majorHAnsi" w:cstheme="majorHAnsi"/>
          <w:sz w:val="18"/>
          <w:szCs w:val="18"/>
        </w:rPr>
        <w:t xml:space="preserve"> promote throug</w:t>
      </w:r>
      <w:r>
        <w:rPr>
          <w:rFonts w:asciiTheme="majorHAnsi" w:hAnsiTheme="majorHAnsi" w:cstheme="majorHAnsi"/>
          <w:sz w:val="18"/>
          <w:szCs w:val="18"/>
        </w:rPr>
        <w:t>hout school and school networks</w:t>
      </w:r>
    </w:p>
    <w:p w14:paraId="14384147" w14:textId="013B32CE" w:rsidR="00746C74" w:rsidRDefault="00746C74" w:rsidP="00746C74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sz w:val="18"/>
          <w:szCs w:val="18"/>
        </w:rPr>
      </w:pPr>
      <w:r w:rsidRPr="00746C74">
        <w:rPr>
          <w:rFonts w:asciiTheme="majorHAnsi" w:hAnsiTheme="majorHAnsi" w:cstheme="majorHAnsi"/>
          <w:sz w:val="18"/>
          <w:szCs w:val="18"/>
        </w:rPr>
        <w:t>Contribute to school displays (in-class and out) including current and past IB art work</w:t>
      </w:r>
    </w:p>
    <w:p w14:paraId="5718CB99" w14:textId="5B5A2D30" w:rsidR="00E9597B" w:rsidRDefault="00E9597B" w:rsidP="00E9597B">
      <w:pPr>
        <w:rPr>
          <w:rFonts w:asciiTheme="majorHAnsi" w:hAnsiTheme="majorHAnsi" w:cstheme="majorHAnsi"/>
          <w:sz w:val="18"/>
          <w:szCs w:val="18"/>
        </w:rPr>
      </w:pPr>
    </w:p>
    <w:p w14:paraId="4F7A1640" w14:textId="535F0720" w:rsidR="00E9597B" w:rsidRPr="00B25EA7" w:rsidRDefault="00E9597B" w:rsidP="00E9597B">
      <w:pPr>
        <w:pStyle w:val="ISLfont"/>
        <w:rPr>
          <w:sz w:val="18"/>
          <w:szCs w:val="18"/>
          <w:u w:val="single"/>
        </w:rPr>
      </w:pPr>
      <w:r>
        <w:rPr>
          <w:rFonts w:asciiTheme="minorHAnsi" w:hAnsiTheme="minorHAnsi"/>
          <w:color w:val="4F81BD" w:themeColor="accent1"/>
          <w:sz w:val="22"/>
          <w:szCs w:val="22"/>
        </w:rPr>
        <w:t>5. Other Professional Responsibilities</w:t>
      </w:r>
    </w:p>
    <w:p w14:paraId="19B48053" w14:textId="77777777" w:rsidR="00E9597B" w:rsidRPr="00E9597B" w:rsidRDefault="00E9597B" w:rsidP="00E9597B">
      <w:pPr>
        <w:pStyle w:val="ListParagraph"/>
        <w:numPr>
          <w:ilvl w:val="0"/>
          <w:numId w:val="23"/>
        </w:numPr>
        <w:spacing w:line="259" w:lineRule="auto"/>
        <w:rPr>
          <w:rFonts w:asciiTheme="majorHAnsi" w:hAnsiTheme="majorHAnsi" w:cstheme="majorHAnsi"/>
          <w:sz w:val="18"/>
          <w:szCs w:val="18"/>
        </w:rPr>
      </w:pPr>
      <w:r w:rsidRPr="00E9597B">
        <w:rPr>
          <w:rFonts w:asciiTheme="majorHAnsi" w:hAnsiTheme="majorHAnsi" w:cstheme="majorHAnsi"/>
          <w:sz w:val="18"/>
          <w:szCs w:val="18"/>
        </w:rPr>
        <w:t>Provide support for the Performing Arts program upon request</w:t>
      </w:r>
    </w:p>
    <w:p w14:paraId="3CABB948" w14:textId="77777777" w:rsidR="00E9597B" w:rsidRPr="00E9597B" w:rsidRDefault="00E9597B" w:rsidP="00E9597B">
      <w:pPr>
        <w:pStyle w:val="ListParagraph"/>
        <w:numPr>
          <w:ilvl w:val="0"/>
          <w:numId w:val="23"/>
        </w:numPr>
        <w:spacing w:after="160" w:line="259" w:lineRule="auto"/>
        <w:rPr>
          <w:rFonts w:asciiTheme="majorHAnsi" w:hAnsiTheme="majorHAnsi" w:cstheme="majorHAnsi"/>
          <w:sz w:val="18"/>
          <w:szCs w:val="18"/>
        </w:rPr>
      </w:pPr>
      <w:r w:rsidRPr="00E9597B">
        <w:rPr>
          <w:rFonts w:asciiTheme="majorHAnsi" w:hAnsiTheme="majorHAnsi" w:cstheme="majorHAnsi"/>
          <w:sz w:val="18"/>
          <w:szCs w:val="18"/>
        </w:rPr>
        <w:t>Participate actively in departmental meetings and guidance meetings/SENCO meetings</w:t>
      </w:r>
    </w:p>
    <w:p w14:paraId="22EFE3C9" w14:textId="44DA1AB9" w:rsidR="00E9597B" w:rsidRPr="00E9597B" w:rsidRDefault="00E9597B" w:rsidP="00E9597B">
      <w:pPr>
        <w:pStyle w:val="ListParagraph"/>
        <w:numPr>
          <w:ilvl w:val="0"/>
          <w:numId w:val="23"/>
        </w:numPr>
        <w:spacing w:after="160" w:line="259" w:lineRule="auto"/>
        <w:rPr>
          <w:rFonts w:asciiTheme="majorHAnsi" w:eastAsia="Times New Roman" w:hAnsiTheme="majorHAnsi" w:cstheme="majorHAnsi"/>
          <w:sz w:val="18"/>
          <w:szCs w:val="18"/>
        </w:rPr>
      </w:pPr>
      <w:r w:rsidRPr="00E9597B">
        <w:rPr>
          <w:rFonts w:asciiTheme="majorHAnsi" w:eastAsia="Times New Roman" w:hAnsiTheme="majorHAnsi" w:cstheme="majorHAnsi"/>
          <w:sz w:val="18"/>
          <w:szCs w:val="18"/>
        </w:rPr>
        <w:t>Maintain confidentiality </w:t>
      </w:r>
      <w:r w:rsidR="00AB58CC">
        <w:rPr>
          <w:rFonts w:asciiTheme="majorHAnsi" w:eastAsia="Times New Roman" w:hAnsiTheme="majorHAnsi" w:cstheme="majorHAnsi"/>
          <w:sz w:val="18"/>
          <w:szCs w:val="18"/>
        </w:rPr>
        <w:t>as necessary</w:t>
      </w:r>
    </w:p>
    <w:p w14:paraId="68026DAF" w14:textId="77777777" w:rsidR="00E9597B" w:rsidRPr="00E9597B" w:rsidRDefault="00E9597B" w:rsidP="00E9597B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E9597B">
        <w:rPr>
          <w:rFonts w:asciiTheme="majorHAnsi" w:eastAsia="Times New Roman" w:hAnsiTheme="majorHAnsi" w:cstheme="majorHAnsi"/>
          <w:sz w:val="18"/>
          <w:szCs w:val="18"/>
        </w:rPr>
        <w:t>As requested or assigned, participate in formal or informal staff meetings </w:t>
      </w:r>
    </w:p>
    <w:p w14:paraId="4036C058" w14:textId="77777777" w:rsidR="00E9597B" w:rsidRPr="00C56339" w:rsidRDefault="00E9597B" w:rsidP="00E9597B">
      <w:pPr>
        <w:spacing w:after="160" w:line="259" w:lineRule="auto"/>
        <w:rPr>
          <w:rFonts w:asciiTheme="majorHAnsi" w:hAnsiTheme="majorHAnsi" w:cstheme="majorHAnsi"/>
          <w:sz w:val="18"/>
          <w:szCs w:val="18"/>
        </w:rPr>
      </w:pPr>
    </w:p>
    <w:p w14:paraId="2D8481F3" w14:textId="77777777" w:rsidR="00E9597B" w:rsidRPr="00E9597B" w:rsidRDefault="00E9597B" w:rsidP="00E9597B">
      <w:pPr>
        <w:rPr>
          <w:rFonts w:asciiTheme="majorHAnsi" w:hAnsiTheme="majorHAnsi" w:cstheme="majorHAnsi"/>
          <w:sz w:val="18"/>
          <w:szCs w:val="18"/>
        </w:rPr>
      </w:pPr>
    </w:p>
    <w:p w14:paraId="7D18847C" w14:textId="77777777" w:rsidR="00746C74" w:rsidRPr="00F902E8" w:rsidRDefault="00746C74" w:rsidP="00746C74">
      <w:pPr>
        <w:pStyle w:val="ISLfont"/>
        <w:rPr>
          <w:rFonts w:asciiTheme="minorHAnsi" w:hAnsiTheme="minorHAnsi"/>
          <w:color w:val="4F81BD" w:themeColor="accent1"/>
          <w:sz w:val="22"/>
          <w:szCs w:val="22"/>
        </w:rPr>
      </w:pPr>
    </w:p>
    <w:p w14:paraId="26C7B60B" w14:textId="77777777" w:rsidR="000C569A" w:rsidRPr="000C569A" w:rsidRDefault="000C569A" w:rsidP="000F377D">
      <w:pPr>
        <w:pStyle w:val="ISLfont"/>
        <w:rPr>
          <w:rFonts w:asciiTheme="minorHAnsi" w:hAnsiTheme="minorHAnsi"/>
          <w:color w:val="4F81BD" w:themeColor="accent1"/>
          <w:sz w:val="18"/>
          <w:szCs w:val="18"/>
        </w:rPr>
      </w:pPr>
    </w:p>
    <w:p w14:paraId="320B4D18" w14:textId="77777777" w:rsidR="005F6AF3" w:rsidRPr="008C355E" w:rsidRDefault="005F6AF3" w:rsidP="008C355E">
      <w:pPr>
        <w:rPr>
          <w:sz w:val="18"/>
          <w:szCs w:val="18"/>
        </w:rPr>
        <w:sectPr w:rsidR="005F6AF3" w:rsidRPr="008C355E" w:rsidSect="005F6AF3">
          <w:type w:val="continuous"/>
          <w:pgSz w:w="11900" w:h="16840"/>
          <w:pgMar w:top="1418" w:right="1134" w:bottom="1134" w:left="1134" w:header="708" w:footer="708" w:gutter="0"/>
          <w:cols w:num="2" w:space="708"/>
          <w:docGrid w:linePitch="360"/>
        </w:sectPr>
      </w:pPr>
    </w:p>
    <w:p w14:paraId="76996197" w14:textId="77777777" w:rsidR="007560A5" w:rsidRPr="005F6AF3" w:rsidRDefault="007560A5" w:rsidP="005F6AF3">
      <w:pPr>
        <w:rPr>
          <w:sz w:val="18"/>
          <w:szCs w:val="18"/>
        </w:rPr>
        <w:sectPr w:rsidR="007560A5" w:rsidRPr="005F6AF3" w:rsidSect="002E0D21">
          <w:type w:val="continuous"/>
          <w:pgSz w:w="11900" w:h="16840"/>
          <w:pgMar w:top="1418" w:right="1134" w:bottom="1134" w:left="1134" w:header="708" w:footer="708" w:gutter="0"/>
          <w:cols w:space="708"/>
          <w:docGrid w:linePitch="360"/>
        </w:sectPr>
      </w:pPr>
    </w:p>
    <w:p w14:paraId="78CE8FC4" w14:textId="78D37D40" w:rsidR="00B74AA6" w:rsidRDefault="00B74AA6">
      <w:pPr>
        <w:pBdr>
          <w:bottom w:val="single" w:sz="6" w:space="1" w:color="auto"/>
        </w:pBdr>
        <w:rPr>
          <w:sz w:val="18"/>
          <w:szCs w:val="18"/>
        </w:rPr>
      </w:pPr>
    </w:p>
    <w:p w14:paraId="1F269BBD" w14:textId="150F082C" w:rsidR="00B02453" w:rsidRPr="00B02453" w:rsidRDefault="00B02453" w:rsidP="00B02453">
      <w:pPr>
        <w:rPr>
          <w:rFonts w:asciiTheme="majorHAnsi" w:hAnsiTheme="majorHAnsi" w:cstheme="majorHAnsi"/>
          <w:sz w:val="20"/>
          <w:szCs w:val="20"/>
        </w:rPr>
      </w:pPr>
      <w:r w:rsidRPr="00B02453">
        <w:rPr>
          <w:rFonts w:asciiTheme="majorHAnsi" w:hAnsiTheme="majorHAnsi" w:cstheme="majorHAnsi"/>
          <w:sz w:val="20"/>
          <w:szCs w:val="20"/>
        </w:rPr>
        <w:t xml:space="preserve">Art-making forms </w:t>
      </w:r>
      <w:r w:rsidR="004428CA">
        <w:rPr>
          <w:rFonts w:asciiTheme="majorHAnsi" w:hAnsiTheme="majorHAnsi" w:cstheme="majorHAnsi"/>
          <w:sz w:val="20"/>
          <w:szCs w:val="20"/>
        </w:rPr>
        <w:t xml:space="preserve"> - </w:t>
      </w:r>
      <w:r w:rsidRPr="00B02453">
        <w:rPr>
          <w:rFonts w:asciiTheme="majorHAnsi" w:hAnsiTheme="majorHAnsi" w:cstheme="majorHAnsi"/>
          <w:sz w:val="20"/>
          <w:szCs w:val="20"/>
        </w:rPr>
        <w:t>DP Visual Arts</w:t>
      </w:r>
    </w:p>
    <w:p w14:paraId="27317090" w14:textId="77777777" w:rsidR="00B02453" w:rsidRPr="00B02453" w:rsidRDefault="00B02453" w:rsidP="00B02453">
      <w:pPr>
        <w:rPr>
          <w:rFonts w:asciiTheme="majorHAnsi" w:hAnsiTheme="majorHAnsi" w:cstheme="majorHAnsi"/>
          <w:sz w:val="20"/>
          <w:szCs w:val="20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4"/>
        <w:gridCol w:w="3119"/>
        <w:gridCol w:w="3543"/>
      </w:tblGrid>
      <w:tr w:rsidR="00B02453" w14:paraId="238B222B" w14:textId="77777777" w:rsidTr="00B02453">
        <w:trPr>
          <w:trHeight w:val="557"/>
        </w:trPr>
        <w:tc>
          <w:tcPr>
            <w:tcW w:w="2864" w:type="dxa"/>
          </w:tcPr>
          <w:p w14:paraId="2EB8020E" w14:textId="77777777" w:rsidR="00B02453" w:rsidRPr="00B02453" w:rsidRDefault="00B02453" w:rsidP="00DC42B4">
            <w:pPr>
              <w:rPr>
                <w:rFonts w:ascii="Calibri" w:hAnsi="Calibri" w:cs="Calibri"/>
                <w:sz w:val="20"/>
                <w:szCs w:val="20"/>
              </w:rPr>
            </w:pPr>
            <w:r w:rsidRPr="00B02453">
              <w:rPr>
                <w:rFonts w:ascii="Calibri" w:hAnsi="Calibri" w:cs="Calibri"/>
                <w:sz w:val="20"/>
                <w:szCs w:val="20"/>
              </w:rPr>
              <w:t xml:space="preserve">  Two-dimensional forms</w:t>
            </w:r>
          </w:p>
        </w:tc>
        <w:tc>
          <w:tcPr>
            <w:tcW w:w="3119" w:type="dxa"/>
          </w:tcPr>
          <w:p w14:paraId="6433A056" w14:textId="77777777" w:rsidR="00B02453" w:rsidRPr="00B02453" w:rsidRDefault="00B02453" w:rsidP="00DC42B4">
            <w:pPr>
              <w:rPr>
                <w:rFonts w:ascii="Calibri" w:hAnsi="Calibri" w:cs="Calibri"/>
                <w:sz w:val="20"/>
                <w:szCs w:val="20"/>
              </w:rPr>
            </w:pPr>
            <w:r w:rsidRPr="00B02453">
              <w:rPr>
                <w:rFonts w:ascii="Calibri" w:hAnsi="Calibri" w:cs="Calibri"/>
                <w:sz w:val="20"/>
                <w:szCs w:val="20"/>
              </w:rPr>
              <w:t xml:space="preserve">   Three-dimensional forms</w:t>
            </w:r>
          </w:p>
        </w:tc>
        <w:tc>
          <w:tcPr>
            <w:tcW w:w="3543" w:type="dxa"/>
          </w:tcPr>
          <w:p w14:paraId="2B9AE77F" w14:textId="77777777" w:rsidR="00B02453" w:rsidRPr="00B02453" w:rsidRDefault="00B02453" w:rsidP="00DC42B4">
            <w:pPr>
              <w:rPr>
                <w:rFonts w:ascii="Calibri" w:hAnsi="Calibri" w:cs="Calibri"/>
                <w:sz w:val="20"/>
                <w:szCs w:val="20"/>
              </w:rPr>
            </w:pPr>
            <w:r w:rsidRPr="00B02453">
              <w:rPr>
                <w:rFonts w:ascii="Calibri" w:hAnsi="Calibri" w:cs="Calibri"/>
                <w:sz w:val="20"/>
                <w:szCs w:val="20"/>
              </w:rPr>
              <w:t>Lens-based, electronic and</w:t>
            </w:r>
          </w:p>
          <w:p w14:paraId="70AFCE52" w14:textId="77777777" w:rsidR="00B02453" w:rsidRPr="00B02453" w:rsidRDefault="00B02453" w:rsidP="00DC42B4">
            <w:pPr>
              <w:rPr>
                <w:rFonts w:ascii="Calibri" w:hAnsi="Calibri" w:cs="Calibri"/>
                <w:sz w:val="20"/>
                <w:szCs w:val="20"/>
              </w:rPr>
            </w:pPr>
            <w:r w:rsidRPr="00B02453">
              <w:rPr>
                <w:rFonts w:ascii="Calibri" w:hAnsi="Calibri" w:cs="Calibri"/>
                <w:sz w:val="20"/>
                <w:szCs w:val="20"/>
              </w:rPr>
              <w:t>Screen-based forms</w:t>
            </w:r>
          </w:p>
        </w:tc>
      </w:tr>
      <w:tr w:rsidR="00B02453" w14:paraId="66D70193" w14:textId="77777777" w:rsidTr="00B02453">
        <w:trPr>
          <w:trHeight w:val="2861"/>
        </w:trPr>
        <w:tc>
          <w:tcPr>
            <w:tcW w:w="2864" w:type="dxa"/>
          </w:tcPr>
          <w:p w14:paraId="2BAA8132" w14:textId="77777777" w:rsidR="00B02453" w:rsidRPr="00B02453" w:rsidRDefault="00B02453" w:rsidP="00B02453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B02453">
              <w:rPr>
                <w:rFonts w:ascii="Calibri" w:hAnsi="Calibri" w:cs="Calibri"/>
                <w:b/>
                <w:sz w:val="20"/>
                <w:szCs w:val="20"/>
              </w:rPr>
              <w:t>Drawing</w:t>
            </w:r>
            <w:r w:rsidRPr="00B02453">
              <w:rPr>
                <w:rFonts w:ascii="Calibri" w:hAnsi="Calibri" w:cs="Calibri"/>
                <w:sz w:val="20"/>
                <w:szCs w:val="20"/>
              </w:rPr>
              <w:t>: such as charcoal, pencil, ink</w:t>
            </w:r>
          </w:p>
          <w:p w14:paraId="472B3022" w14:textId="77777777" w:rsidR="00B02453" w:rsidRPr="00B02453" w:rsidRDefault="00B02453" w:rsidP="00B02453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B02453">
              <w:rPr>
                <w:rFonts w:ascii="Calibri" w:hAnsi="Calibri" w:cs="Calibri"/>
                <w:b/>
                <w:sz w:val="20"/>
                <w:szCs w:val="20"/>
              </w:rPr>
              <w:t xml:space="preserve">Painting: </w:t>
            </w:r>
            <w:r w:rsidRPr="00B02453">
              <w:rPr>
                <w:rFonts w:ascii="Calibri" w:hAnsi="Calibri" w:cs="Calibri"/>
                <w:sz w:val="20"/>
                <w:szCs w:val="20"/>
              </w:rPr>
              <w:t>such as acrylic, oil, watercolour</w:t>
            </w:r>
          </w:p>
          <w:p w14:paraId="5EE26171" w14:textId="77777777" w:rsidR="00B02453" w:rsidRPr="00B02453" w:rsidRDefault="00B02453" w:rsidP="00B02453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B02453">
              <w:rPr>
                <w:rFonts w:ascii="Calibri" w:hAnsi="Calibri" w:cs="Calibri"/>
                <w:b/>
                <w:sz w:val="20"/>
                <w:szCs w:val="20"/>
              </w:rPr>
              <w:t xml:space="preserve">Printmaking: </w:t>
            </w:r>
            <w:r w:rsidRPr="00B02453">
              <w:rPr>
                <w:rFonts w:ascii="Calibri" w:hAnsi="Calibri" w:cs="Calibri"/>
                <w:sz w:val="20"/>
                <w:szCs w:val="20"/>
              </w:rPr>
              <w:t xml:space="preserve">such as relief, intaglio, planography, </w:t>
            </w:r>
            <w:proofErr w:type="spellStart"/>
            <w:r w:rsidRPr="00B02453">
              <w:rPr>
                <w:rFonts w:ascii="Calibri" w:hAnsi="Calibri" w:cs="Calibri"/>
                <w:sz w:val="20"/>
                <w:szCs w:val="20"/>
              </w:rPr>
              <w:t>chinecolle</w:t>
            </w:r>
            <w:proofErr w:type="spellEnd"/>
          </w:p>
          <w:p w14:paraId="01B29933" w14:textId="4F296606" w:rsidR="00B02453" w:rsidRPr="00B02453" w:rsidRDefault="00B02453" w:rsidP="00B02453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B02453">
              <w:rPr>
                <w:rFonts w:ascii="Calibri" w:hAnsi="Calibri" w:cs="Calibri"/>
                <w:b/>
                <w:sz w:val="20"/>
                <w:szCs w:val="20"/>
              </w:rPr>
              <w:t xml:space="preserve">Graphics: </w:t>
            </w:r>
            <w:r w:rsidRPr="00B02453">
              <w:rPr>
                <w:rFonts w:ascii="Calibri" w:hAnsi="Calibri" w:cs="Calibri"/>
                <w:sz w:val="20"/>
                <w:szCs w:val="20"/>
              </w:rPr>
              <w:t>such as illustration and design</w:t>
            </w:r>
          </w:p>
        </w:tc>
        <w:tc>
          <w:tcPr>
            <w:tcW w:w="3119" w:type="dxa"/>
          </w:tcPr>
          <w:p w14:paraId="3BABE343" w14:textId="77777777" w:rsidR="00B02453" w:rsidRPr="00B02453" w:rsidRDefault="00B02453" w:rsidP="00B02453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B02453">
              <w:rPr>
                <w:rFonts w:ascii="Calibri" w:hAnsi="Calibri" w:cs="Calibri"/>
                <w:b/>
                <w:sz w:val="20"/>
                <w:szCs w:val="20"/>
              </w:rPr>
              <w:t xml:space="preserve">Sculpture: </w:t>
            </w:r>
            <w:r w:rsidRPr="00B02453">
              <w:rPr>
                <w:rFonts w:ascii="Calibri" w:hAnsi="Calibri" w:cs="Calibri"/>
                <w:sz w:val="20"/>
                <w:szCs w:val="20"/>
              </w:rPr>
              <w:t>such as ceramics, found objects, wood assemblages</w:t>
            </w:r>
          </w:p>
          <w:p w14:paraId="4C3A61D9" w14:textId="77777777" w:rsidR="00B02453" w:rsidRPr="00B02453" w:rsidRDefault="00B02453" w:rsidP="00B02453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B02453">
              <w:rPr>
                <w:rFonts w:ascii="Calibri" w:hAnsi="Calibri" w:cs="Calibri"/>
                <w:b/>
                <w:sz w:val="20"/>
                <w:szCs w:val="20"/>
              </w:rPr>
              <w:t xml:space="preserve">Designed objects: </w:t>
            </w:r>
            <w:r w:rsidRPr="00B02453">
              <w:rPr>
                <w:rFonts w:ascii="Calibri" w:hAnsi="Calibri" w:cs="Calibri"/>
                <w:sz w:val="20"/>
                <w:szCs w:val="20"/>
              </w:rPr>
              <w:t>such as fashion, architectural, vessels</w:t>
            </w:r>
          </w:p>
          <w:p w14:paraId="76C8B0DF" w14:textId="77777777" w:rsidR="00B02453" w:rsidRPr="00B02453" w:rsidRDefault="00B02453" w:rsidP="00B02453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B02453">
              <w:rPr>
                <w:rFonts w:ascii="Calibri" w:hAnsi="Calibri" w:cs="Calibri"/>
                <w:b/>
                <w:sz w:val="20"/>
                <w:szCs w:val="20"/>
              </w:rPr>
              <w:t xml:space="preserve">Site specific/ephemeral: </w:t>
            </w:r>
            <w:r w:rsidRPr="00B02453">
              <w:rPr>
                <w:rFonts w:ascii="Calibri" w:hAnsi="Calibri" w:cs="Calibri"/>
                <w:sz w:val="20"/>
                <w:szCs w:val="20"/>
              </w:rPr>
              <w:t>such as land art, installation, mural</w:t>
            </w:r>
          </w:p>
          <w:p w14:paraId="7E52196F" w14:textId="15AE3C3E" w:rsidR="00B02453" w:rsidRPr="00B02453" w:rsidRDefault="00B02453" w:rsidP="00B02453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B02453">
              <w:rPr>
                <w:rFonts w:ascii="Calibri" w:hAnsi="Calibri" w:cs="Calibri"/>
                <w:b/>
                <w:sz w:val="20"/>
                <w:szCs w:val="20"/>
              </w:rPr>
              <w:t xml:space="preserve">Textiles: </w:t>
            </w:r>
            <w:r w:rsidRPr="00B02453">
              <w:rPr>
                <w:rFonts w:ascii="Calibri" w:hAnsi="Calibri" w:cs="Calibri"/>
                <w:sz w:val="20"/>
                <w:szCs w:val="20"/>
              </w:rPr>
              <w:t>such as fibre, weaving, printed fabric</w:t>
            </w:r>
          </w:p>
        </w:tc>
        <w:tc>
          <w:tcPr>
            <w:tcW w:w="3543" w:type="dxa"/>
          </w:tcPr>
          <w:p w14:paraId="2EA6A9F7" w14:textId="77777777" w:rsidR="00B02453" w:rsidRPr="00B02453" w:rsidRDefault="00B02453" w:rsidP="00B02453">
            <w:pPr>
              <w:pStyle w:val="ListParagraph"/>
              <w:numPr>
                <w:ilvl w:val="0"/>
                <w:numId w:val="22"/>
              </w:numPr>
              <w:rPr>
                <w:rFonts w:ascii="Calibri" w:hAnsi="Calibri" w:cs="Calibri"/>
              </w:rPr>
            </w:pPr>
            <w:r w:rsidRPr="00B02453">
              <w:rPr>
                <w:rFonts w:ascii="Calibri" w:hAnsi="Calibri" w:cs="Calibri"/>
                <w:b/>
                <w:sz w:val="20"/>
                <w:szCs w:val="20"/>
              </w:rPr>
              <w:t xml:space="preserve">Time-based and sequential art: </w:t>
            </w:r>
            <w:r w:rsidRPr="00B02453">
              <w:rPr>
                <w:rFonts w:ascii="Calibri" w:hAnsi="Calibri" w:cs="Calibri"/>
                <w:sz w:val="20"/>
                <w:szCs w:val="20"/>
              </w:rPr>
              <w:t>such as animation, graphic novel, storyboard</w:t>
            </w:r>
          </w:p>
          <w:p w14:paraId="4AD33F46" w14:textId="77777777" w:rsidR="00B02453" w:rsidRPr="00B02453" w:rsidRDefault="00B02453" w:rsidP="00B02453">
            <w:pPr>
              <w:pStyle w:val="ListParagraph"/>
              <w:numPr>
                <w:ilvl w:val="0"/>
                <w:numId w:val="22"/>
              </w:numPr>
              <w:rPr>
                <w:rFonts w:ascii="Calibri" w:hAnsi="Calibri" w:cs="Calibri"/>
              </w:rPr>
            </w:pPr>
            <w:r w:rsidRPr="00B02453">
              <w:rPr>
                <w:rFonts w:ascii="Calibri" w:hAnsi="Calibri" w:cs="Calibri"/>
                <w:b/>
                <w:sz w:val="20"/>
                <w:szCs w:val="20"/>
              </w:rPr>
              <w:t xml:space="preserve">Lens media: </w:t>
            </w:r>
            <w:r w:rsidRPr="00B02453">
              <w:rPr>
                <w:rFonts w:ascii="Calibri" w:hAnsi="Calibri" w:cs="Calibri"/>
                <w:sz w:val="20"/>
                <w:szCs w:val="20"/>
              </w:rPr>
              <w:t>such as still, moving, montage</w:t>
            </w:r>
          </w:p>
          <w:p w14:paraId="7D87CF87" w14:textId="5217C951" w:rsidR="00B02453" w:rsidRPr="00B02453" w:rsidRDefault="00B02453" w:rsidP="00011627">
            <w:pPr>
              <w:pStyle w:val="ListParagraph"/>
              <w:numPr>
                <w:ilvl w:val="0"/>
                <w:numId w:val="22"/>
              </w:numPr>
              <w:rPr>
                <w:rFonts w:ascii="Calibri" w:hAnsi="Calibri" w:cs="Calibri"/>
              </w:rPr>
            </w:pPr>
            <w:r w:rsidRPr="00B02453">
              <w:rPr>
                <w:rFonts w:ascii="Calibri" w:hAnsi="Calibri" w:cs="Calibri"/>
                <w:b/>
                <w:sz w:val="20"/>
                <w:szCs w:val="20"/>
              </w:rPr>
              <w:t>Digital/screen based:</w:t>
            </w:r>
            <w:r w:rsidRPr="00B02453">
              <w:rPr>
                <w:rFonts w:ascii="Calibri" w:hAnsi="Calibri" w:cs="Calibri"/>
              </w:rPr>
              <w:t xml:space="preserve"> </w:t>
            </w:r>
            <w:r w:rsidRPr="00B02453">
              <w:rPr>
                <w:rFonts w:ascii="Calibri" w:hAnsi="Calibri" w:cs="Calibri"/>
                <w:sz w:val="20"/>
                <w:szCs w:val="20"/>
              </w:rPr>
              <w:t>such as vector graphics, software generated</w:t>
            </w:r>
          </w:p>
          <w:p w14:paraId="277C4E5D" w14:textId="6329A357" w:rsidR="00B02453" w:rsidRPr="00B02453" w:rsidRDefault="00B02453" w:rsidP="00DC42B4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2125B5E6" w14:textId="77777777" w:rsidR="00B02453" w:rsidRDefault="00B02453" w:rsidP="007560A5">
      <w:pPr>
        <w:pStyle w:val="ISLfont"/>
        <w:rPr>
          <w:rFonts w:asciiTheme="minorHAnsi" w:hAnsiTheme="minorHAnsi"/>
          <w:color w:val="4F81BD" w:themeColor="accent1"/>
          <w:sz w:val="18"/>
          <w:szCs w:val="18"/>
        </w:rPr>
      </w:pPr>
    </w:p>
    <w:p w14:paraId="66CE3E0C" w14:textId="77777777" w:rsidR="00B02453" w:rsidRDefault="00B02453" w:rsidP="007560A5">
      <w:pPr>
        <w:pStyle w:val="ISLfont"/>
        <w:rPr>
          <w:rFonts w:asciiTheme="minorHAnsi" w:hAnsiTheme="minorHAnsi"/>
          <w:color w:val="4F81BD" w:themeColor="accent1"/>
          <w:sz w:val="18"/>
          <w:szCs w:val="18"/>
        </w:rPr>
      </w:pPr>
    </w:p>
    <w:p w14:paraId="4BF50D34" w14:textId="3EC00009" w:rsidR="007560A5" w:rsidRPr="000C569A" w:rsidRDefault="007560A5" w:rsidP="007560A5">
      <w:pPr>
        <w:pStyle w:val="ISLfont"/>
        <w:rPr>
          <w:rFonts w:asciiTheme="minorHAnsi" w:hAnsiTheme="minorHAnsi"/>
          <w:color w:val="4F81BD" w:themeColor="accent1"/>
          <w:sz w:val="18"/>
          <w:szCs w:val="18"/>
        </w:rPr>
      </w:pPr>
      <w:r w:rsidRPr="000C569A">
        <w:rPr>
          <w:rFonts w:asciiTheme="minorHAnsi" w:hAnsiTheme="minorHAnsi"/>
          <w:color w:val="4F81BD" w:themeColor="accent1"/>
          <w:sz w:val="18"/>
          <w:szCs w:val="18"/>
        </w:rPr>
        <w:t>Qualifications:</w:t>
      </w:r>
    </w:p>
    <w:p w14:paraId="130863CD" w14:textId="77777777" w:rsidR="007560A5" w:rsidRPr="000C569A" w:rsidRDefault="007560A5">
      <w:pPr>
        <w:rPr>
          <w:sz w:val="18"/>
          <w:szCs w:val="18"/>
        </w:rPr>
      </w:pPr>
    </w:p>
    <w:p w14:paraId="746E59E7" w14:textId="13D2041E" w:rsidR="00652D12" w:rsidRPr="007D21FA" w:rsidRDefault="00652D12" w:rsidP="00652D12">
      <w:pPr>
        <w:pStyle w:val="ListParagraph"/>
        <w:numPr>
          <w:ilvl w:val="0"/>
          <w:numId w:val="11"/>
        </w:numPr>
        <w:rPr>
          <w:rFonts w:asciiTheme="majorHAnsi" w:eastAsia="Times New Roman" w:hAnsiTheme="majorHAnsi" w:cstheme="majorHAnsi"/>
          <w:sz w:val="18"/>
          <w:szCs w:val="18"/>
        </w:rPr>
      </w:pPr>
      <w:r w:rsidRPr="007D21FA">
        <w:rPr>
          <w:rFonts w:asciiTheme="majorHAnsi" w:eastAsia="Times New Roman" w:hAnsiTheme="majorHAnsi" w:cstheme="majorHAnsi"/>
          <w:sz w:val="18"/>
          <w:szCs w:val="18"/>
        </w:rPr>
        <w:t>Arts Bachelor degree</w:t>
      </w:r>
      <w:r w:rsidR="007D21FA" w:rsidRPr="007D21FA">
        <w:rPr>
          <w:rFonts w:asciiTheme="majorHAnsi" w:eastAsia="Times New Roman" w:hAnsiTheme="majorHAnsi" w:cstheme="majorHAnsi"/>
          <w:sz w:val="18"/>
          <w:szCs w:val="18"/>
        </w:rPr>
        <w:t xml:space="preserve"> - t</w:t>
      </w:r>
      <w:r w:rsidRPr="007D21FA">
        <w:rPr>
          <w:rFonts w:asciiTheme="majorHAnsi" w:hAnsiTheme="majorHAnsi" w:cstheme="majorHAnsi"/>
          <w:sz w:val="18"/>
          <w:szCs w:val="18"/>
        </w:rPr>
        <w:t>he post is ideally suited to a Visual Arts graduate with an interest in exploring a career within education or looking for a way to support t</w:t>
      </w:r>
      <w:r w:rsidR="00545279">
        <w:rPr>
          <w:rFonts w:asciiTheme="majorHAnsi" w:hAnsiTheme="majorHAnsi" w:cstheme="majorHAnsi"/>
          <w:sz w:val="18"/>
          <w:szCs w:val="18"/>
        </w:rPr>
        <w:t>heir personal creative practice</w:t>
      </w:r>
    </w:p>
    <w:p w14:paraId="43E97621" w14:textId="3ED79E05" w:rsidR="007560A5" w:rsidRPr="007D21FA" w:rsidRDefault="006E6CF9" w:rsidP="00791706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18"/>
          <w:szCs w:val="18"/>
        </w:rPr>
      </w:pPr>
      <w:r w:rsidRPr="007D21FA">
        <w:rPr>
          <w:rFonts w:asciiTheme="majorHAnsi" w:hAnsiTheme="majorHAnsi" w:cstheme="majorHAnsi"/>
          <w:sz w:val="18"/>
          <w:szCs w:val="18"/>
        </w:rPr>
        <w:t>Teaching qualification</w:t>
      </w:r>
      <w:r w:rsidR="00545279">
        <w:rPr>
          <w:rFonts w:asciiTheme="majorHAnsi" w:hAnsiTheme="majorHAnsi" w:cstheme="majorHAnsi"/>
          <w:sz w:val="18"/>
          <w:szCs w:val="18"/>
        </w:rPr>
        <w:t xml:space="preserve"> (optional)</w:t>
      </w:r>
    </w:p>
    <w:p w14:paraId="6E65B4D7" w14:textId="620EC6CE" w:rsidR="000C569A" w:rsidRPr="007D21FA" w:rsidRDefault="00B02453" w:rsidP="00791706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Experience working with IB Diploma Arts students an</w:t>
      </w:r>
      <w:r w:rsidR="000C569A" w:rsidRPr="007D21FA">
        <w:rPr>
          <w:rFonts w:asciiTheme="majorHAnsi" w:hAnsiTheme="majorHAnsi" w:cstheme="majorHAnsi"/>
          <w:sz w:val="18"/>
          <w:szCs w:val="18"/>
        </w:rPr>
        <w:t xml:space="preserve"> advantage</w:t>
      </w:r>
    </w:p>
    <w:p w14:paraId="3DA33654" w14:textId="504E187A" w:rsidR="000C569A" w:rsidRPr="007D21FA" w:rsidRDefault="000C569A" w:rsidP="007560A5">
      <w:pPr>
        <w:pStyle w:val="ISLfont"/>
        <w:rPr>
          <w:rFonts w:asciiTheme="majorHAnsi" w:hAnsiTheme="majorHAnsi" w:cstheme="majorHAnsi"/>
          <w:color w:val="4F81BD" w:themeColor="accent1"/>
          <w:sz w:val="18"/>
          <w:szCs w:val="18"/>
        </w:rPr>
      </w:pPr>
    </w:p>
    <w:p w14:paraId="52662730" w14:textId="77777777" w:rsidR="007560A5" w:rsidRPr="000C569A" w:rsidRDefault="007560A5">
      <w:pPr>
        <w:rPr>
          <w:sz w:val="18"/>
          <w:szCs w:val="18"/>
        </w:rPr>
      </w:pPr>
    </w:p>
    <w:p w14:paraId="151F1377" w14:textId="77777777" w:rsidR="007560A5" w:rsidRPr="000C569A" w:rsidRDefault="007560A5" w:rsidP="00445048">
      <w:pPr>
        <w:pStyle w:val="ListParagraph"/>
        <w:rPr>
          <w:sz w:val="18"/>
          <w:szCs w:val="18"/>
        </w:rPr>
      </w:pPr>
    </w:p>
    <w:p w14:paraId="31915C48" w14:textId="1B337D94" w:rsidR="007560A5" w:rsidRPr="000C569A" w:rsidRDefault="007560A5" w:rsidP="007560A5">
      <w:pPr>
        <w:rPr>
          <w:rFonts w:cstheme="minorHAnsi"/>
          <w:sz w:val="18"/>
          <w:szCs w:val="18"/>
        </w:rPr>
      </w:pPr>
      <w:r w:rsidRPr="000C569A">
        <w:rPr>
          <w:rFonts w:cstheme="minorHAnsi"/>
          <w:sz w:val="18"/>
          <w:szCs w:val="18"/>
        </w:rPr>
        <w:t>To apply</w:t>
      </w:r>
      <w:r w:rsidR="00B02453">
        <w:rPr>
          <w:rFonts w:cstheme="minorHAnsi"/>
          <w:sz w:val="18"/>
          <w:szCs w:val="18"/>
        </w:rPr>
        <w:t>,</w:t>
      </w:r>
      <w:r w:rsidRPr="000C569A">
        <w:rPr>
          <w:rFonts w:cstheme="minorHAnsi"/>
          <w:sz w:val="18"/>
          <w:szCs w:val="18"/>
        </w:rPr>
        <w:t xml:space="preserve"> or if you require any further information about this role, please contact:  </w:t>
      </w:r>
      <w:r w:rsidR="008C355E">
        <w:rPr>
          <w:rFonts w:cstheme="minorHAnsi"/>
          <w:i/>
          <w:sz w:val="18"/>
          <w:szCs w:val="18"/>
        </w:rPr>
        <w:t>Daphne Davies, HR Administrator (ddavies</w:t>
      </w:r>
      <w:r w:rsidR="006E6CF9" w:rsidRPr="000C569A">
        <w:rPr>
          <w:rFonts w:cstheme="minorHAnsi"/>
          <w:i/>
          <w:sz w:val="18"/>
          <w:szCs w:val="18"/>
        </w:rPr>
        <w:t>@isllondon.org)</w:t>
      </w:r>
    </w:p>
    <w:p w14:paraId="308DF21A" w14:textId="77777777" w:rsidR="007560A5" w:rsidRPr="000C569A" w:rsidRDefault="007560A5" w:rsidP="007560A5">
      <w:pPr>
        <w:rPr>
          <w:rFonts w:cstheme="minorHAnsi"/>
          <w:sz w:val="18"/>
          <w:szCs w:val="18"/>
        </w:rPr>
      </w:pPr>
    </w:p>
    <w:p w14:paraId="508D8EE9" w14:textId="77777777" w:rsidR="007560A5" w:rsidRPr="000C569A" w:rsidRDefault="007560A5" w:rsidP="007560A5">
      <w:pPr>
        <w:rPr>
          <w:rFonts w:cstheme="minorHAnsi"/>
          <w:sz w:val="18"/>
          <w:szCs w:val="18"/>
        </w:rPr>
      </w:pPr>
      <w:r w:rsidRPr="000C569A">
        <w:rPr>
          <w:rFonts w:cstheme="minorHAnsi"/>
          <w:sz w:val="18"/>
          <w:szCs w:val="18"/>
        </w:rPr>
        <w:t>Applications should include:</w:t>
      </w:r>
    </w:p>
    <w:p w14:paraId="61B054B6" w14:textId="77777777" w:rsidR="007560A5" w:rsidRPr="000C569A" w:rsidRDefault="007560A5" w:rsidP="007560A5">
      <w:pPr>
        <w:rPr>
          <w:rFonts w:cstheme="minorHAnsi"/>
          <w:sz w:val="18"/>
          <w:szCs w:val="18"/>
        </w:rPr>
      </w:pPr>
    </w:p>
    <w:p w14:paraId="44AEC2AD" w14:textId="77777777" w:rsidR="007560A5" w:rsidRPr="000C569A" w:rsidRDefault="007560A5" w:rsidP="007560A5">
      <w:pPr>
        <w:rPr>
          <w:rFonts w:cstheme="minorHAnsi"/>
          <w:sz w:val="18"/>
          <w:szCs w:val="18"/>
        </w:rPr>
      </w:pPr>
      <w:r w:rsidRPr="000C569A">
        <w:rPr>
          <w:rFonts w:cstheme="minorHAnsi"/>
          <w:sz w:val="18"/>
          <w:szCs w:val="18"/>
        </w:rPr>
        <w:t xml:space="preserve">Current CV (no longer than </w:t>
      </w:r>
      <w:r w:rsidR="000C569A" w:rsidRPr="000C569A">
        <w:rPr>
          <w:rFonts w:cstheme="minorHAnsi"/>
          <w:sz w:val="18"/>
          <w:szCs w:val="18"/>
        </w:rPr>
        <w:t>2</w:t>
      </w:r>
      <w:r w:rsidRPr="000C569A">
        <w:rPr>
          <w:rFonts w:cstheme="minorHAnsi"/>
          <w:sz w:val="18"/>
          <w:szCs w:val="18"/>
        </w:rPr>
        <w:t>pages)</w:t>
      </w:r>
    </w:p>
    <w:p w14:paraId="6B8FC068" w14:textId="77777777" w:rsidR="007560A5" w:rsidRPr="000C569A" w:rsidRDefault="007560A5" w:rsidP="007560A5">
      <w:pPr>
        <w:rPr>
          <w:rFonts w:cstheme="minorHAnsi"/>
          <w:sz w:val="18"/>
          <w:szCs w:val="18"/>
        </w:rPr>
      </w:pPr>
      <w:bookmarkStart w:id="0" w:name="_GoBack"/>
      <w:bookmarkEnd w:id="0"/>
      <w:r w:rsidRPr="000C569A">
        <w:rPr>
          <w:rFonts w:cstheme="minorHAnsi"/>
          <w:sz w:val="18"/>
          <w:szCs w:val="18"/>
        </w:rPr>
        <w:t>Letter of application</w:t>
      </w:r>
    </w:p>
    <w:p w14:paraId="01AE19D1" w14:textId="123789B7" w:rsidR="00E93521" w:rsidRDefault="007560A5">
      <w:pPr>
        <w:rPr>
          <w:sz w:val="18"/>
          <w:szCs w:val="18"/>
        </w:rPr>
      </w:pPr>
      <w:r w:rsidRPr="000C569A">
        <w:rPr>
          <w:rFonts w:cstheme="minorHAnsi"/>
          <w:sz w:val="18"/>
          <w:szCs w:val="18"/>
        </w:rPr>
        <w:t xml:space="preserve">Contact details of </w:t>
      </w:r>
      <w:r w:rsidR="009A2C41" w:rsidRPr="000C569A">
        <w:rPr>
          <w:rFonts w:cstheme="minorHAnsi"/>
          <w:sz w:val="18"/>
          <w:szCs w:val="18"/>
        </w:rPr>
        <w:t>3</w:t>
      </w:r>
      <w:r w:rsidRPr="000C569A">
        <w:rPr>
          <w:rFonts w:cstheme="minorHAnsi"/>
          <w:sz w:val="18"/>
          <w:szCs w:val="18"/>
        </w:rPr>
        <w:t xml:space="preserve"> professional referees</w:t>
      </w:r>
      <w:r w:rsidR="00B02453">
        <w:rPr>
          <w:rFonts w:cstheme="minorHAnsi"/>
          <w:sz w:val="18"/>
          <w:szCs w:val="18"/>
        </w:rPr>
        <w:t xml:space="preserve"> </w:t>
      </w:r>
      <w:r w:rsidRPr="000C569A">
        <w:rPr>
          <w:rFonts w:cstheme="minorHAnsi"/>
          <w:sz w:val="18"/>
          <w:szCs w:val="18"/>
        </w:rPr>
        <w:t>(in</w:t>
      </w:r>
      <w:r w:rsidR="00B02453">
        <w:rPr>
          <w:rFonts w:cstheme="minorHAnsi"/>
          <w:sz w:val="18"/>
          <w:szCs w:val="18"/>
        </w:rPr>
        <w:t>cluding one from a senior advisor)</w:t>
      </w:r>
    </w:p>
    <w:p w14:paraId="35642181" w14:textId="5D662448" w:rsidR="00C56339" w:rsidRDefault="00C56339">
      <w:pPr>
        <w:rPr>
          <w:sz w:val="18"/>
          <w:szCs w:val="18"/>
        </w:rPr>
      </w:pPr>
    </w:p>
    <w:p w14:paraId="2A29B20B" w14:textId="77777777" w:rsidR="00C56339" w:rsidRPr="000C569A" w:rsidRDefault="00C56339">
      <w:pPr>
        <w:rPr>
          <w:sz w:val="18"/>
          <w:szCs w:val="18"/>
        </w:rPr>
      </w:pPr>
    </w:p>
    <w:sectPr w:rsidR="00C56339" w:rsidRPr="000C569A" w:rsidSect="00B74AA6">
      <w:type w:val="continuous"/>
      <w:pgSz w:w="11900" w:h="16840"/>
      <w:pgMar w:top="141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00D9B" w14:textId="77777777" w:rsidR="00411E77" w:rsidRDefault="00411E77" w:rsidP="009915B6">
      <w:r>
        <w:separator/>
      </w:r>
    </w:p>
  </w:endnote>
  <w:endnote w:type="continuationSeparator" w:id="0">
    <w:p w14:paraId="646502BD" w14:textId="77777777" w:rsidR="00411E77" w:rsidRDefault="00411E77" w:rsidP="00991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ic 32 New Rg"/>
    <w:charset w:val="00"/>
    <w:family w:val="auto"/>
    <w:pitch w:val="variable"/>
    <w:sig w:usb0="00000003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 32 New Regular">
    <w:altName w:val="Times New Roman"/>
    <w:charset w:val="00"/>
    <w:family w:val="auto"/>
    <w:pitch w:val="variable"/>
    <w:sig w:usb0="00000001" w:usb1="5000204A" w:usb2="00000000" w:usb3="00000000" w:csb0="0000008B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216F4C" w14:textId="77777777" w:rsidR="00411E77" w:rsidRDefault="00411E77" w:rsidP="009915B6">
      <w:r>
        <w:separator/>
      </w:r>
    </w:p>
  </w:footnote>
  <w:footnote w:type="continuationSeparator" w:id="0">
    <w:p w14:paraId="0843D9E3" w14:textId="77777777" w:rsidR="00411E77" w:rsidRDefault="00411E77" w:rsidP="00991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8B099" w14:textId="77777777" w:rsidR="00D5550B" w:rsidRDefault="00D5550B">
    <w:pPr>
      <w:pStyle w:val="Header"/>
    </w:pPr>
    <w:r>
      <w:rPr>
        <w:rFonts w:ascii="Arial" w:hAnsi="Arial" w:cs="Arial"/>
        <w:noProof/>
        <w:lang w:eastAsia="en-GB"/>
      </w:rPr>
      <w:drawing>
        <wp:inline distT="0" distB="0" distL="0" distR="0" wp14:anchorId="61BEA088" wp14:editId="69216E33">
          <wp:extent cx="1023620" cy="396875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20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3BD9"/>
    <w:multiLevelType w:val="hybridMultilevel"/>
    <w:tmpl w:val="846C8D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D0532"/>
    <w:multiLevelType w:val="hybridMultilevel"/>
    <w:tmpl w:val="EEE434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C8319E"/>
    <w:multiLevelType w:val="hybridMultilevel"/>
    <w:tmpl w:val="5F4E99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9C15F2"/>
    <w:multiLevelType w:val="hybridMultilevel"/>
    <w:tmpl w:val="2A6CE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230637"/>
    <w:multiLevelType w:val="hybridMultilevel"/>
    <w:tmpl w:val="558417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8B1FB7"/>
    <w:multiLevelType w:val="hybridMultilevel"/>
    <w:tmpl w:val="B1824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71067"/>
    <w:multiLevelType w:val="hybridMultilevel"/>
    <w:tmpl w:val="D8A266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B7235D"/>
    <w:multiLevelType w:val="hybridMultilevel"/>
    <w:tmpl w:val="F8940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B28DA6">
      <w:numFmt w:val="bullet"/>
      <w:lvlText w:val="-"/>
      <w:lvlJc w:val="left"/>
      <w:pPr>
        <w:ind w:left="1440" w:hanging="360"/>
      </w:pPr>
      <w:rPr>
        <w:rFonts w:ascii="Helvetica Neue" w:eastAsiaTheme="minorEastAsia" w:hAnsi="Helvetica Neue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353CD9"/>
    <w:multiLevelType w:val="hybridMultilevel"/>
    <w:tmpl w:val="141A6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71B88"/>
    <w:multiLevelType w:val="hybridMultilevel"/>
    <w:tmpl w:val="DBC22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B93C58"/>
    <w:multiLevelType w:val="hybridMultilevel"/>
    <w:tmpl w:val="8E98E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B2865"/>
    <w:multiLevelType w:val="hybridMultilevel"/>
    <w:tmpl w:val="D158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80C20"/>
    <w:multiLevelType w:val="hybridMultilevel"/>
    <w:tmpl w:val="B4F6F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40836"/>
    <w:multiLevelType w:val="hybridMultilevel"/>
    <w:tmpl w:val="781AF5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0157E7"/>
    <w:multiLevelType w:val="hybridMultilevel"/>
    <w:tmpl w:val="0BC04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9C4986"/>
    <w:multiLevelType w:val="hybridMultilevel"/>
    <w:tmpl w:val="C6C291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036882"/>
    <w:multiLevelType w:val="hybridMultilevel"/>
    <w:tmpl w:val="0C84A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D75AAD"/>
    <w:multiLevelType w:val="hybridMultilevel"/>
    <w:tmpl w:val="5890E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DC234A"/>
    <w:multiLevelType w:val="hybridMultilevel"/>
    <w:tmpl w:val="F4CE2C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B24D72"/>
    <w:multiLevelType w:val="hybridMultilevel"/>
    <w:tmpl w:val="B7EC8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72188F"/>
    <w:multiLevelType w:val="hybridMultilevel"/>
    <w:tmpl w:val="C13CB4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D63F09"/>
    <w:multiLevelType w:val="hybridMultilevel"/>
    <w:tmpl w:val="F7308C88"/>
    <w:lvl w:ilvl="0" w:tplc="C82A75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D74C8A"/>
    <w:multiLevelType w:val="hybridMultilevel"/>
    <w:tmpl w:val="35521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9"/>
  </w:num>
  <w:num w:numId="4">
    <w:abstractNumId w:val="1"/>
  </w:num>
  <w:num w:numId="5">
    <w:abstractNumId w:val="3"/>
  </w:num>
  <w:num w:numId="6">
    <w:abstractNumId w:val="0"/>
  </w:num>
  <w:num w:numId="7">
    <w:abstractNumId w:val="17"/>
  </w:num>
  <w:num w:numId="8">
    <w:abstractNumId w:val="6"/>
  </w:num>
  <w:num w:numId="9">
    <w:abstractNumId w:val="18"/>
  </w:num>
  <w:num w:numId="10">
    <w:abstractNumId w:val="20"/>
  </w:num>
  <w:num w:numId="11">
    <w:abstractNumId w:val="8"/>
  </w:num>
  <w:num w:numId="12">
    <w:abstractNumId w:val="11"/>
  </w:num>
  <w:num w:numId="13">
    <w:abstractNumId w:val="19"/>
  </w:num>
  <w:num w:numId="14">
    <w:abstractNumId w:val="4"/>
  </w:num>
  <w:num w:numId="15">
    <w:abstractNumId w:val="21"/>
  </w:num>
  <w:num w:numId="16">
    <w:abstractNumId w:val="2"/>
  </w:num>
  <w:num w:numId="17">
    <w:abstractNumId w:val="14"/>
  </w:num>
  <w:num w:numId="18">
    <w:abstractNumId w:val="7"/>
  </w:num>
  <w:num w:numId="19">
    <w:abstractNumId w:val="16"/>
  </w:num>
  <w:num w:numId="20">
    <w:abstractNumId w:val="10"/>
  </w:num>
  <w:num w:numId="21">
    <w:abstractNumId w:val="12"/>
  </w:num>
  <w:num w:numId="22">
    <w:abstractNumId w:val="22"/>
  </w:num>
  <w:num w:numId="23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85"/>
    <w:rsid w:val="000217F2"/>
    <w:rsid w:val="00054D33"/>
    <w:rsid w:val="000A1EB8"/>
    <w:rsid w:val="000A422F"/>
    <w:rsid w:val="000B0F27"/>
    <w:rsid w:val="000C569A"/>
    <w:rsid w:val="000F377D"/>
    <w:rsid w:val="000F56F5"/>
    <w:rsid w:val="00110DCA"/>
    <w:rsid w:val="00152834"/>
    <w:rsid w:val="00152A22"/>
    <w:rsid w:val="001571F0"/>
    <w:rsid w:val="001C59FF"/>
    <w:rsid w:val="0024700F"/>
    <w:rsid w:val="002604E9"/>
    <w:rsid w:val="002667E3"/>
    <w:rsid w:val="00276C94"/>
    <w:rsid w:val="0028082F"/>
    <w:rsid w:val="0029774D"/>
    <w:rsid w:val="002A1115"/>
    <w:rsid w:val="002B1427"/>
    <w:rsid w:val="002D056B"/>
    <w:rsid w:val="002D5ED8"/>
    <w:rsid w:val="002E0D21"/>
    <w:rsid w:val="002E445C"/>
    <w:rsid w:val="003108D3"/>
    <w:rsid w:val="0039401A"/>
    <w:rsid w:val="003E57AF"/>
    <w:rsid w:val="003E5EA7"/>
    <w:rsid w:val="003F318D"/>
    <w:rsid w:val="00411E77"/>
    <w:rsid w:val="004428CA"/>
    <w:rsid w:val="00445048"/>
    <w:rsid w:val="00451CA6"/>
    <w:rsid w:val="004538E4"/>
    <w:rsid w:val="00466D7A"/>
    <w:rsid w:val="004A76E4"/>
    <w:rsid w:val="004B16F2"/>
    <w:rsid w:val="004C367A"/>
    <w:rsid w:val="004E5FBF"/>
    <w:rsid w:val="00545279"/>
    <w:rsid w:val="00550555"/>
    <w:rsid w:val="0056235A"/>
    <w:rsid w:val="00566ED0"/>
    <w:rsid w:val="00585962"/>
    <w:rsid w:val="00592733"/>
    <w:rsid w:val="005D2D01"/>
    <w:rsid w:val="005F4A6F"/>
    <w:rsid w:val="005F6AF3"/>
    <w:rsid w:val="00600085"/>
    <w:rsid w:val="00602430"/>
    <w:rsid w:val="00634C78"/>
    <w:rsid w:val="00652D12"/>
    <w:rsid w:val="00675A53"/>
    <w:rsid w:val="00697C89"/>
    <w:rsid w:val="006A5883"/>
    <w:rsid w:val="006B0502"/>
    <w:rsid w:val="006E3541"/>
    <w:rsid w:val="006E37E7"/>
    <w:rsid w:val="006E6CF9"/>
    <w:rsid w:val="00712184"/>
    <w:rsid w:val="00746C74"/>
    <w:rsid w:val="007560A5"/>
    <w:rsid w:val="00763B8F"/>
    <w:rsid w:val="00791706"/>
    <w:rsid w:val="007D21FA"/>
    <w:rsid w:val="00822EBC"/>
    <w:rsid w:val="00826C77"/>
    <w:rsid w:val="00880BD1"/>
    <w:rsid w:val="00897A9B"/>
    <w:rsid w:val="008C355E"/>
    <w:rsid w:val="008E74FD"/>
    <w:rsid w:val="00955D42"/>
    <w:rsid w:val="009915B6"/>
    <w:rsid w:val="009A2C41"/>
    <w:rsid w:val="009B7362"/>
    <w:rsid w:val="00A06761"/>
    <w:rsid w:val="00A45463"/>
    <w:rsid w:val="00A649EF"/>
    <w:rsid w:val="00A735F1"/>
    <w:rsid w:val="00A86771"/>
    <w:rsid w:val="00A947EC"/>
    <w:rsid w:val="00AB58CC"/>
    <w:rsid w:val="00B02453"/>
    <w:rsid w:val="00B038CC"/>
    <w:rsid w:val="00B14AC9"/>
    <w:rsid w:val="00B25EA7"/>
    <w:rsid w:val="00B33D9B"/>
    <w:rsid w:val="00B361D0"/>
    <w:rsid w:val="00B4111A"/>
    <w:rsid w:val="00B61FD6"/>
    <w:rsid w:val="00B6291A"/>
    <w:rsid w:val="00B72EF0"/>
    <w:rsid w:val="00B74AA6"/>
    <w:rsid w:val="00BB3F21"/>
    <w:rsid w:val="00C56339"/>
    <w:rsid w:val="00C8024B"/>
    <w:rsid w:val="00CA38F3"/>
    <w:rsid w:val="00CB4D51"/>
    <w:rsid w:val="00CD36CF"/>
    <w:rsid w:val="00D2474B"/>
    <w:rsid w:val="00D47210"/>
    <w:rsid w:val="00D5550B"/>
    <w:rsid w:val="00E05ACB"/>
    <w:rsid w:val="00E13503"/>
    <w:rsid w:val="00E1432D"/>
    <w:rsid w:val="00E849A0"/>
    <w:rsid w:val="00E93521"/>
    <w:rsid w:val="00E9597B"/>
    <w:rsid w:val="00F15775"/>
    <w:rsid w:val="00F53257"/>
    <w:rsid w:val="00F64C21"/>
    <w:rsid w:val="00F902E8"/>
    <w:rsid w:val="00FA00AA"/>
    <w:rsid w:val="00FB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FA5AAD"/>
  <w14:defaultImageDpi w14:val="300"/>
  <w15:docId w15:val="{1E312BB5-EF62-47C6-A85B-2C811498B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5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5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9915B6"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rFonts w:ascii="Arial" w:eastAsia="Times New Roman" w:hAnsi="Arial" w:cs="Times New Roman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5B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377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F37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SLfont">
    <w:name w:val="ISL font"/>
    <w:basedOn w:val="Normal"/>
    <w:qFormat/>
    <w:rsid w:val="001C59FF"/>
    <w:pPr>
      <w:widowControl w:val="0"/>
      <w:autoSpaceDE w:val="0"/>
      <w:autoSpaceDN w:val="0"/>
      <w:adjustRightInd w:val="0"/>
    </w:pPr>
    <w:rPr>
      <w:rFonts w:ascii="Mic 32 New Regular" w:hAnsi="Mic 32 New Regular" w:cs="Arial"/>
      <w:color w:val="353535"/>
    </w:rPr>
  </w:style>
  <w:style w:type="paragraph" w:styleId="Header">
    <w:name w:val="header"/>
    <w:basedOn w:val="Normal"/>
    <w:link w:val="HeaderChar"/>
    <w:uiPriority w:val="99"/>
    <w:unhideWhenUsed/>
    <w:rsid w:val="009915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5B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915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5B6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B6"/>
    <w:rPr>
      <w:rFonts w:ascii="Lucida Grande" w:hAnsi="Lucida Grande" w:cs="Lucida Grande"/>
      <w:sz w:val="18"/>
      <w:szCs w:val="18"/>
      <w:lang w:val="en-GB"/>
    </w:rPr>
  </w:style>
  <w:style w:type="character" w:customStyle="1" w:styleId="Heading3Char">
    <w:name w:val="Heading 3 Char"/>
    <w:basedOn w:val="DefaultParagraphFont"/>
    <w:link w:val="Heading3"/>
    <w:rsid w:val="009915B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915B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915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9915B6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styleId="IntenseEmphasis">
    <w:name w:val="Intense Emphasis"/>
    <w:basedOn w:val="DefaultParagraphFont"/>
    <w:uiPriority w:val="21"/>
    <w:qFormat/>
    <w:rsid w:val="009915B6"/>
    <w:rPr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5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915B6"/>
    <w:rPr>
      <w:rFonts w:asciiTheme="majorHAnsi" w:eastAsiaTheme="majorEastAsia" w:hAnsiTheme="majorHAnsi" w:cstheme="majorBidi"/>
      <w:i/>
      <w:iCs/>
      <w:color w:val="4F81BD" w:themeColor="accent1"/>
      <w:spacing w:val="15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0F377D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0F377D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377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377D"/>
    <w:rPr>
      <w:b/>
      <w:bCs/>
      <w:i/>
      <w:iCs/>
      <w:color w:val="4F81BD" w:themeColor="accent1"/>
      <w:lang w:val="en-GB"/>
    </w:rPr>
  </w:style>
  <w:style w:type="paragraph" w:styleId="ListParagraph">
    <w:name w:val="List Paragraph"/>
    <w:basedOn w:val="Normal"/>
    <w:uiPriority w:val="34"/>
    <w:qFormat/>
    <w:rsid w:val="00B74A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66D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6D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6D7A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D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D7A"/>
    <w:rPr>
      <w:b/>
      <w:bCs/>
      <w:sz w:val="20"/>
      <w:szCs w:val="20"/>
      <w:lang w:val="en-GB"/>
    </w:rPr>
  </w:style>
  <w:style w:type="paragraph" w:customStyle="1" w:styleId="Default">
    <w:name w:val="Default"/>
    <w:rsid w:val="00445048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8C355E"/>
    <w:rPr>
      <w:rFonts w:ascii="Times New Roman" w:eastAsiaTheme="minorHAnsi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3bc198f-b4e8-4fb9-84bc-aebfa342fa46">K73R2T2TCFDZ-129-2056</_dlc_DocId>
    <_dlc_DocIdUrl xmlns="93bc198f-b4e8-4fb9-84bc-aebfa342fa46">
      <Url>https://islondon.sharepoint.com/sites/isllondon/hr/_layouts/15/DocIdRedir.aspx?ID=K73R2T2TCFDZ-129-2056</Url>
      <Description>K73R2T2TCFDZ-129-2056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168A2A41F41478E438E52CE18CD80" ma:contentTypeVersion="94" ma:contentTypeDescription="Create a new document." ma:contentTypeScope="" ma:versionID="a70787daa9b9ace0bbe2fc89f7d7f8cb">
  <xsd:schema xmlns:xsd="http://www.w3.org/2001/XMLSchema" xmlns:xs="http://www.w3.org/2001/XMLSchema" xmlns:p="http://schemas.microsoft.com/office/2006/metadata/properties" xmlns:ns2="93bc198f-b4e8-4fb9-84bc-aebfa342fa46" xmlns:ns3="ebfa6078-7fe4-4a63-a9fd-3b2bb701a56e" targetNamespace="http://schemas.microsoft.com/office/2006/metadata/properties" ma:root="true" ma:fieldsID="38f7490872f1e16a3c36f4149416b84e" ns2:_="" ns3:_="">
    <xsd:import namespace="93bc198f-b4e8-4fb9-84bc-aebfa342fa46"/>
    <xsd:import namespace="ebfa6078-7fe4-4a63-a9fd-3b2bb701a56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c198f-b4e8-4fb9-84bc-aebfa342fa4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a6078-7fe4-4a63-a9fd-3b2bb701a5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024702-63C5-4764-809D-EAD34027E05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CD79B8B-8E03-4308-8EE1-BCDE87C066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807D2E-A9EB-4493-BAD8-4651A0B7DDD3}">
  <ds:schemaRefs>
    <ds:schemaRef ds:uri="http://schemas.microsoft.com/office/2006/metadata/properties"/>
    <ds:schemaRef ds:uri="http://schemas.microsoft.com/office/infopath/2007/PartnerControls"/>
    <ds:schemaRef ds:uri="93bc198f-b4e8-4fb9-84bc-aebfa342fa46"/>
  </ds:schemaRefs>
</ds:datastoreItem>
</file>

<file path=customXml/itemProps4.xml><?xml version="1.0" encoding="utf-8"?>
<ds:datastoreItem xmlns:ds="http://schemas.openxmlformats.org/officeDocument/2006/customXml" ds:itemID="{AE220D7E-E779-47D5-9CB5-2DF3D79675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bc198f-b4e8-4fb9-84bc-aebfa342fa46"/>
    <ds:schemaRef ds:uri="ebfa6078-7fe4-4a63-a9fd-3b2bb701a5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3E1ED76-1A25-4C8D-9EB7-2195A2DF0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London</Company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Pawel</dc:creator>
  <cp:keywords/>
  <dc:description/>
  <cp:lastModifiedBy>Daphne Davies</cp:lastModifiedBy>
  <cp:revision>3</cp:revision>
  <dcterms:created xsi:type="dcterms:W3CDTF">2018-12-06T09:52:00Z</dcterms:created>
  <dcterms:modified xsi:type="dcterms:W3CDTF">2018-12-06T09:53:00Z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0x01010082F168A2A41F41478E438E52CE18CD80</vt:lpwstr>
  </property>
  <property fmtid="{D5CDD505-2E9C-101B-9397-08002B2CF9AE}" pid="3" name="_dlc_DocIdItemGuid">
    <vt:lpwstr>9f88ae6a-7b2d-407b-a163-27a887eab3bf</vt:lpwstr>
  </property>
</Properties>
</file>