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38" w:rsidRDefault="00EF3C99">
      <w:pPr>
        <w:jc w:val="center"/>
        <w:rPr>
          <w:rFonts w:ascii="Arial" w:hAnsi="Arial" w:cs="Arial"/>
          <w:sz w:val="24"/>
        </w:rPr>
      </w:pPr>
      <w:r>
        <w:rPr>
          <w:noProof/>
          <w:lang w:val="en-GB" w:eastAsia="en-GB"/>
        </w:rPr>
        <w:drawing>
          <wp:inline distT="0" distB="0" distL="0" distR="0">
            <wp:extent cx="5280025" cy="2229344"/>
            <wp:effectExtent l="0" t="0" r="0" b="0"/>
            <wp:docPr id="1" name="Picture 1" descr="R:\HR\Administration\Recruitment Templates\Logos\Chesterfield College Logo 1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HR\Administration\Recruitment Templates\Logos\Chesterfield College Logo 16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2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A67F10">
      <w:pPr>
        <w:pStyle w:val="Heading2"/>
      </w:pPr>
      <w:r>
        <w:t xml:space="preserve">FRACTIONAL </w:t>
      </w:r>
      <w:r w:rsidR="00656B08">
        <w:t>LECTURER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656B0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9B545D" w:rsidRDefault="00CA4177" w:rsidP="009B2BC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9B545D">
        <w:rPr>
          <w:rFonts w:ascii="Arial" w:hAnsi="Arial" w:cs="Arial"/>
          <w:sz w:val="24"/>
        </w:rPr>
        <w:t>Starting salary dependent upon qualifications and experience:</w:t>
      </w:r>
    </w:p>
    <w:p w:rsidR="009B545D" w:rsidRDefault="009B545D" w:rsidP="009B545D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9B545D" w:rsidRDefault="009B545D" w:rsidP="009B545D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Qualified (Cert Ed, PGCE, C&amp;G 7407 Stage 3) </w:t>
      </w:r>
    </w:p>
    <w:p w:rsidR="00FE6F38" w:rsidRDefault="009B545D" w:rsidP="00817F78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3A5C9E">
        <w:rPr>
          <w:rFonts w:ascii="Arial" w:hAnsi="Arial" w:cs="Arial"/>
          <w:sz w:val="24"/>
        </w:rPr>
        <w:t xml:space="preserve">SP 23 – </w:t>
      </w:r>
      <w:r w:rsidR="00347FD6">
        <w:rPr>
          <w:rFonts w:ascii="Arial" w:hAnsi="Arial" w:cs="Arial"/>
          <w:sz w:val="24"/>
        </w:rPr>
        <w:t>34</w:t>
      </w:r>
      <w:r w:rsidRPr="003A5C9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£23,367 - </w:t>
      </w:r>
      <w:r w:rsidR="00347FD6">
        <w:rPr>
          <w:rFonts w:ascii="Arial" w:hAnsi="Arial" w:cs="Arial"/>
          <w:sz w:val="24"/>
        </w:rPr>
        <w:t xml:space="preserve">£32,311 </w:t>
      </w:r>
      <w:r w:rsidR="00F70888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>per</w:t>
      </w:r>
      <w:r w:rsidR="00817F78">
        <w:rPr>
          <w:rFonts w:ascii="Arial" w:hAnsi="Arial" w:cs="Arial"/>
          <w:sz w:val="24"/>
        </w:rPr>
        <w:t xml:space="preserve"> annum</w:t>
      </w:r>
      <w:r w:rsidRPr="003A5C9E">
        <w:rPr>
          <w:rFonts w:ascii="Arial" w:hAnsi="Arial" w:cs="Arial"/>
          <w:sz w:val="24"/>
        </w:rPr>
        <w:t xml:space="preserve"> </w:t>
      </w:r>
      <w:r w:rsidR="00656B08">
        <w:rPr>
          <w:rFonts w:ascii="Arial" w:hAnsi="Arial" w:cs="Arial"/>
          <w:sz w:val="24"/>
        </w:rPr>
        <w:t xml:space="preserve"> </w:t>
      </w: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Unqualified (no teaching qualification)</w:t>
      </w:r>
    </w:p>
    <w:p w:rsidR="009B545D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</w:t>
      </w:r>
      <w:r w:rsidR="00F70888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 xml:space="preserve">per annum </w:t>
      </w:r>
    </w:p>
    <w:p w:rsidR="009B545D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E6F38" w:rsidRDefault="00585629" w:rsidP="00656B08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 days annual leave</w:t>
      </w:r>
      <w:r w:rsidR="00F70888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 xml:space="preserve"> (including 5 directed days</w:t>
      </w:r>
      <w:r w:rsidR="00F70888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>)</w:t>
      </w:r>
      <w:bookmarkStart w:id="0" w:name="_GoBack"/>
      <w:bookmarkEnd w:id="0"/>
    </w:p>
    <w:p w:rsidR="00817F78" w:rsidRPr="00656B08" w:rsidRDefault="00817F78" w:rsidP="00817F78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FE6F38" w:rsidRDefault="00817F78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statutory days </w:t>
      </w:r>
      <w:r w:rsidR="00F70888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>plus 3 concessionary days</w:t>
      </w:r>
      <w:r w:rsidR="00F70888">
        <w:rPr>
          <w:rFonts w:ascii="Arial" w:hAnsi="Arial" w:cs="Arial"/>
          <w:sz w:val="24"/>
        </w:rPr>
        <w:t xml:space="preserve"> pro rata</w:t>
      </w: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sectPr w:rsidR="00FE6F38" w:rsidSect="00FE6F38">
      <w:pgSz w:w="11909" w:h="16834"/>
      <w:pgMar w:top="1440" w:right="1797" w:bottom="1440" w:left="1797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5D" w:rsidRDefault="009B545D">
      <w:r>
        <w:separator/>
      </w:r>
    </w:p>
  </w:endnote>
  <w:endnote w:type="continuationSeparator" w:id="0">
    <w:p w:rsidR="009B545D" w:rsidRDefault="009B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5D" w:rsidRDefault="009B545D">
      <w:r>
        <w:separator/>
      </w:r>
    </w:p>
  </w:footnote>
  <w:footnote w:type="continuationSeparator" w:id="0">
    <w:p w:rsidR="009B545D" w:rsidRDefault="009B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D72D5"/>
    <w:multiLevelType w:val="hybridMultilevel"/>
    <w:tmpl w:val="2A7E789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E79F9"/>
    <w:multiLevelType w:val="hybridMultilevel"/>
    <w:tmpl w:val="126AA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8"/>
    <w:rsid w:val="000C7866"/>
    <w:rsid w:val="0012372B"/>
    <w:rsid w:val="00347FD6"/>
    <w:rsid w:val="004C5E29"/>
    <w:rsid w:val="00522FB9"/>
    <w:rsid w:val="00585629"/>
    <w:rsid w:val="005C6966"/>
    <w:rsid w:val="00656B08"/>
    <w:rsid w:val="00817F78"/>
    <w:rsid w:val="009B2BC0"/>
    <w:rsid w:val="009B545D"/>
    <w:rsid w:val="00A67F10"/>
    <w:rsid w:val="00B7322C"/>
    <w:rsid w:val="00BF76F9"/>
    <w:rsid w:val="00CA4177"/>
    <w:rsid w:val="00E1513B"/>
    <w:rsid w:val="00EF3C99"/>
    <w:rsid w:val="00F70888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E6F38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E6F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E6F3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E6F38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E6F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E6F3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elaine oldfield</dc:creator>
  <cp:lastModifiedBy>Mills, Rebekah</cp:lastModifiedBy>
  <cp:revision>2</cp:revision>
  <cp:lastPrinted>2010-07-26T16:11:00Z</cp:lastPrinted>
  <dcterms:created xsi:type="dcterms:W3CDTF">2017-11-02T10:39:00Z</dcterms:created>
  <dcterms:modified xsi:type="dcterms:W3CDTF">2017-11-02T10:39:00Z</dcterms:modified>
</cp:coreProperties>
</file>