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94" w:rsidRPr="003A4094" w:rsidRDefault="00403E95" w:rsidP="003A4094">
      <w:pPr>
        <w:jc w:val="center"/>
        <w:rPr>
          <w:rFonts w:ascii="Arial" w:hAnsi="Arial" w:cs="Arial"/>
          <w:b/>
          <w:sz w:val="16"/>
          <w:szCs w:val="16"/>
          <w:lang w:val="en-GB" w:eastAsia="en-GB"/>
        </w:rPr>
      </w:pPr>
      <w:bookmarkStart w:id="0" w:name="_GoBack"/>
      <w:bookmarkEnd w:id="0"/>
      <w:r>
        <w:rPr>
          <w:rFonts w:ascii="Arial" w:hAnsi="Arial" w:cs="Arial"/>
          <w:b/>
          <w:noProof/>
          <w:sz w:val="16"/>
          <w:szCs w:val="16"/>
          <w:lang w:val="en-GB" w:eastAsia="en-GB"/>
        </w:rPr>
        <w:drawing>
          <wp:inline distT="0" distB="0" distL="0" distR="0">
            <wp:extent cx="1752600" cy="790575"/>
            <wp:effectExtent l="0" t="0" r="0" b="9525"/>
            <wp:docPr id="1" name="Picture 1"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790575"/>
                    </a:xfrm>
                    <a:prstGeom prst="rect">
                      <a:avLst/>
                    </a:prstGeom>
                    <a:noFill/>
                    <a:ln>
                      <a:noFill/>
                    </a:ln>
                  </pic:spPr>
                </pic:pic>
              </a:graphicData>
            </a:graphic>
          </wp:inline>
        </w:drawing>
      </w:r>
    </w:p>
    <w:p w:rsidR="003A4094" w:rsidRPr="003A4094" w:rsidRDefault="003A4094" w:rsidP="003A4094">
      <w:pPr>
        <w:keepNext/>
        <w:jc w:val="center"/>
        <w:outlineLvl w:val="2"/>
        <w:rPr>
          <w:rFonts w:ascii="Century Gothic" w:hAnsi="Century Gothic"/>
          <w:b/>
          <w:sz w:val="28"/>
          <w:lang w:val="en-GB"/>
        </w:rPr>
      </w:pPr>
      <w:r w:rsidRPr="003A4094">
        <w:rPr>
          <w:rFonts w:ascii="Century Gothic" w:hAnsi="Century Gothic"/>
          <w:b/>
          <w:sz w:val="28"/>
          <w:lang w:val="en-GB"/>
        </w:rPr>
        <w:t>Job Description</w:t>
      </w:r>
    </w:p>
    <w:p w:rsidR="003A4094" w:rsidRPr="003A4094" w:rsidRDefault="003A4094" w:rsidP="003A4094">
      <w:pPr>
        <w:rPr>
          <w:rFonts w:ascii="Century Gothic" w:hAnsi="Century Gothic" w:cs="Arial"/>
          <w:sz w:val="16"/>
          <w:szCs w:val="16"/>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4"/>
      </w:tblGrid>
      <w:tr w:rsidR="003A4094" w:rsidRPr="003A4094" w:rsidTr="001D4D26">
        <w:trPr>
          <w:trHeight w:val="745"/>
          <w:jc w:val="center"/>
        </w:trPr>
        <w:tc>
          <w:tcPr>
            <w:tcW w:w="4884" w:type="dxa"/>
            <w:shd w:val="pct15" w:color="auto" w:fill="FFFFFF"/>
            <w:vAlign w:val="center"/>
          </w:tcPr>
          <w:p w:rsidR="003A4094" w:rsidRPr="003A4094" w:rsidRDefault="003A4094" w:rsidP="003A4094">
            <w:pPr>
              <w:rPr>
                <w:rFonts w:ascii="Century Gothic" w:hAnsi="Century Gothic"/>
                <w:b/>
                <w:sz w:val="6"/>
                <w:lang w:val="en-GB"/>
              </w:rPr>
            </w:pPr>
          </w:p>
          <w:p w:rsidR="003A4094" w:rsidRPr="003A4094" w:rsidRDefault="005A1F96" w:rsidP="001D4D26">
            <w:pPr>
              <w:jc w:val="center"/>
              <w:rPr>
                <w:rFonts w:ascii="Century Gothic" w:hAnsi="Century Gothic"/>
                <w:b/>
                <w:sz w:val="6"/>
                <w:lang w:val="en-GB"/>
              </w:rPr>
            </w:pPr>
            <w:r w:rsidRPr="0043344A">
              <w:rPr>
                <w:rFonts w:ascii="Century Gothic" w:hAnsi="Century Gothic" w:cs="Arial"/>
                <w:b/>
                <w:bCs/>
              </w:rPr>
              <w:t>MIS System</w:t>
            </w:r>
            <w:r>
              <w:rPr>
                <w:rFonts w:ascii="Century Gothic" w:hAnsi="Century Gothic" w:cs="Arial"/>
                <w:b/>
                <w:bCs/>
              </w:rPr>
              <w:t>s</w:t>
            </w:r>
            <w:r w:rsidRPr="0043344A">
              <w:rPr>
                <w:rFonts w:ascii="Century Gothic" w:hAnsi="Century Gothic" w:cs="Arial"/>
                <w:b/>
                <w:bCs/>
              </w:rPr>
              <w:t xml:space="preserve"> Administrator</w:t>
            </w:r>
          </w:p>
        </w:tc>
      </w:tr>
    </w:tbl>
    <w:p w:rsidR="003A4094" w:rsidRPr="003A4094" w:rsidRDefault="003A4094" w:rsidP="003A4094">
      <w:pPr>
        <w:rPr>
          <w:rFonts w:ascii="Century Gothic" w:hAnsi="Century Gothic" w:cs="Arial"/>
          <w:sz w:val="16"/>
          <w:szCs w:val="16"/>
          <w:lang w:val="en-GB" w:eastAsia="en-G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A4094" w:rsidRPr="003A4094" w:rsidTr="001D4D26">
        <w:trPr>
          <w:jc w:val="center"/>
        </w:trPr>
        <w:tc>
          <w:tcPr>
            <w:tcW w:w="10031" w:type="dxa"/>
          </w:tcPr>
          <w:p w:rsidR="003A4094" w:rsidRPr="003A4094" w:rsidRDefault="003A4094" w:rsidP="003A4094">
            <w:pPr>
              <w:rPr>
                <w:rFonts w:ascii="Century Gothic" w:hAnsi="Century Gothic" w:cs="Arial"/>
                <w:b/>
                <w:sz w:val="4"/>
                <w:szCs w:val="24"/>
                <w:lang w:val="en-GB" w:eastAsia="en-GB"/>
              </w:rPr>
            </w:pPr>
          </w:p>
          <w:p w:rsidR="003A4094" w:rsidRPr="003A4094" w:rsidRDefault="003A4094" w:rsidP="003A4094">
            <w:pPr>
              <w:rPr>
                <w:rFonts w:ascii="Century Gothic" w:hAnsi="Century Gothic" w:cs="Arial"/>
                <w:b/>
                <w:sz w:val="6"/>
                <w:szCs w:val="24"/>
                <w:lang w:val="en-GB" w:eastAsia="en-GB"/>
              </w:rPr>
            </w:pPr>
          </w:p>
          <w:p w:rsidR="005A1F96" w:rsidRDefault="005A1F96" w:rsidP="003A4094">
            <w:pPr>
              <w:rPr>
                <w:rFonts w:ascii="Century Gothic" w:hAnsi="Century Gothic" w:cs="Arial"/>
                <w:b/>
                <w:szCs w:val="24"/>
                <w:lang w:val="en-GB" w:eastAsia="en-GB"/>
              </w:rPr>
            </w:pPr>
            <w:r>
              <w:rPr>
                <w:rFonts w:ascii="Century Gothic" w:hAnsi="Century Gothic" w:cs="Arial"/>
                <w:b/>
                <w:szCs w:val="24"/>
                <w:lang w:val="en-GB" w:eastAsia="en-GB"/>
              </w:rPr>
              <w:t xml:space="preserve">Responsible to: </w:t>
            </w:r>
            <w:r>
              <w:rPr>
                <w:rFonts w:ascii="Century Gothic" w:hAnsi="Century Gothic" w:cs="Arial"/>
                <w:b/>
                <w:szCs w:val="24"/>
                <w:lang w:val="en-GB" w:eastAsia="en-GB"/>
              </w:rPr>
              <w:tab/>
            </w:r>
            <w:r w:rsidRPr="0043344A">
              <w:rPr>
                <w:rFonts w:ascii="Century Gothic" w:hAnsi="Century Gothic" w:cs="Arial"/>
                <w:b/>
                <w:bCs/>
              </w:rPr>
              <w:t>MIS Manager</w:t>
            </w:r>
          </w:p>
          <w:p w:rsidR="003A4094" w:rsidRPr="00F67175" w:rsidRDefault="003A4094" w:rsidP="003A4094">
            <w:pPr>
              <w:rPr>
                <w:rFonts w:ascii="Century Gothic" w:hAnsi="Century Gothic" w:cs="Arial"/>
                <w:szCs w:val="24"/>
                <w:lang w:val="en-GB" w:eastAsia="en-GB"/>
              </w:rPr>
            </w:pPr>
            <w:r w:rsidRPr="006E363D">
              <w:rPr>
                <w:rFonts w:ascii="Century Gothic" w:hAnsi="Century Gothic" w:cs="Arial"/>
                <w:b/>
                <w:szCs w:val="24"/>
                <w:lang w:val="en-GB" w:eastAsia="en-GB"/>
              </w:rPr>
              <w:t xml:space="preserve">Accountable to:  </w:t>
            </w:r>
            <w:r w:rsidR="005A1F96">
              <w:rPr>
                <w:rFonts w:ascii="Century Gothic" w:hAnsi="Century Gothic" w:cs="Arial"/>
                <w:b/>
                <w:szCs w:val="24"/>
                <w:lang w:val="en-GB" w:eastAsia="en-GB"/>
              </w:rPr>
              <w:tab/>
            </w:r>
            <w:r w:rsidR="005A1F96" w:rsidRPr="0043344A">
              <w:rPr>
                <w:rFonts w:ascii="Century Gothic" w:hAnsi="Century Gothic" w:cs="Arial"/>
                <w:b/>
                <w:bCs/>
              </w:rPr>
              <w:t>Vice Principal, Resour</w:t>
            </w:r>
            <w:r w:rsidR="005A1F96">
              <w:rPr>
                <w:rFonts w:ascii="Century Gothic" w:hAnsi="Century Gothic" w:cs="Arial"/>
                <w:b/>
                <w:bCs/>
              </w:rPr>
              <w:t>ces</w:t>
            </w:r>
          </w:p>
          <w:p w:rsidR="003A4094" w:rsidRPr="003A4094" w:rsidRDefault="003A4094" w:rsidP="003A4094">
            <w:pPr>
              <w:rPr>
                <w:rFonts w:ascii="Century Gothic" w:hAnsi="Century Gothic" w:cs="Arial"/>
                <w:b/>
                <w:sz w:val="6"/>
                <w:szCs w:val="24"/>
                <w:lang w:val="en-GB" w:eastAsia="en-GB"/>
              </w:rPr>
            </w:pPr>
          </w:p>
        </w:tc>
      </w:tr>
      <w:tr w:rsidR="003A4094" w:rsidRPr="003A4094" w:rsidTr="001D4D26">
        <w:trPr>
          <w:jc w:val="center"/>
        </w:trPr>
        <w:tc>
          <w:tcPr>
            <w:tcW w:w="10031" w:type="dxa"/>
          </w:tcPr>
          <w:p w:rsidR="003A4094" w:rsidRPr="003A4094" w:rsidRDefault="003A4094" w:rsidP="003A4094">
            <w:pPr>
              <w:keepNext/>
              <w:outlineLvl w:val="4"/>
              <w:rPr>
                <w:rFonts w:ascii="Century Gothic" w:hAnsi="Century Gothic"/>
                <w:b/>
                <w:sz w:val="4"/>
                <w:lang w:val="en-GB"/>
              </w:rPr>
            </w:pPr>
          </w:p>
          <w:p w:rsidR="003A4094" w:rsidRPr="003A4094" w:rsidRDefault="003A4094" w:rsidP="003A4094">
            <w:pPr>
              <w:keepNext/>
              <w:outlineLvl w:val="4"/>
              <w:rPr>
                <w:rFonts w:ascii="Century Gothic" w:hAnsi="Century Gothic"/>
                <w:b/>
                <w:sz w:val="6"/>
                <w:lang w:val="en-GB"/>
              </w:rPr>
            </w:pPr>
          </w:p>
          <w:p w:rsidR="003A4094" w:rsidRPr="006E363D" w:rsidRDefault="003A4094" w:rsidP="003A4094">
            <w:pPr>
              <w:keepNext/>
              <w:outlineLvl w:val="4"/>
              <w:rPr>
                <w:rFonts w:ascii="Century Gothic" w:hAnsi="Century Gothic"/>
                <w:b/>
                <w:szCs w:val="24"/>
                <w:lang w:val="en-GB"/>
              </w:rPr>
            </w:pPr>
            <w:r w:rsidRPr="006E363D">
              <w:rPr>
                <w:rFonts w:ascii="Century Gothic" w:hAnsi="Century Gothic"/>
                <w:b/>
                <w:szCs w:val="24"/>
                <w:lang w:val="en-GB"/>
              </w:rPr>
              <w:t xml:space="preserve">Salary:  </w:t>
            </w:r>
            <w:r w:rsidR="00863D6B">
              <w:rPr>
                <w:rFonts w:ascii="Century Gothic" w:hAnsi="Century Gothic"/>
                <w:b/>
                <w:szCs w:val="24"/>
                <w:lang w:val="en-GB"/>
              </w:rPr>
              <w:t xml:space="preserve">SFCA Support Staff Spine Pt </w:t>
            </w:r>
            <w:r w:rsidR="005A1F96">
              <w:rPr>
                <w:rFonts w:ascii="Century Gothic" w:hAnsi="Century Gothic"/>
                <w:b/>
                <w:szCs w:val="24"/>
                <w:lang w:val="en-GB"/>
              </w:rPr>
              <w:t>30</w:t>
            </w:r>
            <w:r w:rsidR="007654D6">
              <w:rPr>
                <w:rFonts w:ascii="Century Gothic" w:hAnsi="Century Gothic"/>
                <w:b/>
                <w:szCs w:val="24"/>
                <w:lang w:val="en-GB"/>
              </w:rPr>
              <w:t>-</w:t>
            </w:r>
            <w:r w:rsidR="005A1F96">
              <w:rPr>
                <w:rFonts w:ascii="Century Gothic" w:hAnsi="Century Gothic"/>
                <w:b/>
                <w:szCs w:val="24"/>
                <w:lang w:val="en-GB"/>
              </w:rPr>
              <w:t>33</w:t>
            </w:r>
            <w:r w:rsidR="00863D6B">
              <w:rPr>
                <w:rFonts w:ascii="Century Gothic" w:hAnsi="Century Gothic"/>
                <w:b/>
                <w:szCs w:val="24"/>
                <w:lang w:val="en-GB"/>
              </w:rPr>
              <w:t xml:space="preserve"> (£</w:t>
            </w:r>
            <w:r w:rsidR="00C010A1">
              <w:rPr>
                <w:rFonts w:ascii="Century Gothic" w:hAnsi="Century Gothic"/>
                <w:b/>
                <w:szCs w:val="24"/>
                <w:lang w:val="en-GB"/>
              </w:rPr>
              <w:t>23,851</w:t>
            </w:r>
            <w:r w:rsidR="00863D6B">
              <w:rPr>
                <w:rFonts w:ascii="Century Gothic" w:hAnsi="Century Gothic"/>
                <w:b/>
                <w:szCs w:val="24"/>
                <w:lang w:val="en-GB"/>
              </w:rPr>
              <w:t xml:space="preserve"> - £</w:t>
            </w:r>
            <w:r w:rsidR="009B1767">
              <w:rPr>
                <w:rFonts w:ascii="Century Gothic" w:hAnsi="Century Gothic"/>
                <w:b/>
                <w:szCs w:val="24"/>
                <w:lang w:val="en-GB"/>
              </w:rPr>
              <w:t>2</w:t>
            </w:r>
            <w:r w:rsidR="00C010A1">
              <w:rPr>
                <w:rFonts w:ascii="Century Gothic" w:hAnsi="Century Gothic"/>
                <w:b/>
                <w:szCs w:val="24"/>
                <w:lang w:val="en-GB"/>
              </w:rPr>
              <w:t>6,330</w:t>
            </w:r>
            <w:r w:rsidR="00C76AA4">
              <w:rPr>
                <w:rFonts w:ascii="Century Gothic" w:hAnsi="Century Gothic"/>
                <w:b/>
                <w:szCs w:val="24"/>
                <w:lang w:val="en-GB"/>
              </w:rPr>
              <w:t xml:space="preserve"> </w:t>
            </w:r>
            <w:r w:rsidR="00F57558">
              <w:rPr>
                <w:rFonts w:ascii="Century Gothic" w:hAnsi="Century Gothic"/>
                <w:b/>
                <w:szCs w:val="24"/>
                <w:lang w:val="en-GB"/>
              </w:rPr>
              <w:t>FTE</w:t>
            </w:r>
            <w:r w:rsidR="00863D6B">
              <w:rPr>
                <w:rFonts w:ascii="Century Gothic" w:hAnsi="Century Gothic"/>
                <w:b/>
                <w:szCs w:val="24"/>
                <w:lang w:val="en-GB"/>
              </w:rPr>
              <w:t>)</w:t>
            </w:r>
          </w:p>
          <w:p w:rsidR="003A4094" w:rsidRPr="003A4094" w:rsidRDefault="003A4094" w:rsidP="003A4094">
            <w:pPr>
              <w:rPr>
                <w:rFonts w:ascii="Century Gothic" w:hAnsi="Century Gothic"/>
                <w:sz w:val="6"/>
                <w:lang w:val="en-GB"/>
              </w:rPr>
            </w:pPr>
            <w:r w:rsidRPr="003A4094">
              <w:rPr>
                <w:rFonts w:ascii="Century Gothic" w:hAnsi="Century Gothic"/>
                <w:lang w:val="en-GB"/>
              </w:rPr>
              <w:tab/>
            </w:r>
            <w:r w:rsidRPr="003A4094">
              <w:rPr>
                <w:rFonts w:ascii="Century Gothic" w:hAnsi="Century Gothic"/>
                <w:lang w:val="en-GB"/>
              </w:rPr>
              <w:tab/>
            </w:r>
            <w:r w:rsidRPr="003A4094">
              <w:rPr>
                <w:rFonts w:ascii="Century Gothic" w:hAnsi="Century Gothic"/>
                <w:lang w:val="en-GB"/>
              </w:rPr>
              <w:tab/>
            </w:r>
            <w:r w:rsidRPr="003A4094">
              <w:rPr>
                <w:rFonts w:ascii="Century Gothic" w:hAnsi="Century Gothic"/>
                <w:lang w:val="en-GB"/>
              </w:rPr>
              <w:tab/>
            </w:r>
            <w:r w:rsidRPr="003A4094">
              <w:rPr>
                <w:rFonts w:ascii="Century Gothic" w:hAnsi="Century Gothic"/>
                <w:lang w:val="en-GB"/>
              </w:rPr>
              <w:tab/>
            </w:r>
            <w:r w:rsidRPr="003A4094">
              <w:rPr>
                <w:rFonts w:ascii="Century Gothic" w:hAnsi="Century Gothic"/>
                <w:lang w:val="en-GB"/>
              </w:rPr>
              <w:tab/>
            </w:r>
            <w:r w:rsidRPr="003A4094">
              <w:rPr>
                <w:rFonts w:ascii="Century Gothic" w:hAnsi="Century Gothic"/>
                <w:lang w:val="en-GB"/>
              </w:rPr>
              <w:tab/>
            </w:r>
          </w:p>
        </w:tc>
      </w:tr>
      <w:tr w:rsidR="003A4094" w:rsidRPr="003A4094" w:rsidTr="001D4D26">
        <w:trPr>
          <w:trHeight w:val="619"/>
          <w:jc w:val="center"/>
        </w:trPr>
        <w:tc>
          <w:tcPr>
            <w:tcW w:w="10031" w:type="dxa"/>
            <w:vAlign w:val="center"/>
          </w:tcPr>
          <w:p w:rsidR="003A4094" w:rsidRPr="003A4094" w:rsidRDefault="003A4094" w:rsidP="00F67175">
            <w:pPr>
              <w:keepNext/>
              <w:outlineLvl w:val="4"/>
              <w:rPr>
                <w:rFonts w:ascii="Century Gothic" w:hAnsi="Century Gothic"/>
                <w:b/>
                <w:szCs w:val="24"/>
                <w:lang w:val="en-GB"/>
              </w:rPr>
            </w:pPr>
            <w:r>
              <w:rPr>
                <w:rFonts w:ascii="Century Gothic" w:hAnsi="Century Gothic"/>
                <w:b/>
                <w:szCs w:val="24"/>
                <w:lang w:val="en-GB"/>
              </w:rPr>
              <w:t xml:space="preserve">Hours of work:  </w:t>
            </w:r>
            <w:r w:rsidR="005A1F96" w:rsidRPr="0043344A">
              <w:rPr>
                <w:rFonts w:ascii="Century Gothic" w:hAnsi="Century Gothic"/>
                <w:szCs w:val="24"/>
              </w:rPr>
              <w:t>Permanent, Full Time</w:t>
            </w:r>
            <w:r w:rsidR="009B1767">
              <w:rPr>
                <w:rFonts w:ascii="Century Gothic" w:hAnsi="Century Gothic"/>
                <w:szCs w:val="24"/>
              </w:rPr>
              <w:t>, 37 hours per week</w:t>
            </w:r>
          </w:p>
        </w:tc>
      </w:tr>
    </w:tbl>
    <w:p w:rsidR="003A4094" w:rsidRDefault="003A4094" w:rsidP="003A4094">
      <w:pPr>
        <w:rPr>
          <w:rFonts w:ascii="Century Gothic" w:hAnsi="Century Gothic" w:cs="Arial"/>
          <w:b/>
          <w:sz w:val="12"/>
          <w:szCs w:val="24"/>
          <w:lang w:val="en-GB" w:eastAsia="en-G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A4094" w:rsidRPr="003A4094" w:rsidTr="001D4D26">
        <w:trPr>
          <w:jc w:val="center"/>
        </w:trPr>
        <w:tc>
          <w:tcPr>
            <w:tcW w:w="10031" w:type="dxa"/>
          </w:tcPr>
          <w:p w:rsidR="003A4094" w:rsidRPr="003A4094" w:rsidRDefault="003A4094" w:rsidP="003A4094">
            <w:pPr>
              <w:keepNext/>
              <w:outlineLvl w:val="3"/>
              <w:rPr>
                <w:rFonts w:ascii="Century Gothic" w:hAnsi="Century Gothic"/>
                <w:b/>
                <w:sz w:val="4"/>
                <w:lang w:val="en-GB"/>
              </w:rPr>
            </w:pPr>
          </w:p>
          <w:p w:rsidR="00CD539C" w:rsidRDefault="003A4094" w:rsidP="00CD539C">
            <w:pPr>
              <w:pStyle w:val="BodyTextIndent"/>
              <w:ind w:left="0"/>
              <w:rPr>
                <w:rFonts w:ascii="Century Gothic" w:hAnsi="Century Gothic"/>
                <w:b/>
                <w:szCs w:val="24"/>
                <w:lang w:val="en-GB"/>
              </w:rPr>
            </w:pPr>
            <w:r w:rsidRPr="00997F33">
              <w:rPr>
                <w:rFonts w:ascii="Century Gothic" w:hAnsi="Century Gothic"/>
                <w:b/>
                <w:szCs w:val="24"/>
                <w:lang w:val="en-GB"/>
              </w:rPr>
              <w:t>Job Purpose:</w:t>
            </w:r>
            <w:r w:rsidR="00CD539C">
              <w:rPr>
                <w:rFonts w:ascii="Century Gothic" w:hAnsi="Century Gothic"/>
                <w:b/>
                <w:szCs w:val="24"/>
                <w:lang w:val="en-GB"/>
              </w:rPr>
              <w:t xml:space="preserve"> </w:t>
            </w:r>
          </w:p>
          <w:p w:rsidR="00F67175" w:rsidRPr="00CD539C" w:rsidRDefault="00CD539C" w:rsidP="00CD539C">
            <w:pPr>
              <w:pStyle w:val="BodyTextIndent"/>
              <w:ind w:left="0"/>
              <w:rPr>
                <w:rFonts w:ascii="Century Gothic" w:hAnsi="Century Gothic"/>
                <w:bCs/>
              </w:rPr>
            </w:pPr>
            <w:r w:rsidRPr="0043344A">
              <w:rPr>
                <w:rFonts w:ascii="Century Gothic" w:hAnsi="Century Gothic"/>
                <w:bCs/>
              </w:rPr>
              <w:t xml:space="preserve">To assist the MIS Manager in the </w:t>
            </w:r>
            <w:r w:rsidR="009B1767">
              <w:rPr>
                <w:rFonts w:ascii="Century Gothic" w:hAnsi="Century Gothic"/>
                <w:bCs/>
              </w:rPr>
              <w:t>m</w:t>
            </w:r>
            <w:r w:rsidR="009B1767" w:rsidRPr="0043344A">
              <w:rPr>
                <w:rFonts w:ascii="Century Gothic" w:hAnsi="Century Gothic"/>
                <w:bCs/>
              </w:rPr>
              <w:t>aintenance</w:t>
            </w:r>
            <w:r w:rsidRPr="0043344A">
              <w:rPr>
                <w:rFonts w:ascii="Century Gothic" w:hAnsi="Century Gothic"/>
                <w:bCs/>
              </w:rPr>
              <w:t>/</w:t>
            </w:r>
            <w:r w:rsidR="009B1767">
              <w:rPr>
                <w:rFonts w:ascii="Century Gothic" w:hAnsi="Century Gothic"/>
                <w:bCs/>
              </w:rPr>
              <w:t>h</w:t>
            </w:r>
            <w:r w:rsidRPr="0043344A">
              <w:rPr>
                <w:rFonts w:ascii="Century Gothic" w:hAnsi="Century Gothic"/>
                <w:bCs/>
              </w:rPr>
              <w:t>ousekeeping of the College Management Informat</w:t>
            </w:r>
            <w:r w:rsidR="009B1767">
              <w:rPr>
                <w:rFonts w:ascii="Century Gothic" w:hAnsi="Century Gothic"/>
                <w:bCs/>
              </w:rPr>
              <w:t xml:space="preserve">ion Systems including designing and </w:t>
            </w:r>
            <w:r w:rsidRPr="0043344A">
              <w:rPr>
                <w:rFonts w:ascii="Century Gothic" w:hAnsi="Century Gothic"/>
                <w:bCs/>
              </w:rPr>
              <w:t>producing reports.</w:t>
            </w:r>
          </w:p>
          <w:p w:rsidR="003A4094" w:rsidRPr="003A4094" w:rsidRDefault="003A4094" w:rsidP="00F67175">
            <w:pPr>
              <w:rPr>
                <w:rFonts w:ascii="Century Gothic" w:hAnsi="Century Gothic" w:cs="Arial"/>
                <w:sz w:val="8"/>
                <w:szCs w:val="24"/>
                <w:lang w:val="en-GB" w:eastAsia="en-GB"/>
              </w:rPr>
            </w:pPr>
          </w:p>
        </w:tc>
      </w:tr>
    </w:tbl>
    <w:p w:rsidR="003A4094" w:rsidRDefault="003A4094"/>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A4094" w:rsidRPr="00F67175" w:rsidTr="001D4D26">
        <w:trPr>
          <w:jc w:val="center"/>
        </w:trPr>
        <w:tc>
          <w:tcPr>
            <w:tcW w:w="10031" w:type="dxa"/>
          </w:tcPr>
          <w:p w:rsidR="003A4094" w:rsidRPr="00F67175" w:rsidRDefault="003A4094" w:rsidP="003A4094">
            <w:pPr>
              <w:ind w:left="2160" w:hanging="2160"/>
              <w:rPr>
                <w:rFonts w:ascii="Century Gothic" w:hAnsi="Century Gothic" w:cs="Arial"/>
                <w:szCs w:val="24"/>
                <w:lang w:val="en-GB" w:eastAsia="en-GB"/>
              </w:rPr>
            </w:pPr>
            <w:r w:rsidRPr="00F67175">
              <w:rPr>
                <w:rFonts w:ascii="Century Gothic" w:hAnsi="Century Gothic" w:cs="Arial"/>
                <w:b/>
                <w:szCs w:val="24"/>
                <w:lang w:val="en-GB" w:eastAsia="en-GB"/>
              </w:rPr>
              <w:t>Key Duties and Responsibilities</w:t>
            </w:r>
            <w:r w:rsidRPr="00F67175">
              <w:rPr>
                <w:rFonts w:ascii="Century Gothic" w:hAnsi="Century Gothic" w:cs="Arial"/>
                <w:szCs w:val="24"/>
                <w:lang w:val="en-GB" w:eastAsia="en-GB"/>
              </w:rPr>
              <w:t>:</w:t>
            </w:r>
          </w:p>
          <w:p w:rsidR="006404E9" w:rsidRPr="00F67175" w:rsidRDefault="006404E9" w:rsidP="006404E9">
            <w:pPr>
              <w:pStyle w:val="Default"/>
              <w:rPr>
                <w:rFonts w:ascii="Century Gothic" w:hAnsi="Century Gothic"/>
                <w:color w:val="auto"/>
              </w:rPr>
            </w:pPr>
          </w:p>
          <w:p w:rsidR="006F264A" w:rsidRPr="006F264A" w:rsidRDefault="006F264A" w:rsidP="006F264A">
            <w:pPr>
              <w:pStyle w:val="ListParagraph"/>
              <w:numPr>
                <w:ilvl w:val="0"/>
                <w:numId w:val="29"/>
              </w:numPr>
              <w:spacing w:line="240" w:lineRule="auto"/>
              <w:rPr>
                <w:rFonts w:ascii="Century Gothic" w:hAnsi="Century Gothic" w:cs="Arial"/>
                <w:sz w:val="24"/>
                <w:szCs w:val="24"/>
              </w:rPr>
            </w:pPr>
            <w:r w:rsidRPr="006F264A">
              <w:rPr>
                <w:rFonts w:ascii="Century Gothic" w:hAnsi="Century Gothic" w:cs="Arial"/>
                <w:sz w:val="24"/>
                <w:szCs w:val="24"/>
              </w:rPr>
              <w:t xml:space="preserve">Maintain the REMs, Cedar and MySQL databases applying updates and patches as required by software suppliers to live and test systems, making full use of external support services as appropriate. </w:t>
            </w:r>
          </w:p>
          <w:p w:rsidR="006F264A" w:rsidRPr="006F264A" w:rsidRDefault="006F264A" w:rsidP="006F264A">
            <w:pPr>
              <w:rPr>
                <w:rFonts w:ascii="Century Gothic" w:hAnsi="Century Gothic" w:cs="Arial"/>
                <w:szCs w:val="24"/>
              </w:rPr>
            </w:pPr>
          </w:p>
          <w:p w:rsidR="006F264A" w:rsidRPr="006F264A" w:rsidRDefault="006F264A" w:rsidP="006F264A">
            <w:pPr>
              <w:pStyle w:val="ListParagraph"/>
              <w:numPr>
                <w:ilvl w:val="0"/>
                <w:numId w:val="29"/>
              </w:numPr>
              <w:spacing w:line="240" w:lineRule="auto"/>
              <w:rPr>
                <w:rFonts w:ascii="Century Gothic" w:hAnsi="Century Gothic" w:cs="Arial"/>
                <w:sz w:val="24"/>
                <w:szCs w:val="24"/>
              </w:rPr>
            </w:pPr>
            <w:r w:rsidRPr="006F264A">
              <w:rPr>
                <w:rFonts w:ascii="Century Gothic" w:hAnsi="Century Gothic" w:cs="Arial"/>
                <w:sz w:val="24"/>
                <w:szCs w:val="24"/>
              </w:rPr>
              <w:t xml:space="preserve">To produce high quality, accurate and timely reports in an accessible format to support the operation and management of the College using a variety of software tools including Microsoft SQL Server Reporting Services, Microsoft Access, and Excel. </w:t>
            </w:r>
          </w:p>
          <w:p w:rsidR="006F264A" w:rsidRPr="006F264A" w:rsidRDefault="006F264A" w:rsidP="006F264A">
            <w:pPr>
              <w:rPr>
                <w:rFonts w:ascii="Century Gothic" w:hAnsi="Century Gothic" w:cs="Arial"/>
                <w:szCs w:val="24"/>
              </w:rPr>
            </w:pPr>
          </w:p>
          <w:p w:rsidR="006F264A" w:rsidRPr="006F264A" w:rsidRDefault="006F264A" w:rsidP="006F264A">
            <w:pPr>
              <w:pStyle w:val="ListParagraph"/>
              <w:numPr>
                <w:ilvl w:val="0"/>
                <w:numId w:val="29"/>
              </w:numPr>
              <w:spacing w:line="240" w:lineRule="auto"/>
              <w:rPr>
                <w:rFonts w:ascii="Century Gothic" w:hAnsi="Century Gothic" w:cs="Arial"/>
                <w:sz w:val="24"/>
                <w:szCs w:val="24"/>
              </w:rPr>
            </w:pPr>
            <w:r w:rsidRPr="006F264A">
              <w:rPr>
                <w:rFonts w:ascii="Century Gothic" w:hAnsi="Century Gothic" w:cs="Arial"/>
                <w:sz w:val="24"/>
                <w:szCs w:val="24"/>
              </w:rPr>
              <w:t>To design, develop and maintain database queries (SQL Reporting Services) which interrogate and extract data in meaningful formats, to schedule, from the College’s student records systems.</w:t>
            </w:r>
          </w:p>
          <w:p w:rsidR="006F264A" w:rsidRPr="006F264A" w:rsidRDefault="006F264A" w:rsidP="006F264A">
            <w:pPr>
              <w:rPr>
                <w:rFonts w:ascii="Century Gothic" w:hAnsi="Century Gothic" w:cs="Arial"/>
                <w:szCs w:val="24"/>
              </w:rPr>
            </w:pPr>
          </w:p>
          <w:p w:rsidR="006F264A" w:rsidRPr="006F264A" w:rsidRDefault="006F264A" w:rsidP="006F264A">
            <w:pPr>
              <w:pStyle w:val="ListParagraph"/>
              <w:numPr>
                <w:ilvl w:val="0"/>
                <w:numId w:val="29"/>
              </w:numPr>
              <w:spacing w:line="240" w:lineRule="auto"/>
              <w:rPr>
                <w:rFonts w:ascii="Century Gothic" w:hAnsi="Century Gothic" w:cs="Arial"/>
                <w:sz w:val="24"/>
                <w:szCs w:val="24"/>
              </w:rPr>
            </w:pPr>
            <w:r w:rsidRPr="006F264A">
              <w:rPr>
                <w:rFonts w:ascii="Century Gothic" w:hAnsi="Century Gothic" w:cs="Arial"/>
                <w:sz w:val="24"/>
                <w:szCs w:val="24"/>
              </w:rPr>
              <w:t>To develop and maintain an extensive range of SQL Server Reporting Services reports which enable users to interrogate student information from the student educational portal (Cedar) and from Civica REMs SQL database.</w:t>
            </w:r>
          </w:p>
          <w:p w:rsidR="006F264A" w:rsidRPr="006F264A" w:rsidRDefault="006F264A" w:rsidP="006F264A">
            <w:pPr>
              <w:rPr>
                <w:rFonts w:ascii="Century Gothic" w:hAnsi="Century Gothic" w:cs="Arial"/>
                <w:szCs w:val="24"/>
              </w:rPr>
            </w:pPr>
          </w:p>
          <w:p w:rsidR="006F264A" w:rsidRPr="006F264A" w:rsidRDefault="006F264A" w:rsidP="006F264A">
            <w:pPr>
              <w:pStyle w:val="ListParagraph"/>
              <w:numPr>
                <w:ilvl w:val="0"/>
                <w:numId w:val="29"/>
              </w:numPr>
              <w:spacing w:line="240" w:lineRule="auto"/>
              <w:rPr>
                <w:rFonts w:ascii="Century Gothic" w:hAnsi="Century Gothic" w:cs="Arial"/>
                <w:sz w:val="24"/>
                <w:szCs w:val="24"/>
              </w:rPr>
            </w:pPr>
            <w:r w:rsidRPr="006F264A">
              <w:rPr>
                <w:rFonts w:ascii="Century Gothic" w:hAnsi="Century Gothic" w:cs="Arial"/>
                <w:sz w:val="24"/>
                <w:szCs w:val="24"/>
              </w:rPr>
              <w:t xml:space="preserve">To assist the MIS Manager in providing advice to College Leadership when information is required to support planning, operational activity and decision making. </w:t>
            </w:r>
          </w:p>
          <w:p w:rsidR="006F264A" w:rsidRPr="006F264A" w:rsidRDefault="006F264A" w:rsidP="006F264A">
            <w:pPr>
              <w:rPr>
                <w:rFonts w:ascii="Century Gothic" w:hAnsi="Century Gothic" w:cs="Arial"/>
                <w:szCs w:val="24"/>
              </w:rPr>
            </w:pPr>
          </w:p>
          <w:p w:rsidR="006F264A" w:rsidRPr="006F264A" w:rsidRDefault="006F264A" w:rsidP="006F264A">
            <w:pPr>
              <w:pStyle w:val="ListParagraph"/>
              <w:numPr>
                <w:ilvl w:val="0"/>
                <w:numId w:val="29"/>
              </w:numPr>
              <w:spacing w:line="240" w:lineRule="auto"/>
              <w:rPr>
                <w:rFonts w:ascii="Century Gothic" w:hAnsi="Century Gothic" w:cs="Arial"/>
                <w:sz w:val="24"/>
                <w:szCs w:val="24"/>
              </w:rPr>
            </w:pPr>
            <w:r w:rsidRPr="006F264A">
              <w:rPr>
                <w:rFonts w:ascii="Century Gothic" w:hAnsi="Century Gothic" w:cs="Arial"/>
                <w:sz w:val="24"/>
                <w:szCs w:val="24"/>
              </w:rPr>
              <w:t>Assist the MIS Manager in maintaining and updating the core data in REMs, Cedar and other MIS applications.</w:t>
            </w:r>
          </w:p>
          <w:p w:rsidR="006F264A" w:rsidRPr="006F264A" w:rsidRDefault="006F264A" w:rsidP="006F264A">
            <w:pPr>
              <w:rPr>
                <w:rFonts w:ascii="Century Gothic" w:hAnsi="Century Gothic" w:cs="Arial"/>
                <w:szCs w:val="24"/>
              </w:rPr>
            </w:pPr>
          </w:p>
          <w:p w:rsidR="006F264A" w:rsidRPr="006F264A" w:rsidRDefault="006F264A" w:rsidP="006F264A">
            <w:pPr>
              <w:pStyle w:val="ListParagraph"/>
              <w:numPr>
                <w:ilvl w:val="0"/>
                <w:numId w:val="29"/>
              </w:numPr>
              <w:spacing w:line="240" w:lineRule="auto"/>
              <w:rPr>
                <w:rFonts w:ascii="Century Gothic" w:hAnsi="Century Gothic" w:cs="Arial"/>
                <w:sz w:val="24"/>
                <w:szCs w:val="24"/>
              </w:rPr>
            </w:pPr>
            <w:r w:rsidRPr="006F264A">
              <w:rPr>
                <w:rFonts w:ascii="Century Gothic" w:hAnsi="Century Gothic" w:cs="Arial"/>
                <w:sz w:val="24"/>
                <w:szCs w:val="24"/>
              </w:rPr>
              <w:t>To devise and implement a routine maintenance and data cleansing timetable to ensure the student databases, ILR and associated reports deliver consistent and accurate information at all times.</w:t>
            </w:r>
          </w:p>
          <w:p w:rsidR="006F264A" w:rsidRPr="006F264A" w:rsidRDefault="006F264A" w:rsidP="006F264A">
            <w:pPr>
              <w:rPr>
                <w:rFonts w:ascii="Century Gothic" w:hAnsi="Century Gothic" w:cs="Arial"/>
                <w:szCs w:val="24"/>
              </w:rPr>
            </w:pPr>
          </w:p>
          <w:p w:rsidR="006F264A" w:rsidRPr="006F264A" w:rsidRDefault="006F264A" w:rsidP="006F264A">
            <w:pPr>
              <w:pStyle w:val="ListParagraph"/>
              <w:numPr>
                <w:ilvl w:val="0"/>
                <w:numId w:val="29"/>
              </w:numPr>
              <w:spacing w:line="240" w:lineRule="auto"/>
              <w:rPr>
                <w:rFonts w:ascii="Century Gothic" w:hAnsi="Century Gothic" w:cs="Arial"/>
                <w:sz w:val="24"/>
                <w:szCs w:val="24"/>
              </w:rPr>
            </w:pPr>
            <w:r w:rsidRPr="006F264A">
              <w:rPr>
                <w:rFonts w:ascii="Century Gothic" w:hAnsi="Century Gothic" w:cs="Arial"/>
                <w:sz w:val="24"/>
                <w:szCs w:val="24"/>
              </w:rPr>
              <w:lastRenderedPageBreak/>
              <w:t>Be instrumental in the continual development of software and information management tools currently used by the College: Cedar, REMs, Goldmine and other external data sources. Take an active role in future software and systems developments.</w:t>
            </w:r>
          </w:p>
          <w:p w:rsidR="006F264A" w:rsidRPr="006F264A" w:rsidRDefault="006F264A" w:rsidP="006F264A">
            <w:pPr>
              <w:rPr>
                <w:rFonts w:ascii="Century Gothic" w:hAnsi="Century Gothic" w:cs="Arial"/>
                <w:szCs w:val="24"/>
              </w:rPr>
            </w:pPr>
          </w:p>
          <w:p w:rsidR="006F264A" w:rsidRPr="006F264A" w:rsidRDefault="006F264A" w:rsidP="006F264A">
            <w:pPr>
              <w:pStyle w:val="ListParagraph"/>
              <w:numPr>
                <w:ilvl w:val="0"/>
                <w:numId w:val="29"/>
              </w:numPr>
              <w:spacing w:line="240" w:lineRule="auto"/>
              <w:rPr>
                <w:rFonts w:ascii="Century Gothic" w:hAnsi="Century Gothic" w:cs="Arial"/>
                <w:sz w:val="24"/>
                <w:szCs w:val="24"/>
              </w:rPr>
            </w:pPr>
            <w:r w:rsidRPr="006F264A">
              <w:rPr>
                <w:rFonts w:ascii="Century Gothic" w:hAnsi="Century Gothic" w:cs="Arial"/>
                <w:sz w:val="24"/>
                <w:szCs w:val="24"/>
              </w:rPr>
              <w:t>Participate in curriculum planning and timetabling, creating and maintaining course structures, working with Curriculum Leaders to record timetable activities and provide accurate timetable information to all college staff and students.</w:t>
            </w:r>
          </w:p>
          <w:p w:rsidR="006F264A" w:rsidRPr="006F264A" w:rsidRDefault="006F264A" w:rsidP="006F264A">
            <w:pPr>
              <w:rPr>
                <w:rFonts w:ascii="Century Gothic" w:hAnsi="Century Gothic" w:cs="Arial"/>
                <w:szCs w:val="24"/>
              </w:rPr>
            </w:pPr>
          </w:p>
          <w:p w:rsidR="006F264A" w:rsidRPr="006F264A" w:rsidRDefault="006F264A" w:rsidP="006F264A">
            <w:pPr>
              <w:pStyle w:val="ListParagraph"/>
              <w:numPr>
                <w:ilvl w:val="0"/>
                <w:numId w:val="29"/>
              </w:numPr>
              <w:spacing w:line="240" w:lineRule="auto"/>
              <w:rPr>
                <w:rFonts w:ascii="Century Gothic" w:hAnsi="Century Gothic" w:cs="Arial"/>
                <w:sz w:val="24"/>
                <w:szCs w:val="24"/>
              </w:rPr>
            </w:pPr>
            <w:r w:rsidRPr="006F264A">
              <w:rPr>
                <w:rFonts w:ascii="Century Gothic" w:hAnsi="Century Gothic" w:cs="Arial"/>
                <w:sz w:val="24"/>
                <w:szCs w:val="24"/>
              </w:rPr>
              <w:t>Support student applications processes by developing REMs and associated reporting to collect and maintain applications data providing management with accurate planning information throughout the applications cycle.</w:t>
            </w:r>
          </w:p>
          <w:p w:rsidR="006F264A" w:rsidRPr="006F264A" w:rsidRDefault="006F264A" w:rsidP="006F264A">
            <w:pPr>
              <w:rPr>
                <w:rFonts w:ascii="Century Gothic" w:hAnsi="Century Gothic" w:cs="Arial"/>
                <w:szCs w:val="24"/>
              </w:rPr>
            </w:pPr>
          </w:p>
          <w:p w:rsidR="006F264A" w:rsidRPr="006F264A" w:rsidRDefault="006F264A" w:rsidP="006F264A">
            <w:pPr>
              <w:pStyle w:val="ListParagraph"/>
              <w:numPr>
                <w:ilvl w:val="0"/>
                <w:numId w:val="29"/>
              </w:numPr>
              <w:spacing w:line="240" w:lineRule="auto"/>
              <w:rPr>
                <w:rFonts w:ascii="Century Gothic" w:hAnsi="Century Gothic" w:cs="Arial"/>
                <w:sz w:val="24"/>
                <w:szCs w:val="24"/>
              </w:rPr>
            </w:pPr>
            <w:r w:rsidRPr="006F264A">
              <w:rPr>
                <w:rFonts w:ascii="Century Gothic" w:hAnsi="Century Gothic" w:cs="Arial"/>
                <w:sz w:val="24"/>
                <w:szCs w:val="24"/>
              </w:rPr>
              <w:t xml:space="preserve">Design, develop and be involved in enrolment activities and provide managers and teachers with live enrolment statistics.  </w:t>
            </w:r>
          </w:p>
          <w:p w:rsidR="006F264A" w:rsidRPr="006F264A" w:rsidRDefault="006F264A" w:rsidP="006F264A">
            <w:pPr>
              <w:rPr>
                <w:rFonts w:ascii="Century Gothic" w:hAnsi="Century Gothic" w:cs="Arial"/>
                <w:szCs w:val="24"/>
              </w:rPr>
            </w:pPr>
          </w:p>
          <w:p w:rsidR="006F264A" w:rsidRPr="006F264A" w:rsidRDefault="006F264A" w:rsidP="006F264A">
            <w:pPr>
              <w:pStyle w:val="ListParagraph"/>
              <w:numPr>
                <w:ilvl w:val="0"/>
                <w:numId w:val="29"/>
              </w:numPr>
              <w:spacing w:line="240" w:lineRule="auto"/>
              <w:rPr>
                <w:rFonts w:ascii="Century Gothic" w:hAnsi="Century Gothic" w:cs="Arial"/>
                <w:sz w:val="24"/>
                <w:szCs w:val="24"/>
              </w:rPr>
            </w:pPr>
            <w:r w:rsidRPr="006F264A">
              <w:rPr>
                <w:rFonts w:ascii="Century Gothic" w:hAnsi="Century Gothic" w:cs="Arial"/>
                <w:sz w:val="24"/>
                <w:szCs w:val="24"/>
              </w:rPr>
              <w:t>Assist the development and maintenance of the REMs Exams modules including transfer of A2C data, and the provision of accurate reports which support all examination operations.</w:t>
            </w:r>
          </w:p>
          <w:p w:rsidR="006F264A" w:rsidRPr="006F264A" w:rsidRDefault="006F264A" w:rsidP="006F264A">
            <w:pPr>
              <w:rPr>
                <w:rFonts w:ascii="Century Gothic" w:hAnsi="Century Gothic" w:cs="Arial"/>
                <w:szCs w:val="24"/>
              </w:rPr>
            </w:pPr>
          </w:p>
          <w:p w:rsidR="006F264A" w:rsidRPr="006F264A" w:rsidRDefault="006F264A" w:rsidP="006F264A">
            <w:pPr>
              <w:pStyle w:val="ListParagraph"/>
              <w:numPr>
                <w:ilvl w:val="0"/>
                <w:numId w:val="29"/>
              </w:numPr>
              <w:spacing w:line="240" w:lineRule="auto"/>
              <w:rPr>
                <w:rFonts w:ascii="Century Gothic" w:hAnsi="Century Gothic" w:cs="Arial"/>
                <w:sz w:val="24"/>
                <w:szCs w:val="24"/>
              </w:rPr>
            </w:pPr>
            <w:r w:rsidRPr="006F264A">
              <w:rPr>
                <w:rFonts w:ascii="Century Gothic" w:hAnsi="Century Gothic" w:cs="Arial"/>
                <w:sz w:val="24"/>
                <w:szCs w:val="24"/>
              </w:rPr>
              <w:t>Maintain standard documentation for all software operations associated with the college’s information systems as approved by the MIS Manager.</w:t>
            </w:r>
          </w:p>
          <w:p w:rsidR="006F264A" w:rsidRPr="006F264A" w:rsidRDefault="006F264A" w:rsidP="006F264A">
            <w:pPr>
              <w:rPr>
                <w:rFonts w:ascii="Century Gothic" w:hAnsi="Century Gothic" w:cs="Arial"/>
                <w:szCs w:val="24"/>
              </w:rPr>
            </w:pPr>
          </w:p>
          <w:p w:rsidR="006F264A" w:rsidRPr="006F264A" w:rsidRDefault="006F264A" w:rsidP="006F264A">
            <w:pPr>
              <w:pStyle w:val="ListParagraph"/>
              <w:numPr>
                <w:ilvl w:val="0"/>
                <w:numId w:val="29"/>
              </w:numPr>
              <w:spacing w:line="240" w:lineRule="auto"/>
              <w:rPr>
                <w:rFonts w:ascii="Century Gothic" w:hAnsi="Century Gothic" w:cs="Arial"/>
                <w:sz w:val="24"/>
                <w:szCs w:val="24"/>
              </w:rPr>
            </w:pPr>
            <w:r w:rsidRPr="006F264A">
              <w:rPr>
                <w:rFonts w:ascii="Century Gothic" w:hAnsi="Century Gothic" w:cs="Arial"/>
                <w:sz w:val="24"/>
                <w:szCs w:val="24"/>
              </w:rPr>
              <w:t>Assist the MIS Manager in providing training and development to all staff within the College.</w:t>
            </w:r>
          </w:p>
          <w:p w:rsidR="006F264A" w:rsidRPr="006F264A" w:rsidRDefault="006F264A" w:rsidP="006F264A">
            <w:pPr>
              <w:rPr>
                <w:rFonts w:ascii="Century Gothic" w:hAnsi="Century Gothic" w:cs="Arial"/>
                <w:szCs w:val="24"/>
              </w:rPr>
            </w:pPr>
          </w:p>
          <w:p w:rsidR="006F264A" w:rsidRPr="006F264A" w:rsidRDefault="006F264A" w:rsidP="006F264A">
            <w:pPr>
              <w:pStyle w:val="ListParagraph"/>
              <w:numPr>
                <w:ilvl w:val="0"/>
                <w:numId w:val="29"/>
              </w:numPr>
              <w:spacing w:line="240" w:lineRule="auto"/>
              <w:rPr>
                <w:rFonts w:ascii="Century Gothic" w:hAnsi="Century Gothic" w:cs="Arial"/>
                <w:sz w:val="24"/>
                <w:szCs w:val="24"/>
              </w:rPr>
            </w:pPr>
            <w:r w:rsidRPr="006F264A">
              <w:rPr>
                <w:rFonts w:ascii="Century Gothic" w:hAnsi="Century Gothic" w:cs="Arial"/>
                <w:sz w:val="24"/>
                <w:szCs w:val="24"/>
              </w:rPr>
              <w:t>To assist all members of the MIS and Exams team with technical and non-technical support to ensure the objectives of the team are met.</w:t>
            </w:r>
          </w:p>
          <w:p w:rsidR="006F264A" w:rsidRPr="006F264A" w:rsidRDefault="006F264A" w:rsidP="006F264A">
            <w:pPr>
              <w:rPr>
                <w:rFonts w:ascii="Century Gothic" w:hAnsi="Century Gothic" w:cs="Arial"/>
                <w:szCs w:val="24"/>
              </w:rPr>
            </w:pPr>
          </w:p>
          <w:p w:rsidR="006F264A" w:rsidRPr="006F264A" w:rsidRDefault="006F264A" w:rsidP="006F264A">
            <w:pPr>
              <w:pStyle w:val="ListParagraph"/>
              <w:numPr>
                <w:ilvl w:val="0"/>
                <w:numId w:val="29"/>
              </w:numPr>
              <w:spacing w:line="240" w:lineRule="auto"/>
              <w:rPr>
                <w:rFonts w:ascii="Century Gothic" w:hAnsi="Century Gothic" w:cs="Arial"/>
                <w:sz w:val="24"/>
                <w:szCs w:val="24"/>
              </w:rPr>
            </w:pPr>
            <w:r w:rsidRPr="006F264A">
              <w:rPr>
                <w:rFonts w:ascii="Century Gothic" w:hAnsi="Century Gothic" w:cs="Arial"/>
                <w:sz w:val="24"/>
                <w:szCs w:val="24"/>
              </w:rPr>
              <w:t>To undertake any other reasonable duties/activities as required by the Principal or designated alternative.</w:t>
            </w:r>
          </w:p>
          <w:p w:rsidR="003A4094" w:rsidRPr="00F67175" w:rsidRDefault="003A4094" w:rsidP="006F264A">
            <w:pPr>
              <w:pStyle w:val="ListParagraph"/>
              <w:rPr>
                <w:rFonts w:ascii="Century Gothic" w:hAnsi="Century Gothic"/>
              </w:rPr>
            </w:pPr>
          </w:p>
        </w:tc>
      </w:tr>
    </w:tbl>
    <w:p w:rsidR="003A4094" w:rsidRDefault="003A4094" w:rsidP="003A4094">
      <w:pPr>
        <w:rPr>
          <w:rFonts w:ascii="Century Gothic" w:hAnsi="Century Gothic" w:cs="Arial"/>
          <w:sz w:val="22"/>
          <w:szCs w:val="24"/>
          <w:lang w:val="en-GB" w:eastAsia="en-GB"/>
        </w:rPr>
      </w:pPr>
    </w:p>
    <w:p w:rsidR="006F264A" w:rsidRDefault="006F264A">
      <w:pPr>
        <w:rPr>
          <w:rFonts w:ascii="Century Gothic" w:hAnsi="Century Gothic" w:cs="Arial"/>
          <w:sz w:val="22"/>
          <w:szCs w:val="24"/>
          <w:lang w:val="en-GB" w:eastAsia="en-GB"/>
        </w:rPr>
      </w:pPr>
      <w:r>
        <w:rPr>
          <w:rFonts w:ascii="Century Gothic" w:hAnsi="Century Gothic" w:cs="Arial"/>
          <w:sz w:val="22"/>
          <w:szCs w:val="24"/>
          <w:lang w:val="en-GB" w:eastAsia="en-GB"/>
        </w:rPr>
        <w:br w:type="page"/>
      </w:r>
    </w:p>
    <w:p w:rsidR="003A4094" w:rsidRPr="003A4094" w:rsidRDefault="003A4094" w:rsidP="003A4094">
      <w:pPr>
        <w:rPr>
          <w:rFonts w:ascii="Century Gothic" w:hAnsi="Century Gothic" w:cs="Arial"/>
          <w:sz w:val="22"/>
          <w:szCs w:val="24"/>
          <w:lang w:val="en-GB" w:eastAsia="en-G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A4094" w:rsidRPr="006E363D" w:rsidTr="001D4D26">
        <w:trPr>
          <w:trHeight w:val="3743"/>
          <w:jc w:val="center"/>
        </w:trPr>
        <w:tc>
          <w:tcPr>
            <w:tcW w:w="10031" w:type="dxa"/>
            <w:tcBorders>
              <w:bottom w:val="single" w:sz="4" w:space="0" w:color="auto"/>
            </w:tcBorders>
          </w:tcPr>
          <w:p w:rsidR="003A4094" w:rsidRPr="006E363D" w:rsidRDefault="003A4094" w:rsidP="003A4094">
            <w:pPr>
              <w:spacing w:before="120"/>
              <w:jc w:val="both"/>
              <w:rPr>
                <w:rFonts w:ascii="Century Gothic" w:hAnsi="Century Gothic" w:cs="Arial"/>
                <w:szCs w:val="24"/>
                <w:u w:val="single"/>
                <w:lang w:val="en-GB" w:eastAsia="en-GB"/>
              </w:rPr>
            </w:pPr>
            <w:r w:rsidRPr="006E363D">
              <w:rPr>
                <w:rFonts w:ascii="Century Gothic" w:hAnsi="Century Gothic" w:cs="Arial"/>
                <w:b/>
                <w:szCs w:val="24"/>
                <w:u w:val="single"/>
                <w:lang w:val="en-GB" w:eastAsia="en-GB"/>
              </w:rPr>
              <w:t>Notes:</w:t>
            </w:r>
          </w:p>
          <w:p w:rsidR="003A4094" w:rsidRPr="006E363D" w:rsidRDefault="003A4094" w:rsidP="003A4094">
            <w:pPr>
              <w:jc w:val="both"/>
              <w:rPr>
                <w:rFonts w:ascii="Century Gothic" w:hAnsi="Century Gothic" w:cs="Arial"/>
                <w:szCs w:val="24"/>
                <w:lang w:val="en-GB" w:eastAsia="en-GB"/>
              </w:rPr>
            </w:pPr>
          </w:p>
          <w:p w:rsidR="003A4094" w:rsidRPr="006E363D" w:rsidRDefault="003A4094" w:rsidP="003A4094">
            <w:pPr>
              <w:rPr>
                <w:rFonts w:ascii="Century Gothic" w:hAnsi="Century Gothic" w:cs="Arial"/>
                <w:szCs w:val="24"/>
                <w:lang w:val="en-GB" w:eastAsia="en-GB"/>
              </w:rPr>
            </w:pPr>
            <w:r w:rsidRPr="006E363D">
              <w:rPr>
                <w:rFonts w:ascii="Century Gothic" w:hAnsi="Century Gothic" w:cs="Arial"/>
                <w:szCs w:val="24"/>
                <w:lang w:val="en-GB" w:eastAsia="en-GB"/>
              </w:rPr>
              <w:t>The above responsibilities are subject to the general duties and responsibilities contained in the statement of conditions of employment and our equal opportunities policy.</w:t>
            </w:r>
          </w:p>
          <w:p w:rsidR="003A4094" w:rsidRPr="006E363D" w:rsidRDefault="003A4094" w:rsidP="003A4094">
            <w:pPr>
              <w:rPr>
                <w:rFonts w:ascii="Century Gothic" w:hAnsi="Century Gothic" w:cs="Arial"/>
                <w:szCs w:val="24"/>
                <w:lang w:val="en-GB" w:eastAsia="en-GB"/>
              </w:rPr>
            </w:pPr>
          </w:p>
          <w:p w:rsidR="003A4094" w:rsidRPr="006E363D" w:rsidRDefault="003A4094" w:rsidP="003A4094">
            <w:pPr>
              <w:spacing w:before="120"/>
              <w:rPr>
                <w:rFonts w:ascii="Century Gothic" w:hAnsi="Century Gothic" w:cs="Arial"/>
                <w:szCs w:val="24"/>
                <w:lang w:val="en-GB" w:eastAsia="en-GB"/>
              </w:rPr>
            </w:pPr>
            <w:r w:rsidRPr="006E363D">
              <w:rPr>
                <w:rFonts w:ascii="Century Gothic" w:hAnsi="Century Gothic" w:cs="Arial"/>
                <w:szCs w:val="24"/>
                <w:lang w:val="en-GB" w:eastAsia="en-GB"/>
              </w:rPr>
              <w:t>This job description is not necessarily a comprehensive definition of the post and is subject to review following consultation.</w:t>
            </w:r>
          </w:p>
          <w:p w:rsidR="003A4094" w:rsidRPr="006E363D" w:rsidRDefault="003A4094" w:rsidP="003A4094">
            <w:pPr>
              <w:spacing w:before="120"/>
              <w:rPr>
                <w:rFonts w:ascii="Century Gothic" w:hAnsi="Century Gothic" w:cs="Arial"/>
                <w:szCs w:val="24"/>
                <w:lang w:val="en-GB" w:eastAsia="en-GB"/>
              </w:rPr>
            </w:pPr>
          </w:p>
          <w:p w:rsidR="003A4094" w:rsidRPr="006E363D" w:rsidRDefault="003A4094" w:rsidP="004B387A">
            <w:pPr>
              <w:spacing w:before="120" w:after="100" w:afterAutospacing="1"/>
              <w:rPr>
                <w:rFonts w:ascii="Century Gothic" w:hAnsi="Century Gothic" w:cs="Arial"/>
                <w:b/>
                <w:bCs/>
                <w:szCs w:val="24"/>
                <w:u w:val="single"/>
                <w:lang w:val="en-GB" w:eastAsia="en-GB"/>
              </w:rPr>
            </w:pPr>
            <w:r w:rsidRPr="006E363D">
              <w:rPr>
                <w:rFonts w:ascii="Century Gothic" w:hAnsi="Century Gothic" w:cs="Arial"/>
                <w:b/>
                <w:bCs/>
                <w:szCs w:val="24"/>
                <w:lang w:val="en-GB" w:eastAsia="en-GB"/>
              </w:rPr>
              <w:t xml:space="preserve">This post is subject to enhanced disclosure from the </w:t>
            </w:r>
            <w:r w:rsidR="004B387A">
              <w:rPr>
                <w:rFonts w:ascii="Century Gothic" w:hAnsi="Century Gothic" w:cs="Arial"/>
                <w:b/>
                <w:bCs/>
                <w:szCs w:val="24"/>
                <w:lang w:val="en-GB" w:eastAsia="en-GB"/>
              </w:rPr>
              <w:t>Disclosure and Barring Service</w:t>
            </w:r>
            <w:r w:rsidRPr="006E363D">
              <w:rPr>
                <w:rFonts w:ascii="Century Gothic" w:hAnsi="Century Gothic" w:cs="Arial"/>
                <w:b/>
                <w:bCs/>
                <w:szCs w:val="24"/>
                <w:lang w:val="en-GB" w:eastAsia="en-GB"/>
              </w:rPr>
              <w:t>.</w:t>
            </w:r>
          </w:p>
        </w:tc>
      </w:tr>
    </w:tbl>
    <w:p w:rsidR="00F57558" w:rsidRDefault="00F57558" w:rsidP="003A4094">
      <w:pPr>
        <w:rPr>
          <w:rFonts w:ascii="Century Gothic" w:hAnsi="Century Gothic" w:cs="Arial"/>
          <w:szCs w:val="24"/>
          <w:lang w:val="en-GB" w:eastAsia="en-G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A4094" w:rsidRPr="006E363D" w:rsidTr="001D4D26">
        <w:trPr>
          <w:trHeight w:val="782"/>
          <w:jc w:val="center"/>
        </w:trPr>
        <w:tc>
          <w:tcPr>
            <w:tcW w:w="10031" w:type="dxa"/>
            <w:tcBorders>
              <w:left w:val="single" w:sz="4" w:space="0" w:color="auto"/>
              <w:bottom w:val="single" w:sz="4" w:space="0" w:color="auto"/>
              <w:right w:val="single" w:sz="4" w:space="0" w:color="auto"/>
            </w:tcBorders>
            <w:vAlign w:val="center"/>
          </w:tcPr>
          <w:p w:rsidR="003A4094" w:rsidRPr="006E363D" w:rsidRDefault="003A4094" w:rsidP="003A4094">
            <w:pPr>
              <w:rPr>
                <w:rFonts w:ascii="Century Gothic" w:hAnsi="Century Gothic" w:cs="Arial"/>
                <w:bCs/>
                <w:szCs w:val="24"/>
                <w:lang w:val="en-GB" w:eastAsia="en-GB"/>
              </w:rPr>
            </w:pPr>
          </w:p>
          <w:p w:rsidR="003A4094" w:rsidRPr="006E363D" w:rsidRDefault="003A4094" w:rsidP="003A4094">
            <w:pPr>
              <w:rPr>
                <w:rFonts w:ascii="Century Gothic" w:hAnsi="Century Gothic" w:cs="Arial"/>
                <w:b/>
                <w:bCs/>
                <w:szCs w:val="24"/>
                <w:lang w:val="en-GB" w:eastAsia="en-GB"/>
              </w:rPr>
            </w:pPr>
            <w:r w:rsidRPr="006E363D">
              <w:rPr>
                <w:rFonts w:ascii="Century Gothic" w:hAnsi="Century Gothic" w:cs="Arial"/>
                <w:b/>
                <w:bCs/>
                <w:szCs w:val="24"/>
                <w:lang w:val="en-GB" w:eastAsia="en-GB"/>
              </w:rPr>
              <w:t>Gateway College is subject to the Safeguarding Vulnerable Groups Act 2006 which requires that any candidate appointed must produce:</w:t>
            </w:r>
          </w:p>
          <w:p w:rsidR="003A4094" w:rsidRPr="006E363D" w:rsidRDefault="003A4094" w:rsidP="003A4094">
            <w:pPr>
              <w:rPr>
                <w:rFonts w:ascii="Century Gothic" w:hAnsi="Century Gothic" w:cs="Arial"/>
                <w:b/>
                <w:bCs/>
                <w:szCs w:val="24"/>
                <w:lang w:val="en-GB" w:eastAsia="en-GB"/>
              </w:rPr>
            </w:pPr>
          </w:p>
          <w:p w:rsidR="003A4094" w:rsidRPr="006E363D" w:rsidRDefault="00FD5FCA" w:rsidP="003A4094">
            <w:pPr>
              <w:numPr>
                <w:ilvl w:val="0"/>
                <w:numId w:val="21"/>
              </w:numPr>
              <w:rPr>
                <w:rFonts w:ascii="Century Gothic" w:hAnsi="Century Gothic" w:cs="Arial"/>
                <w:b/>
                <w:bCs/>
                <w:szCs w:val="24"/>
                <w:lang w:val="en-GB" w:eastAsia="en-GB"/>
              </w:rPr>
            </w:pPr>
            <w:r>
              <w:rPr>
                <w:rFonts w:ascii="Century Gothic" w:hAnsi="Century Gothic" w:cs="Arial"/>
                <w:b/>
                <w:bCs/>
                <w:szCs w:val="24"/>
                <w:lang w:val="en-GB" w:eastAsia="en-GB"/>
              </w:rPr>
              <w:t>A DBS</w:t>
            </w:r>
            <w:r w:rsidR="003A4094" w:rsidRPr="006E363D">
              <w:rPr>
                <w:rFonts w:ascii="Century Gothic" w:hAnsi="Century Gothic" w:cs="Arial"/>
                <w:b/>
                <w:bCs/>
                <w:szCs w:val="24"/>
                <w:lang w:val="en-GB" w:eastAsia="en-GB"/>
              </w:rPr>
              <w:t xml:space="preserve"> clearance certificate</w:t>
            </w:r>
          </w:p>
          <w:p w:rsidR="003A4094" w:rsidRPr="006E363D" w:rsidRDefault="003A4094" w:rsidP="003A4094">
            <w:pPr>
              <w:numPr>
                <w:ilvl w:val="0"/>
                <w:numId w:val="21"/>
              </w:numPr>
              <w:rPr>
                <w:rFonts w:ascii="Century Gothic" w:hAnsi="Century Gothic" w:cs="Arial"/>
                <w:b/>
                <w:bCs/>
                <w:szCs w:val="24"/>
                <w:lang w:val="en-GB" w:eastAsia="en-GB"/>
              </w:rPr>
            </w:pPr>
            <w:r w:rsidRPr="006E363D">
              <w:rPr>
                <w:rFonts w:ascii="Century Gothic" w:hAnsi="Century Gothic" w:cs="Arial"/>
                <w:b/>
                <w:bCs/>
                <w:szCs w:val="24"/>
                <w:lang w:val="en-GB" w:eastAsia="en-GB"/>
              </w:rPr>
              <w:t>Proof of identity</w:t>
            </w:r>
          </w:p>
          <w:p w:rsidR="003A4094" w:rsidRPr="006E363D" w:rsidRDefault="003A4094" w:rsidP="003A4094">
            <w:pPr>
              <w:numPr>
                <w:ilvl w:val="0"/>
                <w:numId w:val="21"/>
              </w:numPr>
              <w:rPr>
                <w:rFonts w:ascii="Century Gothic" w:hAnsi="Century Gothic" w:cs="Arial"/>
                <w:b/>
                <w:bCs/>
                <w:szCs w:val="24"/>
                <w:lang w:val="en-GB" w:eastAsia="en-GB"/>
              </w:rPr>
            </w:pPr>
            <w:r w:rsidRPr="006E363D">
              <w:rPr>
                <w:rFonts w:ascii="Century Gothic" w:hAnsi="Century Gothic" w:cs="Arial"/>
                <w:b/>
                <w:bCs/>
                <w:szCs w:val="24"/>
                <w:lang w:val="en-GB" w:eastAsia="en-GB"/>
              </w:rPr>
              <w:t>Proof of qualifications</w:t>
            </w:r>
          </w:p>
          <w:p w:rsidR="003A4094" w:rsidRDefault="003A4094" w:rsidP="003A4094">
            <w:pPr>
              <w:numPr>
                <w:ilvl w:val="0"/>
                <w:numId w:val="21"/>
              </w:numPr>
              <w:rPr>
                <w:rFonts w:ascii="Century Gothic" w:hAnsi="Century Gothic" w:cs="Arial"/>
                <w:b/>
                <w:bCs/>
                <w:szCs w:val="24"/>
                <w:lang w:val="en-GB" w:eastAsia="en-GB"/>
              </w:rPr>
            </w:pPr>
            <w:r w:rsidRPr="006E363D">
              <w:rPr>
                <w:rFonts w:ascii="Century Gothic" w:hAnsi="Century Gothic" w:cs="Arial"/>
                <w:b/>
                <w:bCs/>
                <w:szCs w:val="24"/>
                <w:lang w:val="en-GB" w:eastAsia="en-GB"/>
              </w:rPr>
              <w:t>Proof</w:t>
            </w:r>
            <w:r w:rsidR="00436B8E">
              <w:rPr>
                <w:rFonts w:ascii="Century Gothic" w:hAnsi="Century Gothic" w:cs="Arial"/>
                <w:b/>
                <w:bCs/>
                <w:szCs w:val="24"/>
                <w:lang w:val="en-GB" w:eastAsia="en-GB"/>
              </w:rPr>
              <w:t xml:space="preserve"> of the right to work in the UK</w:t>
            </w:r>
          </w:p>
          <w:p w:rsidR="00436B8E" w:rsidRPr="006E363D" w:rsidRDefault="00436B8E" w:rsidP="003A4094">
            <w:pPr>
              <w:numPr>
                <w:ilvl w:val="0"/>
                <w:numId w:val="21"/>
              </w:numPr>
              <w:rPr>
                <w:rFonts w:ascii="Century Gothic" w:hAnsi="Century Gothic" w:cs="Arial"/>
                <w:b/>
                <w:bCs/>
                <w:szCs w:val="24"/>
                <w:lang w:val="en-GB" w:eastAsia="en-GB"/>
              </w:rPr>
            </w:pPr>
            <w:r>
              <w:rPr>
                <w:rFonts w:ascii="Century Gothic" w:hAnsi="Century Gothic" w:cs="Arial"/>
                <w:b/>
                <w:bCs/>
                <w:szCs w:val="24"/>
                <w:lang w:val="en-GB" w:eastAsia="en-GB"/>
              </w:rPr>
              <w:t>Suitable references</w:t>
            </w:r>
          </w:p>
          <w:p w:rsidR="003A4094" w:rsidRPr="006E363D" w:rsidRDefault="003A4094" w:rsidP="003A4094">
            <w:pPr>
              <w:rPr>
                <w:rFonts w:ascii="Century Gothic" w:hAnsi="Century Gothic" w:cs="Arial"/>
                <w:b/>
                <w:bCs/>
                <w:szCs w:val="24"/>
                <w:lang w:val="en-GB" w:eastAsia="en-GB"/>
              </w:rPr>
            </w:pPr>
          </w:p>
          <w:p w:rsidR="003A4094" w:rsidRPr="006E363D" w:rsidRDefault="003A4094" w:rsidP="003A4094">
            <w:pPr>
              <w:rPr>
                <w:rFonts w:ascii="Century Gothic" w:hAnsi="Century Gothic" w:cs="Arial"/>
                <w:b/>
                <w:bCs/>
                <w:szCs w:val="24"/>
                <w:lang w:val="en-GB" w:eastAsia="en-GB"/>
              </w:rPr>
            </w:pPr>
            <w:r w:rsidRPr="006E363D">
              <w:rPr>
                <w:rFonts w:ascii="Century Gothic" w:hAnsi="Century Gothic" w:cs="Arial"/>
                <w:b/>
                <w:bCs/>
                <w:szCs w:val="24"/>
                <w:lang w:val="en-GB" w:eastAsia="en-GB"/>
              </w:rPr>
              <w:t xml:space="preserve">All of these documents must be produced </w:t>
            </w:r>
            <w:r w:rsidRPr="006E363D">
              <w:rPr>
                <w:rFonts w:ascii="Century Gothic" w:hAnsi="Century Gothic" w:cs="Arial"/>
                <w:b/>
                <w:bCs/>
                <w:szCs w:val="24"/>
                <w:u w:val="single"/>
                <w:lang w:val="en-GB" w:eastAsia="en-GB"/>
              </w:rPr>
              <w:t>BEFORE</w:t>
            </w:r>
            <w:r w:rsidRPr="006E363D">
              <w:rPr>
                <w:rFonts w:ascii="Century Gothic" w:hAnsi="Century Gothic" w:cs="Arial"/>
                <w:b/>
                <w:bCs/>
                <w:szCs w:val="24"/>
                <w:lang w:val="en-GB" w:eastAsia="en-GB"/>
              </w:rPr>
              <w:t xml:space="preserve"> commencement of employment.</w:t>
            </w:r>
          </w:p>
          <w:p w:rsidR="003A4094" w:rsidRPr="006E363D" w:rsidRDefault="003A4094" w:rsidP="003A4094">
            <w:pPr>
              <w:rPr>
                <w:rFonts w:ascii="Century Gothic" w:hAnsi="Century Gothic" w:cs="Arial"/>
                <w:bCs/>
                <w:szCs w:val="24"/>
                <w:lang w:val="en-GB" w:eastAsia="en-GB"/>
              </w:rPr>
            </w:pPr>
          </w:p>
        </w:tc>
      </w:tr>
    </w:tbl>
    <w:p w:rsidR="003A4094" w:rsidRPr="006E363D" w:rsidRDefault="003A4094" w:rsidP="003A4094">
      <w:pPr>
        <w:rPr>
          <w:rFonts w:ascii="Century Gothic" w:hAnsi="Century Gothic" w:cs="Arial"/>
          <w:szCs w:val="24"/>
          <w:lang w:val="en-GB" w:eastAsia="en-GB"/>
        </w:rPr>
      </w:pPr>
    </w:p>
    <w:p w:rsidR="003A4094" w:rsidRPr="006E363D" w:rsidRDefault="003A4094" w:rsidP="003A4094">
      <w:pPr>
        <w:rPr>
          <w:rFonts w:ascii="Century Gothic" w:hAnsi="Century Gothic" w:cs="Arial"/>
          <w:szCs w:val="24"/>
          <w:lang w:val="en-GB" w:eastAsia="en-GB"/>
        </w:rPr>
      </w:pPr>
      <w:r w:rsidRPr="006E363D">
        <w:rPr>
          <w:rFonts w:ascii="Century Gothic" w:hAnsi="Century Gothic" w:cs="Arial"/>
          <w:szCs w:val="24"/>
          <w:lang w:val="en-GB" w:eastAsia="en-GB"/>
        </w:rPr>
        <w:t xml:space="preserve">Gateway College is an equal opportunities employer, committed to equality in </w:t>
      </w:r>
      <w:r w:rsidR="006E363D" w:rsidRPr="006E363D">
        <w:rPr>
          <w:rFonts w:ascii="Century Gothic" w:hAnsi="Century Gothic" w:cs="Arial"/>
          <w:szCs w:val="24"/>
          <w:lang w:val="en-GB" w:eastAsia="en-GB"/>
        </w:rPr>
        <w:t>e</w:t>
      </w:r>
      <w:r w:rsidR="00D32746">
        <w:rPr>
          <w:rFonts w:ascii="Century Gothic" w:hAnsi="Century Gothic" w:cs="Arial"/>
          <w:szCs w:val="24"/>
          <w:lang w:val="en-GB" w:eastAsia="en-GB"/>
        </w:rPr>
        <w:t>mployment and services.</w:t>
      </w:r>
    </w:p>
    <w:p w:rsidR="003A4094" w:rsidRDefault="003A4094" w:rsidP="003A4094">
      <w:pPr>
        <w:rPr>
          <w:rFonts w:ascii="Century Gothic" w:hAnsi="Century Gothic" w:cs="Arial"/>
          <w:sz w:val="16"/>
          <w:szCs w:val="16"/>
          <w:lang w:val="en-GB" w:eastAsia="en-GB"/>
        </w:rPr>
      </w:pPr>
    </w:p>
    <w:p w:rsidR="00F57558" w:rsidRDefault="00F57558" w:rsidP="003A4094">
      <w:pPr>
        <w:rPr>
          <w:rFonts w:ascii="Century Gothic" w:hAnsi="Century Gothic" w:cs="Arial"/>
          <w:sz w:val="16"/>
          <w:szCs w:val="16"/>
          <w:lang w:val="en-GB" w:eastAsia="en-GB"/>
        </w:rPr>
      </w:pPr>
    </w:p>
    <w:p w:rsidR="006E363D" w:rsidRDefault="006E363D" w:rsidP="003A4094">
      <w:pPr>
        <w:rPr>
          <w:rFonts w:ascii="Century Gothic" w:hAnsi="Century Gothic" w:cs="Arial"/>
          <w:sz w:val="16"/>
          <w:szCs w:val="16"/>
          <w:lang w:val="en-GB" w:eastAsia="en-GB"/>
        </w:rPr>
      </w:pPr>
    </w:p>
    <w:p w:rsidR="003A4094" w:rsidRPr="003A4094" w:rsidRDefault="006E363D" w:rsidP="003A4094">
      <w:pPr>
        <w:pBdr>
          <w:top w:val="single" w:sz="4" w:space="8" w:color="auto"/>
          <w:left w:val="single" w:sz="4" w:space="4" w:color="auto"/>
          <w:bottom w:val="single" w:sz="4" w:space="8" w:color="auto"/>
          <w:right w:val="single" w:sz="4" w:space="4" w:color="auto"/>
        </w:pBdr>
        <w:shd w:val="pct20" w:color="auto" w:fill="FFFFFF"/>
        <w:jc w:val="center"/>
        <w:rPr>
          <w:rFonts w:ascii="Century Gothic" w:hAnsi="Century Gothic" w:cs="Arial"/>
          <w:b/>
          <w:szCs w:val="24"/>
          <w:lang w:val="en-GB" w:eastAsia="en-GB"/>
        </w:rPr>
      </w:pPr>
      <w:r>
        <w:rPr>
          <w:rFonts w:ascii="Century Gothic" w:hAnsi="Century Gothic" w:cs="Arial"/>
          <w:szCs w:val="24"/>
          <w:u w:val="single"/>
          <w:lang w:val="en-GB" w:eastAsia="en-GB"/>
        </w:rPr>
        <w:t>M</w:t>
      </w:r>
      <w:r w:rsidR="003A4094" w:rsidRPr="003A4094">
        <w:rPr>
          <w:rFonts w:ascii="Century Gothic" w:hAnsi="Century Gothic" w:cs="Arial"/>
          <w:szCs w:val="24"/>
          <w:u w:val="single"/>
          <w:lang w:val="en-GB" w:eastAsia="en-GB"/>
        </w:rPr>
        <w:t>ission Statement</w:t>
      </w:r>
      <w:r w:rsidR="003A4094" w:rsidRPr="003A4094">
        <w:rPr>
          <w:rFonts w:ascii="Century Gothic" w:hAnsi="Century Gothic" w:cs="Arial"/>
          <w:szCs w:val="24"/>
          <w:lang w:val="en-GB" w:eastAsia="en-GB"/>
        </w:rPr>
        <w:t>:  Striving for excellence in educatio</w:t>
      </w:r>
      <w:r w:rsidR="00F31AAB">
        <w:rPr>
          <w:rFonts w:ascii="Century Gothic" w:hAnsi="Century Gothic" w:cs="Arial"/>
          <w:szCs w:val="24"/>
          <w:lang w:val="en-GB" w:eastAsia="en-GB"/>
        </w:rPr>
        <w:t>n</w:t>
      </w:r>
    </w:p>
    <w:sectPr w:rsidR="003A4094" w:rsidRPr="003A4094" w:rsidSect="001D4D26">
      <w:pgSz w:w="11906" w:h="16838" w:code="9"/>
      <w:pgMar w:top="567" w:right="1134" w:bottom="567" w:left="1134"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980" w:rsidRDefault="005B7980">
      <w:r>
        <w:separator/>
      </w:r>
    </w:p>
  </w:endnote>
  <w:endnote w:type="continuationSeparator" w:id="0">
    <w:p w:rsidR="005B7980" w:rsidRDefault="005B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980" w:rsidRDefault="005B7980">
      <w:r>
        <w:separator/>
      </w:r>
    </w:p>
  </w:footnote>
  <w:footnote w:type="continuationSeparator" w:id="0">
    <w:p w:rsidR="005B7980" w:rsidRDefault="005B7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C548A"/>
    <w:multiLevelType w:val="hybridMultilevel"/>
    <w:tmpl w:val="F3349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7360A1"/>
    <w:multiLevelType w:val="hybridMultilevel"/>
    <w:tmpl w:val="91C6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221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0C1004"/>
    <w:multiLevelType w:val="hybridMultilevel"/>
    <w:tmpl w:val="5780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F3487"/>
    <w:multiLevelType w:val="hybridMultilevel"/>
    <w:tmpl w:val="2E84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D0CE9"/>
    <w:multiLevelType w:val="hybridMultilevel"/>
    <w:tmpl w:val="5E541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F50F76"/>
    <w:multiLevelType w:val="hybridMultilevel"/>
    <w:tmpl w:val="B262F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93E07"/>
    <w:multiLevelType w:val="hybridMultilevel"/>
    <w:tmpl w:val="F4D084C2"/>
    <w:lvl w:ilvl="0" w:tplc="414A436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796FF0"/>
    <w:multiLevelType w:val="hybridMultilevel"/>
    <w:tmpl w:val="D9E0270C"/>
    <w:lvl w:ilvl="0" w:tplc="08090001">
      <w:start w:val="1"/>
      <w:numFmt w:val="bullet"/>
      <w:lvlText w:val=""/>
      <w:lvlJc w:val="left"/>
      <w:pPr>
        <w:ind w:left="720" w:hanging="360"/>
      </w:pPr>
      <w:rPr>
        <w:rFonts w:ascii="Symbol" w:hAnsi="Symbol" w:hint="default"/>
      </w:rPr>
    </w:lvl>
    <w:lvl w:ilvl="1" w:tplc="615C7D1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C3E71"/>
    <w:multiLevelType w:val="hybridMultilevel"/>
    <w:tmpl w:val="5FC8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427C3"/>
    <w:multiLevelType w:val="hybridMultilevel"/>
    <w:tmpl w:val="1C7A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B60CFE"/>
    <w:multiLevelType w:val="hybridMultilevel"/>
    <w:tmpl w:val="1A628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023409"/>
    <w:multiLevelType w:val="hybridMultilevel"/>
    <w:tmpl w:val="EC6EF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D0336"/>
    <w:multiLevelType w:val="hybridMultilevel"/>
    <w:tmpl w:val="A834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5104D"/>
    <w:multiLevelType w:val="hybridMultilevel"/>
    <w:tmpl w:val="3614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047DA"/>
    <w:multiLevelType w:val="hybridMultilevel"/>
    <w:tmpl w:val="5B962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D00B99"/>
    <w:multiLevelType w:val="hybridMultilevel"/>
    <w:tmpl w:val="53BE1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81724"/>
    <w:multiLevelType w:val="hybridMultilevel"/>
    <w:tmpl w:val="C6BEF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7205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FA3977"/>
    <w:multiLevelType w:val="hybridMultilevel"/>
    <w:tmpl w:val="9AE498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636105"/>
    <w:multiLevelType w:val="hybridMultilevel"/>
    <w:tmpl w:val="74C05028"/>
    <w:lvl w:ilvl="0" w:tplc="EB4EB55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6769AE"/>
    <w:multiLevelType w:val="hybridMultilevel"/>
    <w:tmpl w:val="E926F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047D1E"/>
    <w:multiLevelType w:val="singleLevel"/>
    <w:tmpl w:val="0809000F"/>
    <w:lvl w:ilvl="0">
      <w:start w:val="1"/>
      <w:numFmt w:val="decimal"/>
      <w:lvlText w:val="%1."/>
      <w:lvlJc w:val="left"/>
      <w:pPr>
        <w:tabs>
          <w:tab w:val="num" w:pos="644"/>
        </w:tabs>
        <w:ind w:left="644" w:hanging="360"/>
      </w:pPr>
    </w:lvl>
  </w:abstractNum>
  <w:abstractNum w:abstractNumId="24" w15:restartNumberingAfterBreak="0">
    <w:nsid w:val="60377015"/>
    <w:multiLevelType w:val="hybridMultilevel"/>
    <w:tmpl w:val="39E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8302B"/>
    <w:multiLevelType w:val="hybridMultilevel"/>
    <w:tmpl w:val="1FC4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144B2"/>
    <w:multiLevelType w:val="hybridMultilevel"/>
    <w:tmpl w:val="4A3A1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D1618F"/>
    <w:multiLevelType w:val="hybridMultilevel"/>
    <w:tmpl w:val="0A6C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762AD"/>
    <w:multiLevelType w:val="hybridMultilevel"/>
    <w:tmpl w:val="24841F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557DE0"/>
    <w:multiLevelType w:val="hybridMultilevel"/>
    <w:tmpl w:val="9634B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D52BB9"/>
    <w:multiLevelType w:val="hybridMultilevel"/>
    <w:tmpl w:val="150606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3"/>
  </w:num>
  <w:num w:numId="3">
    <w:abstractNumId w:val="30"/>
  </w:num>
  <w:num w:numId="4">
    <w:abstractNumId w:val="28"/>
  </w:num>
  <w:num w:numId="5">
    <w:abstractNumId w:val="8"/>
  </w:num>
  <w:num w:numId="6">
    <w:abstractNumId w:val="7"/>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19"/>
  </w:num>
  <w:num w:numId="10">
    <w:abstractNumId w:val="10"/>
  </w:num>
  <w:num w:numId="11">
    <w:abstractNumId w:val="14"/>
  </w:num>
  <w:num w:numId="12">
    <w:abstractNumId w:val="6"/>
  </w:num>
  <w:num w:numId="13">
    <w:abstractNumId w:val="25"/>
  </w:num>
  <w:num w:numId="14">
    <w:abstractNumId w:val="1"/>
  </w:num>
  <w:num w:numId="15">
    <w:abstractNumId w:val="2"/>
  </w:num>
  <w:num w:numId="16">
    <w:abstractNumId w:val="29"/>
  </w:num>
  <w:num w:numId="17">
    <w:abstractNumId w:val="26"/>
  </w:num>
  <w:num w:numId="18">
    <w:abstractNumId w:val="16"/>
  </w:num>
  <w:num w:numId="19">
    <w:abstractNumId w:val="11"/>
  </w:num>
  <w:num w:numId="20">
    <w:abstractNumId w:val="27"/>
  </w:num>
  <w:num w:numId="21">
    <w:abstractNumId w:val="12"/>
  </w:num>
  <w:num w:numId="22">
    <w:abstractNumId w:val="18"/>
  </w:num>
  <w:num w:numId="23">
    <w:abstractNumId w:val="13"/>
  </w:num>
  <w:num w:numId="24">
    <w:abstractNumId w:val="5"/>
  </w:num>
  <w:num w:numId="25">
    <w:abstractNumId w:val="22"/>
  </w:num>
  <w:num w:numId="26">
    <w:abstractNumId w:val="9"/>
  </w:num>
  <w:num w:numId="27">
    <w:abstractNumId w:val="24"/>
  </w:num>
  <w:num w:numId="28">
    <w:abstractNumId w:val="4"/>
  </w:num>
  <w:num w:numId="29">
    <w:abstractNumId w:val="15"/>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BE"/>
    <w:rsid w:val="00003E2F"/>
    <w:rsid w:val="0000505A"/>
    <w:rsid w:val="000050DE"/>
    <w:rsid w:val="00054CA8"/>
    <w:rsid w:val="00061ADD"/>
    <w:rsid w:val="00065FE1"/>
    <w:rsid w:val="000760A5"/>
    <w:rsid w:val="000B1FEB"/>
    <w:rsid w:val="000C7E48"/>
    <w:rsid w:val="0011365D"/>
    <w:rsid w:val="001155A1"/>
    <w:rsid w:val="00180E76"/>
    <w:rsid w:val="00187FAD"/>
    <w:rsid w:val="00192205"/>
    <w:rsid w:val="001A1549"/>
    <w:rsid w:val="001A255E"/>
    <w:rsid w:val="001A4B41"/>
    <w:rsid w:val="001C597F"/>
    <w:rsid w:val="001D3D76"/>
    <w:rsid w:val="001D4D26"/>
    <w:rsid w:val="001E45BD"/>
    <w:rsid w:val="0020020B"/>
    <w:rsid w:val="00201931"/>
    <w:rsid w:val="00202873"/>
    <w:rsid w:val="00210D0D"/>
    <w:rsid w:val="0021765E"/>
    <w:rsid w:val="00217F68"/>
    <w:rsid w:val="00223621"/>
    <w:rsid w:val="002245F7"/>
    <w:rsid w:val="00227472"/>
    <w:rsid w:val="002341F5"/>
    <w:rsid w:val="00245C93"/>
    <w:rsid w:val="00256D6B"/>
    <w:rsid w:val="00266F52"/>
    <w:rsid w:val="002906BF"/>
    <w:rsid w:val="002B0208"/>
    <w:rsid w:val="002C6A24"/>
    <w:rsid w:val="002D3278"/>
    <w:rsid w:val="002D4197"/>
    <w:rsid w:val="002D55F5"/>
    <w:rsid w:val="002F1601"/>
    <w:rsid w:val="00304893"/>
    <w:rsid w:val="0030774A"/>
    <w:rsid w:val="003367EA"/>
    <w:rsid w:val="00341641"/>
    <w:rsid w:val="00354661"/>
    <w:rsid w:val="00360C87"/>
    <w:rsid w:val="00376747"/>
    <w:rsid w:val="003818D2"/>
    <w:rsid w:val="003A4094"/>
    <w:rsid w:val="003D29A2"/>
    <w:rsid w:val="003E195C"/>
    <w:rsid w:val="003F47FC"/>
    <w:rsid w:val="00403E95"/>
    <w:rsid w:val="00416741"/>
    <w:rsid w:val="004272D3"/>
    <w:rsid w:val="00436B8E"/>
    <w:rsid w:val="00473E31"/>
    <w:rsid w:val="004B387A"/>
    <w:rsid w:val="004E700E"/>
    <w:rsid w:val="005054BD"/>
    <w:rsid w:val="00514605"/>
    <w:rsid w:val="00566428"/>
    <w:rsid w:val="005850BA"/>
    <w:rsid w:val="005A1F96"/>
    <w:rsid w:val="005B7980"/>
    <w:rsid w:val="005D7CEA"/>
    <w:rsid w:val="005E78AB"/>
    <w:rsid w:val="005F0F6F"/>
    <w:rsid w:val="006164E6"/>
    <w:rsid w:val="00624485"/>
    <w:rsid w:val="006404E9"/>
    <w:rsid w:val="006444FB"/>
    <w:rsid w:val="00654A58"/>
    <w:rsid w:val="00656637"/>
    <w:rsid w:val="006642D4"/>
    <w:rsid w:val="006A3300"/>
    <w:rsid w:val="006A3385"/>
    <w:rsid w:val="006E363D"/>
    <w:rsid w:val="006F264A"/>
    <w:rsid w:val="00720855"/>
    <w:rsid w:val="007654D6"/>
    <w:rsid w:val="007927DF"/>
    <w:rsid w:val="00794B8C"/>
    <w:rsid w:val="00811E68"/>
    <w:rsid w:val="00812640"/>
    <w:rsid w:val="00841F5E"/>
    <w:rsid w:val="00863D6B"/>
    <w:rsid w:val="008929E5"/>
    <w:rsid w:val="008B123F"/>
    <w:rsid w:val="008C52FF"/>
    <w:rsid w:val="009006AC"/>
    <w:rsid w:val="00920C44"/>
    <w:rsid w:val="00954683"/>
    <w:rsid w:val="009600E8"/>
    <w:rsid w:val="00964ECD"/>
    <w:rsid w:val="009830D7"/>
    <w:rsid w:val="00983AD7"/>
    <w:rsid w:val="009948C7"/>
    <w:rsid w:val="00997F33"/>
    <w:rsid w:val="009A58C3"/>
    <w:rsid w:val="009B1767"/>
    <w:rsid w:val="009B6DCF"/>
    <w:rsid w:val="009C25FF"/>
    <w:rsid w:val="009F6162"/>
    <w:rsid w:val="00A30CBE"/>
    <w:rsid w:val="00A326A5"/>
    <w:rsid w:val="00A34E42"/>
    <w:rsid w:val="00A45E11"/>
    <w:rsid w:val="00A5791B"/>
    <w:rsid w:val="00A821EA"/>
    <w:rsid w:val="00A832E0"/>
    <w:rsid w:val="00A91A5A"/>
    <w:rsid w:val="00A97F49"/>
    <w:rsid w:val="00AE43EC"/>
    <w:rsid w:val="00B01BDE"/>
    <w:rsid w:val="00B01DDC"/>
    <w:rsid w:val="00B16C93"/>
    <w:rsid w:val="00B726A8"/>
    <w:rsid w:val="00B729BB"/>
    <w:rsid w:val="00BA632C"/>
    <w:rsid w:val="00BA75FB"/>
    <w:rsid w:val="00BD3000"/>
    <w:rsid w:val="00C010A1"/>
    <w:rsid w:val="00C30A13"/>
    <w:rsid w:val="00C33D4F"/>
    <w:rsid w:val="00C35145"/>
    <w:rsid w:val="00C44CC0"/>
    <w:rsid w:val="00C634BE"/>
    <w:rsid w:val="00C67320"/>
    <w:rsid w:val="00C76AA4"/>
    <w:rsid w:val="00C87480"/>
    <w:rsid w:val="00CB682C"/>
    <w:rsid w:val="00CD539C"/>
    <w:rsid w:val="00CD6500"/>
    <w:rsid w:val="00CF26F1"/>
    <w:rsid w:val="00D32746"/>
    <w:rsid w:val="00D458FA"/>
    <w:rsid w:val="00D516D0"/>
    <w:rsid w:val="00D53B8C"/>
    <w:rsid w:val="00D776B2"/>
    <w:rsid w:val="00D836C2"/>
    <w:rsid w:val="00DA2D5F"/>
    <w:rsid w:val="00DD269A"/>
    <w:rsid w:val="00DD2ACD"/>
    <w:rsid w:val="00E046E0"/>
    <w:rsid w:val="00E20F64"/>
    <w:rsid w:val="00E30DEA"/>
    <w:rsid w:val="00E323BD"/>
    <w:rsid w:val="00E36B30"/>
    <w:rsid w:val="00E50F68"/>
    <w:rsid w:val="00E56612"/>
    <w:rsid w:val="00E65624"/>
    <w:rsid w:val="00E72E8E"/>
    <w:rsid w:val="00E77FFB"/>
    <w:rsid w:val="00EA6185"/>
    <w:rsid w:val="00EE70D6"/>
    <w:rsid w:val="00F12613"/>
    <w:rsid w:val="00F31AAB"/>
    <w:rsid w:val="00F53FE7"/>
    <w:rsid w:val="00F57558"/>
    <w:rsid w:val="00F61308"/>
    <w:rsid w:val="00F67175"/>
    <w:rsid w:val="00F84F2D"/>
    <w:rsid w:val="00F86AF3"/>
    <w:rsid w:val="00FA027A"/>
    <w:rsid w:val="00FD4D3D"/>
    <w:rsid w:val="00FD5FCA"/>
    <w:rsid w:val="00FE13D0"/>
    <w:rsid w:val="00FE5A3D"/>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D35C8645-A10B-4C42-B7A8-C17B6CFA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spacing w:line="220" w:lineRule="exact"/>
      <w:ind w:right="-34"/>
      <w:jc w:val="both"/>
    </w:pPr>
    <w:rPr>
      <w:lang w:val="en-GB"/>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FE5A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pPr>
      <w:spacing w:after="120" w:line="480" w:lineRule="auto"/>
      <w:ind w:left="283"/>
    </w:pPr>
  </w:style>
  <w:style w:type="character" w:customStyle="1" w:styleId="BodyTextChar">
    <w:name w:val="Body Text Char"/>
    <w:link w:val="BodyText"/>
    <w:rsid w:val="00223621"/>
    <w:rPr>
      <w:sz w:val="24"/>
      <w:lang w:eastAsia="en-US"/>
    </w:rPr>
  </w:style>
  <w:style w:type="paragraph" w:customStyle="1" w:styleId="Default">
    <w:name w:val="Default"/>
    <w:rsid w:val="006404E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67175"/>
    <w:pPr>
      <w:spacing w:line="259" w:lineRule="auto"/>
      <w:ind w:left="720"/>
      <w:contextualSpacing/>
    </w:pPr>
    <w:rPr>
      <w:rFonts w:asciiTheme="minorHAnsi" w:eastAsiaTheme="minorHAnsi" w:hAnsiTheme="minorHAnsi" w:cstheme="minorBidi"/>
      <w:sz w:val="22"/>
      <w:szCs w:val="22"/>
      <w:lang w:val="en-GB"/>
    </w:rPr>
  </w:style>
  <w:style w:type="paragraph" w:styleId="BodyTextIndent">
    <w:name w:val="Body Text Indent"/>
    <w:basedOn w:val="Normal"/>
    <w:link w:val="BodyTextIndentChar"/>
    <w:uiPriority w:val="99"/>
    <w:unhideWhenUsed/>
    <w:rsid w:val="00CD539C"/>
    <w:pPr>
      <w:spacing w:after="120"/>
      <w:ind w:left="283"/>
    </w:pPr>
  </w:style>
  <w:style w:type="character" w:customStyle="1" w:styleId="BodyTextIndentChar">
    <w:name w:val="Body Text Indent Char"/>
    <w:basedOn w:val="DefaultParagraphFont"/>
    <w:link w:val="BodyTextIndent"/>
    <w:uiPriority w:val="99"/>
    <w:rsid w:val="00CD539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743D-4D9B-4F61-BBEA-E5721B09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Wyggeston and Q.E.I College</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Clerk</dc:creator>
  <cp:lastModifiedBy>Gail Booth</cp:lastModifiedBy>
  <cp:revision>2</cp:revision>
  <cp:lastPrinted>2016-10-13T14:52:00Z</cp:lastPrinted>
  <dcterms:created xsi:type="dcterms:W3CDTF">2018-05-04T08:40:00Z</dcterms:created>
  <dcterms:modified xsi:type="dcterms:W3CDTF">2018-05-04T08:40:00Z</dcterms:modified>
</cp:coreProperties>
</file>