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006" w:rsidRPr="00E8497C" w:rsidRDefault="00B36798" w:rsidP="002E1936">
      <w:pPr>
        <w:jc w:val="center"/>
        <w:rPr>
          <w:rFonts w:ascii="HelveticaNeueLT Std" w:hAnsi="HelveticaNeueLT Std" w:cs="Arial"/>
          <w:b/>
          <w:sz w:val="26"/>
          <w:szCs w:val="22"/>
        </w:rPr>
      </w:pPr>
      <w:r w:rsidRPr="00FF6919">
        <w:rPr>
          <w:rFonts w:ascii="HelveticaNeueLT Std" w:hAnsi="HelveticaNeueLT Std" w:cs="Arial"/>
          <w:b/>
          <w:sz w:val="28"/>
          <w:szCs w:val="22"/>
        </w:rPr>
        <w:t xml:space="preserve">Job </w:t>
      </w:r>
      <w:r w:rsidR="00305662" w:rsidRPr="00FF6919">
        <w:rPr>
          <w:rFonts w:ascii="HelveticaNeueLT Std" w:hAnsi="HelveticaNeueLT Std" w:cs="Arial"/>
          <w:b/>
          <w:sz w:val="28"/>
          <w:szCs w:val="22"/>
        </w:rPr>
        <w:t>Description</w:t>
      </w:r>
    </w:p>
    <w:p w:rsidR="00B36798" w:rsidRPr="00E8497C" w:rsidRDefault="00B36798" w:rsidP="00B36798">
      <w:pPr>
        <w:rPr>
          <w:rFonts w:ascii="HelveticaNeueLT Std" w:hAnsi="HelveticaNeueLT Std" w:cs="Arial"/>
          <w:b/>
          <w:sz w:val="22"/>
          <w:szCs w:val="22"/>
        </w:rPr>
      </w:pPr>
      <w:bookmarkStart w:id="0" w:name="_GoBack"/>
      <w:bookmarkEnd w:id="0"/>
    </w:p>
    <w:p w:rsidR="002E1936" w:rsidRPr="002E1936" w:rsidRDefault="002E1936" w:rsidP="00B36798">
      <w:pPr>
        <w:rPr>
          <w:rFonts w:ascii="HelveticaNeueLT Std" w:hAnsi="HelveticaNeueLT Std" w:cs="Arial"/>
          <w:szCs w:val="22"/>
        </w:rPr>
      </w:pPr>
      <w:r>
        <w:rPr>
          <w:rFonts w:ascii="HelveticaNeueLT Std" w:hAnsi="HelveticaNeueLT Std" w:cs="Arial"/>
          <w:b/>
          <w:szCs w:val="22"/>
        </w:rPr>
        <w:t>Job Title:</w:t>
      </w:r>
      <w:r>
        <w:rPr>
          <w:rFonts w:ascii="HelveticaNeueLT Std" w:hAnsi="HelveticaNeueLT Std" w:cs="Arial"/>
          <w:b/>
          <w:szCs w:val="22"/>
        </w:rPr>
        <w:tab/>
      </w:r>
      <w:r w:rsidR="00177BF7">
        <w:rPr>
          <w:rFonts w:ascii="HelveticaNeueLT Std" w:hAnsi="HelveticaNeueLT Std" w:cs="Arial"/>
          <w:szCs w:val="22"/>
        </w:rPr>
        <w:t>Fundraising Campaign Manager</w:t>
      </w:r>
    </w:p>
    <w:p w:rsidR="00B36798" w:rsidRPr="00E8497C" w:rsidRDefault="00B36798" w:rsidP="00B36798">
      <w:pPr>
        <w:rPr>
          <w:rFonts w:ascii="HelveticaNeueLT Std" w:hAnsi="HelveticaNeueLT Std" w:cs="Arial"/>
          <w:sz w:val="22"/>
          <w:szCs w:val="22"/>
        </w:rPr>
      </w:pPr>
      <w:r w:rsidRPr="00E8497C">
        <w:rPr>
          <w:rFonts w:ascii="HelveticaNeueLT Std" w:hAnsi="HelveticaNeueLT Std" w:cs="Arial"/>
          <w:b/>
          <w:szCs w:val="22"/>
        </w:rPr>
        <w:t xml:space="preserve">Reports to: </w:t>
      </w:r>
      <w:r w:rsidR="002E1936">
        <w:rPr>
          <w:rFonts w:ascii="HelveticaNeueLT Std" w:hAnsi="HelveticaNeueLT Std" w:cs="Arial"/>
          <w:b/>
          <w:szCs w:val="22"/>
        </w:rPr>
        <w:tab/>
      </w:r>
      <w:r w:rsidR="00177BF7">
        <w:rPr>
          <w:rFonts w:ascii="HelveticaNeueLT Std" w:hAnsi="HelveticaNeueLT Std" w:cs="Arial"/>
          <w:sz w:val="22"/>
          <w:szCs w:val="22"/>
        </w:rPr>
        <w:t>Assistant Head (Director of Development &amp; Engagement)</w:t>
      </w:r>
    </w:p>
    <w:p w:rsidR="00305662" w:rsidRPr="00E8497C" w:rsidRDefault="00305662" w:rsidP="00B36798">
      <w:pPr>
        <w:rPr>
          <w:rFonts w:ascii="HelveticaNeueLT Std" w:hAnsi="HelveticaNeueLT Std" w:cs="Arial"/>
          <w:sz w:val="22"/>
          <w:szCs w:val="22"/>
        </w:rPr>
      </w:pPr>
    </w:p>
    <w:p w:rsidR="005B3A26" w:rsidRPr="005B3A26" w:rsidRDefault="005B3A26" w:rsidP="00B36798">
      <w:pPr>
        <w:rPr>
          <w:rFonts w:ascii="HelveticaNeueLT Std" w:hAnsi="HelveticaNeueLT Std" w:cs="Arial"/>
          <w:b/>
          <w:szCs w:val="22"/>
        </w:rPr>
      </w:pPr>
      <w:r w:rsidRPr="005B3A26">
        <w:rPr>
          <w:rFonts w:ascii="HelveticaNeueLT Std" w:hAnsi="HelveticaNeueLT Std" w:cs="Arial"/>
          <w:b/>
          <w:szCs w:val="22"/>
        </w:rPr>
        <w:t>Main Responsibilities and Duties</w:t>
      </w:r>
    </w:p>
    <w:p w:rsidR="00E74994" w:rsidRPr="00E74994" w:rsidRDefault="00E74994" w:rsidP="00E74994">
      <w:pPr>
        <w:rPr>
          <w:rFonts w:ascii="HelveticaNeueLT Std" w:hAnsi="HelveticaNeueLT Std"/>
          <w:color w:val="000000"/>
          <w:sz w:val="22"/>
          <w:szCs w:val="22"/>
        </w:rPr>
      </w:pPr>
    </w:p>
    <w:p w:rsidR="00E74994" w:rsidRPr="00E74994" w:rsidRDefault="00E74994" w:rsidP="00E74994">
      <w:pPr>
        <w:rPr>
          <w:rFonts w:ascii="HelveticaNeueLT Std" w:hAnsi="HelveticaNeueLT Std"/>
          <w:color w:val="000000"/>
          <w:sz w:val="22"/>
          <w:szCs w:val="22"/>
        </w:rPr>
      </w:pPr>
      <w:r w:rsidRPr="00E74994">
        <w:rPr>
          <w:rFonts w:ascii="HelveticaNeueLT Std" w:hAnsi="HelveticaNeueLT Std"/>
          <w:color w:val="000000"/>
          <w:sz w:val="22"/>
          <w:szCs w:val="22"/>
        </w:rPr>
        <w:t>The school has embarked on an ambitious development plan to improve the school site and to widen accessibility, so this is an exciting opportunity for an energetic, determined and committed individual, who is experienced in executing cohesive strategies to maximise income generation opportunities.</w:t>
      </w:r>
      <w:r>
        <w:rPr>
          <w:rFonts w:ascii="HelveticaNeueLT Std" w:hAnsi="HelveticaNeueLT Std"/>
          <w:color w:val="000000"/>
          <w:sz w:val="22"/>
          <w:szCs w:val="22"/>
        </w:rPr>
        <w:t xml:space="preserve"> </w:t>
      </w:r>
      <w:r w:rsidRPr="00E74994">
        <w:rPr>
          <w:rFonts w:ascii="HelveticaNeueLT Std" w:hAnsi="HelveticaNeueLT Std"/>
          <w:color w:val="000000"/>
          <w:sz w:val="22"/>
          <w:szCs w:val="22"/>
        </w:rPr>
        <w:t>The successful candidate will have outstanding personal qualities and will be fully involved in all aspects of this thriving co-educational, independent day school, which is located in the Cathedral Close in the centre of this vibrant city.</w:t>
      </w:r>
    </w:p>
    <w:p w:rsidR="00E74994" w:rsidRDefault="00E74994" w:rsidP="00E74994">
      <w:pPr>
        <w:rPr>
          <w:rFonts w:ascii="HelveticaNeueLT Std" w:hAnsi="HelveticaNeueLT Std"/>
          <w:color w:val="000000"/>
          <w:sz w:val="22"/>
          <w:szCs w:val="22"/>
        </w:rPr>
      </w:pPr>
    </w:p>
    <w:p w:rsidR="00E74994" w:rsidRPr="00E74994" w:rsidRDefault="00E74994" w:rsidP="00E74994">
      <w:pPr>
        <w:rPr>
          <w:rFonts w:ascii="HelveticaNeueLT Std" w:hAnsi="HelveticaNeueLT Std"/>
          <w:sz w:val="22"/>
          <w:szCs w:val="22"/>
        </w:rPr>
      </w:pPr>
      <w:r w:rsidRPr="00E74994">
        <w:rPr>
          <w:rFonts w:ascii="HelveticaNeueLT Std" w:hAnsi="HelveticaNeueLT Std"/>
          <w:sz w:val="22"/>
          <w:szCs w:val="22"/>
        </w:rPr>
        <w:t>The post will be for a fixed term of three years from 1</w:t>
      </w:r>
      <w:r w:rsidRPr="00E74994">
        <w:rPr>
          <w:rFonts w:ascii="HelveticaNeueLT Std" w:hAnsi="HelveticaNeueLT Std"/>
          <w:sz w:val="22"/>
          <w:szCs w:val="22"/>
          <w:vertAlign w:val="superscript"/>
        </w:rPr>
        <w:t>st</w:t>
      </w:r>
      <w:r w:rsidRPr="00E74994">
        <w:rPr>
          <w:rFonts w:ascii="HelveticaNeueLT Std" w:hAnsi="HelveticaNeueLT Std"/>
          <w:sz w:val="22"/>
          <w:szCs w:val="22"/>
        </w:rPr>
        <w:t xml:space="preserve"> November 2017 in the first instance, with the first year working alongside our current Director of Development and Engagement. </w:t>
      </w:r>
    </w:p>
    <w:p w:rsidR="00E74994" w:rsidRPr="00E74994" w:rsidRDefault="00E74994" w:rsidP="00E74994">
      <w:pPr>
        <w:rPr>
          <w:rFonts w:ascii="HelveticaNeueLT Std" w:hAnsi="HelveticaNeueLT Std"/>
          <w:color w:val="000000"/>
          <w:sz w:val="22"/>
          <w:szCs w:val="22"/>
        </w:rPr>
      </w:pPr>
    </w:p>
    <w:p w:rsidR="00177BF7" w:rsidRPr="00177BF7" w:rsidRDefault="00177BF7" w:rsidP="00177BF7">
      <w:pPr>
        <w:spacing w:after="120" w:line="252" w:lineRule="auto"/>
        <w:rPr>
          <w:rFonts w:ascii="HelveticaNeueLT Std" w:hAnsi="HelveticaNeueLT Std" w:cs="Arial"/>
          <w:b/>
          <w:szCs w:val="22"/>
        </w:rPr>
      </w:pPr>
      <w:r w:rsidRPr="00177BF7">
        <w:rPr>
          <w:rFonts w:ascii="HelveticaNeueLT Std" w:hAnsi="HelveticaNeueLT Std" w:cs="Arial"/>
          <w:b/>
          <w:szCs w:val="22"/>
        </w:rPr>
        <w:t>Campaign Management</w:t>
      </w:r>
      <w:r>
        <w:rPr>
          <w:rFonts w:ascii="HelveticaNeueLT Std" w:hAnsi="HelveticaNeueLT Std" w:cs="Arial"/>
          <w:b/>
          <w:szCs w:val="22"/>
        </w:rPr>
        <w:t>:</w:t>
      </w:r>
    </w:p>
    <w:p w:rsidR="00177BF7" w:rsidRPr="00177BF7" w:rsidRDefault="00177BF7" w:rsidP="00177BF7">
      <w:pPr>
        <w:pStyle w:val="ListParagraph"/>
        <w:numPr>
          <w:ilvl w:val="0"/>
          <w:numId w:val="36"/>
        </w:numPr>
        <w:spacing w:after="120" w:line="252" w:lineRule="auto"/>
        <w:rPr>
          <w:rFonts w:ascii="HelveticaNeueLT Std" w:hAnsi="HelveticaNeueLT Std" w:cs="Arial"/>
          <w:sz w:val="22"/>
          <w:szCs w:val="22"/>
        </w:rPr>
      </w:pPr>
      <w:r w:rsidRPr="00177BF7">
        <w:rPr>
          <w:rFonts w:ascii="HelveticaNeueLT Std" w:hAnsi="HelveticaNeueLT Std" w:cs="Arial"/>
          <w:sz w:val="22"/>
          <w:szCs w:val="22"/>
        </w:rPr>
        <w:t>Develop an integrated campaign strategy and plan for our principal high need projects.</w:t>
      </w:r>
    </w:p>
    <w:p w:rsidR="00177BF7" w:rsidRPr="00177BF7" w:rsidRDefault="00177BF7" w:rsidP="00177BF7">
      <w:pPr>
        <w:pStyle w:val="ListParagraph"/>
        <w:numPr>
          <w:ilvl w:val="0"/>
          <w:numId w:val="36"/>
        </w:numPr>
        <w:spacing w:after="120" w:line="252" w:lineRule="auto"/>
        <w:rPr>
          <w:rFonts w:ascii="HelveticaNeueLT Std" w:hAnsi="HelveticaNeueLT Std" w:cs="Arial"/>
          <w:sz w:val="22"/>
          <w:szCs w:val="22"/>
        </w:rPr>
      </w:pPr>
      <w:r w:rsidRPr="00177BF7">
        <w:rPr>
          <w:rFonts w:ascii="HelveticaNeueLT Std" w:hAnsi="HelveticaNeueLT Std" w:cs="Arial"/>
          <w:sz w:val="22"/>
          <w:szCs w:val="22"/>
        </w:rPr>
        <w:t>Write and edit copy for a range of promotional printed materials for the campaign.</w:t>
      </w:r>
    </w:p>
    <w:p w:rsidR="00177BF7" w:rsidRPr="00177BF7" w:rsidRDefault="00177BF7" w:rsidP="00177BF7">
      <w:pPr>
        <w:pStyle w:val="ListParagraph"/>
        <w:numPr>
          <w:ilvl w:val="0"/>
          <w:numId w:val="36"/>
        </w:numPr>
        <w:spacing w:after="120" w:line="252" w:lineRule="auto"/>
        <w:rPr>
          <w:rFonts w:ascii="HelveticaNeueLT Std" w:hAnsi="HelveticaNeueLT Std" w:cs="Arial"/>
          <w:sz w:val="22"/>
          <w:szCs w:val="22"/>
        </w:rPr>
      </w:pPr>
      <w:r w:rsidRPr="00177BF7">
        <w:rPr>
          <w:rFonts w:ascii="HelveticaNeueLT Std" w:hAnsi="HelveticaNeueLT Std" w:cs="Arial"/>
          <w:sz w:val="22"/>
          <w:szCs w:val="22"/>
        </w:rPr>
        <w:t>Be responsible for the production and sourcing of all campaign materials.</w:t>
      </w:r>
    </w:p>
    <w:p w:rsidR="00177BF7" w:rsidRPr="00177BF7" w:rsidRDefault="00177BF7" w:rsidP="00177BF7">
      <w:pPr>
        <w:pStyle w:val="ListParagraph"/>
        <w:numPr>
          <w:ilvl w:val="0"/>
          <w:numId w:val="36"/>
        </w:numPr>
        <w:spacing w:after="120" w:line="252" w:lineRule="auto"/>
        <w:rPr>
          <w:rFonts w:ascii="HelveticaNeueLT Std" w:hAnsi="HelveticaNeueLT Std" w:cs="Arial"/>
          <w:sz w:val="22"/>
          <w:szCs w:val="22"/>
        </w:rPr>
      </w:pPr>
      <w:r w:rsidRPr="00177BF7">
        <w:rPr>
          <w:rFonts w:ascii="HelveticaNeueLT Std" w:hAnsi="HelveticaNeueLT Std" w:cs="Arial"/>
          <w:sz w:val="22"/>
          <w:szCs w:val="22"/>
        </w:rPr>
        <w:t>Deliver campaign activity presentations and regular progress result presentations.</w:t>
      </w:r>
    </w:p>
    <w:p w:rsidR="00177BF7" w:rsidRPr="00177BF7" w:rsidRDefault="00177BF7" w:rsidP="00177BF7">
      <w:pPr>
        <w:pStyle w:val="ListParagraph"/>
        <w:numPr>
          <w:ilvl w:val="0"/>
          <w:numId w:val="36"/>
        </w:numPr>
        <w:spacing w:after="120" w:line="252" w:lineRule="auto"/>
        <w:rPr>
          <w:rFonts w:ascii="HelveticaNeueLT Std" w:hAnsi="HelveticaNeueLT Std" w:cs="Arial"/>
          <w:sz w:val="22"/>
          <w:szCs w:val="22"/>
        </w:rPr>
      </w:pPr>
      <w:r w:rsidRPr="00177BF7">
        <w:rPr>
          <w:rFonts w:ascii="HelveticaNeueLT Std" w:hAnsi="HelveticaNeueLT Std" w:cs="Arial"/>
          <w:sz w:val="22"/>
          <w:szCs w:val="22"/>
        </w:rPr>
        <w:t>Re-analyse our database and research prospect details to re-identify our top 25 prospects.</w:t>
      </w:r>
    </w:p>
    <w:p w:rsidR="00177BF7" w:rsidRPr="00177BF7" w:rsidRDefault="00177BF7" w:rsidP="00177BF7">
      <w:pPr>
        <w:pStyle w:val="ListParagraph"/>
        <w:numPr>
          <w:ilvl w:val="0"/>
          <w:numId w:val="36"/>
        </w:numPr>
        <w:spacing w:after="120" w:line="252" w:lineRule="auto"/>
        <w:rPr>
          <w:rFonts w:ascii="HelveticaNeueLT Std" w:hAnsi="HelveticaNeueLT Std" w:cs="Arial"/>
          <w:sz w:val="22"/>
          <w:szCs w:val="22"/>
        </w:rPr>
      </w:pPr>
      <w:r w:rsidRPr="00177BF7">
        <w:rPr>
          <w:rFonts w:ascii="HelveticaNeueLT Std" w:hAnsi="HelveticaNeueLT Std" w:cs="Arial"/>
          <w:sz w:val="22"/>
          <w:szCs w:val="22"/>
        </w:rPr>
        <w:t>Work with key stakeholders in the school to enable implementation of our campaign strategy.</w:t>
      </w:r>
    </w:p>
    <w:p w:rsidR="00177BF7" w:rsidRPr="00177BF7" w:rsidRDefault="00177BF7" w:rsidP="00177BF7">
      <w:pPr>
        <w:pStyle w:val="ListParagraph"/>
        <w:numPr>
          <w:ilvl w:val="0"/>
          <w:numId w:val="36"/>
        </w:numPr>
        <w:spacing w:after="120" w:line="252" w:lineRule="auto"/>
        <w:rPr>
          <w:rFonts w:ascii="HelveticaNeueLT Std" w:hAnsi="HelveticaNeueLT Std" w:cs="Arial"/>
          <w:sz w:val="22"/>
          <w:szCs w:val="22"/>
        </w:rPr>
      </w:pPr>
      <w:r w:rsidRPr="00177BF7">
        <w:rPr>
          <w:rFonts w:ascii="HelveticaNeueLT Std" w:hAnsi="HelveticaNeueLT Std" w:cs="Arial"/>
          <w:sz w:val="22"/>
          <w:szCs w:val="22"/>
        </w:rPr>
        <w:t xml:space="preserve">Organise and stage manage prospect dinners and other campaign events to engage with the </w:t>
      </w:r>
      <w:proofErr w:type="gramStart"/>
      <w:r w:rsidRPr="00177BF7">
        <w:rPr>
          <w:rFonts w:ascii="HelveticaNeueLT Std" w:hAnsi="HelveticaNeueLT Std" w:cs="Arial"/>
          <w:sz w:val="22"/>
          <w:szCs w:val="22"/>
        </w:rPr>
        <w:t>school’s</w:t>
      </w:r>
      <w:proofErr w:type="gramEnd"/>
      <w:r w:rsidRPr="00177BF7">
        <w:rPr>
          <w:rFonts w:ascii="HelveticaNeueLT Std" w:hAnsi="HelveticaNeueLT Std" w:cs="Arial"/>
          <w:sz w:val="22"/>
          <w:szCs w:val="22"/>
        </w:rPr>
        <w:t xml:space="preserve"> target ONs, existing and past parents, community and businesses in the City.</w:t>
      </w:r>
    </w:p>
    <w:p w:rsidR="00177BF7" w:rsidRPr="00177BF7" w:rsidRDefault="00177BF7" w:rsidP="00177BF7">
      <w:pPr>
        <w:pStyle w:val="ListParagraph"/>
        <w:numPr>
          <w:ilvl w:val="0"/>
          <w:numId w:val="36"/>
        </w:numPr>
        <w:spacing w:after="120" w:line="252" w:lineRule="auto"/>
        <w:rPr>
          <w:rFonts w:ascii="HelveticaNeueLT Std" w:hAnsi="HelveticaNeueLT Std" w:cs="Arial"/>
          <w:sz w:val="22"/>
          <w:szCs w:val="22"/>
        </w:rPr>
      </w:pPr>
      <w:r w:rsidRPr="00177BF7">
        <w:rPr>
          <w:rFonts w:ascii="HelveticaNeueLT Std" w:hAnsi="HelveticaNeueLT Std" w:cs="Arial"/>
          <w:sz w:val="22"/>
          <w:szCs w:val="22"/>
        </w:rPr>
        <w:t>Prepare for and execute gift and major gift asks.</w:t>
      </w:r>
    </w:p>
    <w:p w:rsidR="00177BF7" w:rsidRPr="00177BF7" w:rsidRDefault="00177BF7" w:rsidP="00177BF7">
      <w:pPr>
        <w:pStyle w:val="ListParagraph"/>
        <w:numPr>
          <w:ilvl w:val="0"/>
          <w:numId w:val="36"/>
        </w:numPr>
        <w:spacing w:after="120" w:line="252" w:lineRule="auto"/>
        <w:rPr>
          <w:rFonts w:ascii="HelveticaNeueLT Std" w:hAnsi="HelveticaNeueLT Std" w:cs="Arial"/>
          <w:sz w:val="22"/>
          <w:szCs w:val="22"/>
        </w:rPr>
      </w:pPr>
      <w:r w:rsidRPr="00177BF7">
        <w:rPr>
          <w:rFonts w:ascii="HelveticaNeueLT Std" w:hAnsi="HelveticaNeueLT Std" w:cs="Arial"/>
          <w:sz w:val="22"/>
          <w:szCs w:val="22"/>
        </w:rPr>
        <w:t xml:space="preserve">Work with the </w:t>
      </w:r>
      <w:r w:rsidR="00E74994">
        <w:rPr>
          <w:rFonts w:ascii="HelveticaNeueLT Std" w:hAnsi="HelveticaNeueLT Std" w:cs="Arial"/>
          <w:sz w:val="22"/>
          <w:szCs w:val="22"/>
        </w:rPr>
        <w:t>Assistant Head (Admissions, Marketing and Outreach)</w:t>
      </w:r>
      <w:r w:rsidRPr="00177BF7">
        <w:rPr>
          <w:rFonts w:ascii="HelveticaNeueLT Std" w:hAnsi="HelveticaNeueLT Std" w:cs="Arial"/>
          <w:sz w:val="22"/>
          <w:szCs w:val="22"/>
        </w:rPr>
        <w:t>, the Registrar, and marketing to ensure all school events, taster days, assessment days, parent/teacher meetings, options evenings are organised and staffed to maximise our opportunity to progres</w:t>
      </w:r>
      <w:r w:rsidR="00E74994">
        <w:rPr>
          <w:rFonts w:ascii="HelveticaNeueLT Std" w:hAnsi="HelveticaNeueLT Std" w:cs="Arial"/>
          <w:sz w:val="22"/>
          <w:szCs w:val="22"/>
        </w:rPr>
        <w:t>s both</w:t>
      </w:r>
      <w:r w:rsidRPr="00177BF7">
        <w:rPr>
          <w:rFonts w:ascii="HelveticaNeueLT Std" w:hAnsi="HelveticaNeueLT Std" w:cs="Arial"/>
          <w:sz w:val="22"/>
          <w:szCs w:val="22"/>
        </w:rPr>
        <w:t xml:space="preserve"> friend-raising and fund raising.</w:t>
      </w:r>
    </w:p>
    <w:p w:rsidR="00177BF7" w:rsidRPr="00177BF7" w:rsidRDefault="00177BF7" w:rsidP="00177BF7">
      <w:pPr>
        <w:pStyle w:val="ListParagraph"/>
        <w:numPr>
          <w:ilvl w:val="0"/>
          <w:numId w:val="36"/>
        </w:numPr>
        <w:spacing w:after="120" w:line="252" w:lineRule="auto"/>
        <w:rPr>
          <w:rFonts w:ascii="HelveticaNeueLT Std" w:hAnsi="HelveticaNeueLT Std" w:cs="Arial"/>
          <w:sz w:val="22"/>
          <w:szCs w:val="22"/>
        </w:rPr>
      </w:pPr>
      <w:r w:rsidRPr="00177BF7">
        <w:rPr>
          <w:rFonts w:ascii="HelveticaNeueLT Std" w:hAnsi="HelveticaNeueLT Std" w:cs="Arial"/>
          <w:sz w:val="22"/>
          <w:szCs w:val="22"/>
        </w:rPr>
        <w:t>Ensure t</w:t>
      </w:r>
      <w:r w:rsidR="00E74994">
        <w:rPr>
          <w:rFonts w:ascii="HelveticaNeueLT Std" w:hAnsi="HelveticaNeueLT Std" w:cs="Arial"/>
          <w:sz w:val="22"/>
          <w:szCs w:val="22"/>
        </w:rPr>
        <w:t>hat the Norwich School brand</w:t>
      </w:r>
      <w:r w:rsidRPr="00177BF7">
        <w:rPr>
          <w:rFonts w:ascii="HelveticaNeueLT Std" w:hAnsi="HelveticaNeueLT Std" w:cs="Arial"/>
          <w:sz w:val="22"/>
          <w:szCs w:val="22"/>
        </w:rPr>
        <w:t xml:space="preserve"> identity is adhered to in campaign and all communications.</w:t>
      </w:r>
    </w:p>
    <w:p w:rsidR="00177BF7" w:rsidRPr="00177BF7" w:rsidRDefault="00177BF7" w:rsidP="00177BF7">
      <w:pPr>
        <w:pStyle w:val="ListParagraph"/>
        <w:numPr>
          <w:ilvl w:val="0"/>
          <w:numId w:val="36"/>
        </w:numPr>
        <w:spacing w:after="120" w:line="252" w:lineRule="auto"/>
        <w:rPr>
          <w:rFonts w:ascii="HelveticaNeueLT Std" w:hAnsi="HelveticaNeueLT Std" w:cs="Arial"/>
          <w:sz w:val="22"/>
          <w:szCs w:val="22"/>
        </w:rPr>
      </w:pPr>
      <w:r w:rsidRPr="00177BF7">
        <w:rPr>
          <w:rFonts w:ascii="HelveticaNeueLT Std" w:hAnsi="HelveticaNeueLT Std" w:cs="Arial"/>
          <w:sz w:val="22"/>
          <w:szCs w:val="22"/>
        </w:rPr>
        <w:t>Effectively manage all leads from all areas of our campaign activity.</w:t>
      </w:r>
    </w:p>
    <w:p w:rsidR="00177BF7" w:rsidRPr="00177BF7" w:rsidRDefault="00E74994" w:rsidP="00177BF7">
      <w:pPr>
        <w:pStyle w:val="ListParagraph"/>
        <w:numPr>
          <w:ilvl w:val="0"/>
          <w:numId w:val="36"/>
        </w:numPr>
        <w:spacing w:after="120" w:line="252" w:lineRule="auto"/>
        <w:rPr>
          <w:rFonts w:ascii="HelveticaNeueLT Std" w:hAnsi="HelveticaNeueLT Std" w:cs="Arial"/>
          <w:sz w:val="22"/>
          <w:szCs w:val="22"/>
        </w:rPr>
      </w:pPr>
      <w:r>
        <w:rPr>
          <w:rFonts w:ascii="HelveticaNeueLT Std" w:hAnsi="HelveticaNeueLT Std" w:cs="Arial"/>
          <w:sz w:val="22"/>
          <w:szCs w:val="22"/>
        </w:rPr>
        <w:t>Manage the master-</w:t>
      </w:r>
      <w:r w:rsidR="00177BF7" w:rsidRPr="00177BF7">
        <w:rPr>
          <w:rFonts w:ascii="HelveticaNeueLT Std" w:hAnsi="HelveticaNeueLT Std" w:cs="Arial"/>
          <w:sz w:val="22"/>
          <w:szCs w:val="22"/>
        </w:rPr>
        <w:t>plan of our activity to ensure everything dovetails effectively to ensure our campaign objectives are achieved.</w:t>
      </w:r>
    </w:p>
    <w:p w:rsidR="00177BF7" w:rsidRPr="00177BF7" w:rsidRDefault="00177BF7" w:rsidP="00177BF7">
      <w:pPr>
        <w:pStyle w:val="ListParagraph"/>
        <w:numPr>
          <w:ilvl w:val="0"/>
          <w:numId w:val="36"/>
        </w:numPr>
        <w:spacing w:after="120" w:line="252" w:lineRule="auto"/>
        <w:rPr>
          <w:rFonts w:ascii="HelveticaNeueLT Std" w:hAnsi="HelveticaNeueLT Std" w:cs="Arial"/>
          <w:sz w:val="22"/>
          <w:szCs w:val="22"/>
        </w:rPr>
      </w:pPr>
      <w:r w:rsidRPr="00177BF7">
        <w:rPr>
          <w:rFonts w:ascii="HelveticaNeueLT Std" w:hAnsi="HelveticaNeueLT Std" w:cs="Arial"/>
          <w:sz w:val="22"/>
          <w:szCs w:val="22"/>
        </w:rPr>
        <w:t>Keep abreast of all legislative and regulatory changes to ensure adherence to all directives</w:t>
      </w:r>
    </w:p>
    <w:p w:rsidR="00177BF7" w:rsidRDefault="00177BF7" w:rsidP="00177BF7">
      <w:pPr>
        <w:pStyle w:val="ListParagraph"/>
        <w:numPr>
          <w:ilvl w:val="0"/>
          <w:numId w:val="36"/>
        </w:numPr>
        <w:spacing w:after="120" w:line="252" w:lineRule="auto"/>
        <w:rPr>
          <w:rFonts w:ascii="HelveticaNeueLT Std" w:hAnsi="HelveticaNeueLT Std" w:cs="Arial"/>
          <w:sz w:val="22"/>
          <w:szCs w:val="22"/>
        </w:rPr>
      </w:pPr>
      <w:r w:rsidRPr="00177BF7">
        <w:rPr>
          <w:rFonts w:ascii="HelveticaNeueLT Std" w:hAnsi="HelveticaNeueLT Std" w:cs="Arial"/>
          <w:sz w:val="22"/>
          <w:szCs w:val="22"/>
        </w:rPr>
        <w:t>Implement a system of feedback for a</w:t>
      </w:r>
      <w:r w:rsidR="00E74994">
        <w:rPr>
          <w:rFonts w:ascii="HelveticaNeueLT Std" w:hAnsi="HelveticaNeueLT Std" w:cs="Arial"/>
          <w:sz w:val="22"/>
          <w:szCs w:val="22"/>
        </w:rPr>
        <w:t>ll events and meetings, beyond R</w:t>
      </w:r>
      <w:r w:rsidRPr="00177BF7">
        <w:rPr>
          <w:rFonts w:ascii="HelveticaNeueLT Std" w:hAnsi="HelveticaNeueLT Std" w:cs="Arial"/>
          <w:sz w:val="22"/>
          <w:szCs w:val="22"/>
        </w:rPr>
        <w:t xml:space="preserve">aisers Edge, as we seek </w:t>
      </w:r>
      <w:proofErr w:type="gramStart"/>
      <w:r w:rsidRPr="00177BF7">
        <w:rPr>
          <w:rFonts w:ascii="HelveticaNeueLT Std" w:hAnsi="HelveticaNeueLT Std" w:cs="Arial"/>
          <w:sz w:val="22"/>
          <w:szCs w:val="22"/>
        </w:rPr>
        <w:t>to</w:t>
      </w:r>
      <w:proofErr w:type="gramEnd"/>
      <w:r w:rsidRPr="00177BF7">
        <w:rPr>
          <w:rFonts w:ascii="HelveticaNeueLT Std" w:hAnsi="HelveticaNeueLT Std" w:cs="Arial"/>
          <w:sz w:val="22"/>
          <w:szCs w:val="22"/>
        </w:rPr>
        <w:t xml:space="preserve"> continually improve our activities.</w:t>
      </w:r>
    </w:p>
    <w:p w:rsidR="00E74994" w:rsidRPr="00177BF7" w:rsidRDefault="00E74994" w:rsidP="00177BF7">
      <w:pPr>
        <w:pStyle w:val="ListParagraph"/>
        <w:numPr>
          <w:ilvl w:val="0"/>
          <w:numId w:val="36"/>
        </w:numPr>
        <w:spacing w:after="120" w:line="252" w:lineRule="auto"/>
        <w:rPr>
          <w:rFonts w:ascii="HelveticaNeueLT Std" w:hAnsi="HelveticaNeueLT Std" w:cs="Arial"/>
          <w:sz w:val="22"/>
          <w:szCs w:val="22"/>
        </w:rPr>
      </w:pPr>
      <w:r>
        <w:rPr>
          <w:rFonts w:ascii="HelveticaNeueLT Std" w:hAnsi="HelveticaNeueLT Std" w:cs="Arial"/>
          <w:sz w:val="22"/>
          <w:szCs w:val="22"/>
        </w:rPr>
        <w:t>Work with Director of Development and Engagement in year one to effect seamless handover of responsibilities for years two and three, thereby maintaining the overall campaign’s momentum.</w:t>
      </w:r>
    </w:p>
    <w:p w:rsidR="00177BF7" w:rsidRPr="00177BF7" w:rsidRDefault="00177BF7" w:rsidP="00177BF7">
      <w:pPr>
        <w:spacing w:after="120" w:line="252" w:lineRule="auto"/>
        <w:rPr>
          <w:rFonts w:ascii="HelveticaNeueLT Std" w:hAnsi="HelveticaNeueLT Std" w:cs="Arial"/>
          <w:b/>
          <w:szCs w:val="22"/>
        </w:rPr>
      </w:pPr>
      <w:r w:rsidRPr="00177BF7">
        <w:rPr>
          <w:rFonts w:ascii="HelveticaNeueLT Std" w:hAnsi="HelveticaNeueLT Std" w:cs="Arial"/>
          <w:b/>
          <w:szCs w:val="22"/>
        </w:rPr>
        <w:t>General</w:t>
      </w:r>
      <w:r>
        <w:rPr>
          <w:rFonts w:ascii="HelveticaNeueLT Std" w:hAnsi="HelveticaNeueLT Std" w:cs="Arial"/>
          <w:b/>
          <w:szCs w:val="22"/>
        </w:rPr>
        <w:t>:</w:t>
      </w:r>
    </w:p>
    <w:p w:rsidR="00177BF7" w:rsidRPr="00177BF7" w:rsidRDefault="00177BF7" w:rsidP="00177BF7">
      <w:pPr>
        <w:pStyle w:val="ListParagraph"/>
        <w:numPr>
          <w:ilvl w:val="0"/>
          <w:numId w:val="36"/>
        </w:numPr>
        <w:spacing w:after="120" w:line="252" w:lineRule="auto"/>
        <w:rPr>
          <w:rFonts w:ascii="HelveticaNeueLT Std" w:hAnsi="HelveticaNeueLT Std" w:cs="Arial"/>
          <w:sz w:val="22"/>
          <w:szCs w:val="22"/>
        </w:rPr>
      </w:pPr>
      <w:r w:rsidRPr="00177BF7">
        <w:rPr>
          <w:rFonts w:ascii="HelveticaNeueLT Std" w:hAnsi="HelveticaNeueLT Std" w:cs="Arial"/>
          <w:sz w:val="22"/>
          <w:szCs w:val="22"/>
        </w:rPr>
        <w:t xml:space="preserve">Work with the Development Office Manager (Alumni) contribute to the Old </w:t>
      </w:r>
      <w:proofErr w:type="spellStart"/>
      <w:r w:rsidRPr="00177BF7">
        <w:rPr>
          <w:rFonts w:ascii="HelveticaNeueLT Std" w:hAnsi="HelveticaNeueLT Std" w:cs="Arial"/>
          <w:sz w:val="22"/>
          <w:szCs w:val="22"/>
        </w:rPr>
        <w:t>Norvicensian</w:t>
      </w:r>
      <w:proofErr w:type="spellEnd"/>
      <w:r w:rsidRPr="00177BF7">
        <w:rPr>
          <w:rFonts w:ascii="HelveticaNeueLT Std" w:hAnsi="HelveticaNeueLT Std" w:cs="Arial"/>
          <w:sz w:val="22"/>
          <w:szCs w:val="22"/>
        </w:rPr>
        <w:t xml:space="preserve"> news and regular ON Newsletter.</w:t>
      </w:r>
    </w:p>
    <w:p w:rsidR="00177BF7" w:rsidRPr="00177BF7" w:rsidRDefault="00177BF7" w:rsidP="00177BF7">
      <w:pPr>
        <w:pStyle w:val="ListParagraph"/>
        <w:numPr>
          <w:ilvl w:val="0"/>
          <w:numId w:val="36"/>
        </w:numPr>
        <w:spacing w:after="120" w:line="252" w:lineRule="auto"/>
        <w:rPr>
          <w:rFonts w:ascii="HelveticaNeueLT Std" w:hAnsi="HelveticaNeueLT Std" w:cs="Arial"/>
          <w:sz w:val="22"/>
          <w:szCs w:val="22"/>
        </w:rPr>
      </w:pPr>
      <w:r w:rsidRPr="00177BF7">
        <w:rPr>
          <w:rFonts w:ascii="HelveticaNeueLT Std" w:hAnsi="HelveticaNeueLT Std" w:cs="Arial"/>
          <w:sz w:val="22"/>
          <w:szCs w:val="22"/>
        </w:rPr>
        <w:t>Actively contribute and be involved in all Development office activity.</w:t>
      </w:r>
    </w:p>
    <w:p w:rsidR="00177BF7" w:rsidRPr="00177BF7" w:rsidRDefault="00E74994" w:rsidP="00177BF7">
      <w:pPr>
        <w:pStyle w:val="ListParagraph"/>
        <w:numPr>
          <w:ilvl w:val="0"/>
          <w:numId w:val="36"/>
        </w:numPr>
        <w:spacing w:after="120" w:line="252" w:lineRule="auto"/>
        <w:rPr>
          <w:rFonts w:ascii="HelveticaNeueLT Std" w:hAnsi="HelveticaNeueLT Std" w:cs="Arial"/>
          <w:sz w:val="22"/>
          <w:szCs w:val="22"/>
        </w:rPr>
      </w:pPr>
      <w:r>
        <w:rPr>
          <w:rFonts w:ascii="HelveticaNeueLT Std" w:hAnsi="HelveticaNeueLT Std" w:cs="Arial"/>
          <w:sz w:val="22"/>
          <w:szCs w:val="22"/>
        </w:rPr>
        <w:t>Manage the Development Office d</w:t>
      </w:r>
      <w:r w:rsidR="00177BF7" w:rsidRPr="00177BF7">
        <w:rPr>
          <w:rFonts w:ascii="HelveticaNeueLT Std" w:hAnsi="HelveticaNeueLT Std" w:cs="Arial"/>
          <w:sz w:val="22"/>
          <w:szCs w:val="22"/>
        </w:rPr>
        <w:t xml:space="preserve">atabase </w:t>
      </w:r>
      <w:r>
        <w:rPr>
          <w:rFonts w:ascii="HelveticaNeueLT Std" w:hAnsi="HelveticaNeueLT Std" w:cs="Arial"/>
          <w:sz w:val="22"/>
          <w:szCs w:val="22"/>
        </w:rPr>
        <w:t>(</w:t>
      </w:r>
      <w:r w:rsidR="00177BF7" w:rsidRPr="00177BF7">
        <w:rPr>
          <w:rFonts w:ascii="HelveticaNeueLT Std" w:hAnsi="HelveticaNeueLT Std" w:cs="Arial"/>
          <w:sz w:val="22"/>
          <w:szCs w:val="22"/>
        </w:rPr>
        <w:t>Raisers Edge</w:t>
      </w:r>
      <w:r>
        <w:rPr>
          <w:rFonts w:ascii="HelveticaNeueLT Std" w:hAnsi="HelveticaNeueLT Std" w:cs="Arial"/>
          <w:sz w:val="22"/>
          <w:szCs w:val="22"/>
        </w:rPr>
        <w:t>)</w:t>
      </w:r>
      <w:r w:rsidR="00177BF7" w:rsidRPr="00177BF7">
        <w:rPr>
          <w:rFonts w:ascii="HelveticaNeueLT Std" w:hAnsi="HelveticaNeueLT Std" w:cs="Arial"/>
          <w:sz w:val="22"/>
          <w:szCs w:val="22"/>
        </w:rPr>
        <w:t>.</w:t>
      </w:r>
    </w:p>
    <w:p w:rsidR="00177BF7" w:rsidRPr="00177BF7" w:rsidRDefault="00177BF7" w:rsidP="00177BF7">
      <w:pPr>
        <w:pStyle w:val="ListParagraph"/>
        <w:numPr>
          <w:ilvl w:val="0"/>
          <w:numId w:val="36"/>
        </w:numPr>
        <w:spacing w:after="120" w:line="252" w:lineRule="auto"/>
        <w:rPr>
          <w:rFonts w:ascii="HelveticaNeueLT Std" w:hAnsi="HelveticaNeueLT Std" w:cs="Arial"/>
          <w:sz w:val="22"/>
          <w:szCs w:val="22"/>
        </w:rPr>
      </w:pPr>
      <w:r w:rsidRPr="00177BF7">
        <w:rPr>
          <w:rFonts w:ascii="HelveticaNeueLT Std" w:hAnsi="HelveticaNeueLT Std" w:cs="Arial"/>
          <w:sz w:val="22"/>
          <w:szCs w:val="22"/>
        </w:rPr>
        <w:t>Manage our Direct Debit payment and Gift Aid liability.</w:t>
      </w:r>
    </w:p>
    <w:p w:rsidR="00177BF7" w:rsidRDefault="00E74994" w:rsidP="00177BF7">
      <w:pPr>
        <w:pStyle w:val="ListParagraph"/>
        <w:numPr>
          <w:ilvl w:val="0"/>
          <w:numId w:val="36"/>
        </w:numPr>
        <w:spacing w:after="120" w:line="252" w:lineRule="auto"/>
        <w:rPr>
          <w:rFonts w:ascii="HelveticaNeueLT Std" w:hAnsi="HelveticaNeueLT Std" w:cs="Arial"/>
          <w:sz w:val="22"/>
          <w:szCs w:val="22"/>
        </w:rPr>
      </w:pPr>
      <w:r>
        <w:rPr>
          <w:rFonts w:ascii="HelveticaNeueLT Std" w:hAnsi="HelveticaNeueLT Std" w:cs="Arial"/>
          <w:sz w:val="22"/>
          <w:szCs w:val="22"/>
        </w:rPr>
        <w:t>Be</w:t>
      </w:r>
      <w:r w:rsidR="00177BF7" w:rsidRPr="00177BF7">
        <w:rPr>
          <w:rFonts w:ascii="HelveticaNeueLT Std" w:hAnsi="HelveticaNeueLT Std" w:cs="Arial"/>
          <w:sz w:val="22"/>
          <w:szCs w:val="22"/>
        </w:rPr>
        <w:t xml:space="preserve"> responsible for personal development within the development role.</w:t>
      </w:r>
    </w:p>
    <w:p w:rsidR="00177BF7" w:rsidRPr="00177BF7" w:rsidRDefault="00ED2653" w:rsidP="00177BF7">
      <w:pPr>
        <w:pStyle w:val="ListParagraph"/>
        <w:numPr>
          <w:ilvl w:val="0"/>
          <w:numId w:val="36"/>
        </w:numPr>
        <w:spacing w:after="120" w:line="252" w:lineRule="auto"/>
        <w:rPr>
          <w:rFonts w:ascii="HelveticaNeueLT Std" w:hAnsi="HelveticaNeueLT Std" w:cs="Arial"/>
          <w:sz w:val="22"/>
          <w:szCs w:val="22"/>
        </w:rPr>
      </w:pPr>
      <w:r w:rsidRPr="00177BF7">
        <w:rPr>
          <w:rFonts w:ascii="HelveticaNeueLT Std" w:hAnsi="HelveticaNeueLT Std"/>
          <w:sz w:val="22"/>
          <w:szCs w:val="22"/>
        </w:rPr>
        <w:t xml:space="preserve">Participate in training and other learning activities as required and in the </w:t>
      </w:r>
      <w:r w:rsidR="002E252E" w:rsidRPr="00177BF7">
        <w:rPr>
          <w:rFonts w:ascii="HelveticaNeueLT Std" w:hAnsi="HelveticaNeueLT Std"/>
          <w:sz w:val="22"/>
          <w:szCs w:val="22"/>
        </w:rPr>
        <w:t>p</w:t>
      </w:r>
      <w:r w:rsidRPr="00177BF7">
        <w:rPr>
          <w:rFonts w:ascii="HelveticaNeueLT Std" w:hAnsi="HelveticaNeueLT Std"/>
          <w:sz w:val="22"/>
          <w:szCs w:val="22"/>
        </w:rPr>
        <w:t xml:space="preserve">erformance </w:t>
      </w:r>
      <w:r w:rsidR="002E252E" w:rsidRPr="00177BF7">
        <w:rPr>
          <w:rFonts w:ascii="HelveticaNeueLT Std" w:hAnsi="HelveticaNeueLT Std"/>
          <w:sz w:val="22"/>
          <w:szCs w:val="22"/>
        </w:rPr>
        <w:t>a</w:t>
      </w:r>
      <w:r w:rsidRPr="00177BF7">
        <w:rPr>
          <w:rFonts w:ascii="HelveticaNeueLT Std" w:hAnsi="HelveticaNeueLT Std"/>
          <w:sz w:val="22"/>
          <w:szCs w:val="22"/>
        </w:rPr>
        <w:t xml:space="preserve">ppraisal and </w:t>
      </w:r>
      <w:r w:rsidR="002E252E" w:rsidRPr="00177BF7">
        <w:rPr>
          <w:rFonts w:ascii="HelveticaNeueLT Std" w:hAnsi="HelveticaNeueLT Std"/>
          <w:sz w:val="22"/>
          <w:szCs w:val="22"/>
        </w:rPr>
        <w:t>d</w:t>
      </w:r>
      <w:r w:rsidRPr="00177BF7">
        <w:rPr>
          <w:rFonts w:ascii="HelveticaNeueLT Std" w:hAnsi="HelveticaNeueLT Std"/>
          <w:sz w:val="22"/>
          <w:szCs w:val="22"/>
        </w:rPr>
        <w:t xml:space="preserve">evelopment </w:t>
      </w:r>
      <w:r w:rsidR="002E252E" w:rsidRPr="00177BF7">
        <w:rPr>
          <w:rFonts w:ascii="HelveticaNeueLT Std" w:hAnsi="HelveticaNeueLT Std"/>
          <w:sz w:val="22"/>
          <w:szCs w:val="22"/>
        </w:rPr>
        <w:t>r</w:t>
      </w:r>
      <w:r w:rsidRPr="00177BF7">
        <w:rPr>
          <w:rFonts w:ascii="HelveticaNeueLT Std" w:hAnsi="HelveticaNeueLT Std"/>
          <w:sz w:val="22"/>
          <w:szCs w:val="22"/>
        </w:rPr>
        <w:t>eview process</w:t>
      </w:r>
    </w:p>
    <w:p w:rsidR="00305662" w:rsidRPr="00177BF7" w:rsidRDefault="00ED2653" w:rsidP="00177BF7">
      <w:pPr>
        <w:pStyle w:val="ListParagraph"/>
        <w:numPr>
          <w:ilvl w:val="0"/>
          <w:numId w:val="36"/>
        </w:numPr>
        <w:spacing w:after="120" w:line="252" w:lineRule="auto"/>
        <w:rPr>
          <w:rFonts w:ascii="HelveticaNeueLT Std" w:hAnsi="HelveticaNeueLT Std" w:cs="Arial"/>
          <w:sz w:val="22"/>
          <w:szCs w:val="22"/>
        </w:rPr>
      </w:pPr>
      <w:r w:rsidRPr="00177BF7">
        <w:rPr>
          <w:rFonts w:ascii="HelveticaNeueLT Std" w:hAnsi="HelveticaNeueLT Std"/>
          <w:sz w:val="22"/>
          <w:szCs w:val="22"/>
        </w:rPr>
        <w:lastRenderedPageBreak/>
        <w:t xml:space="preserve">Undertake other similar duties and activities that fall within the band and role; and any other duties </w:t>
      </w:r>
      <w:r w:rsidR="002E252E" w:rsidRPr="00177BF7">
        <w:rPr>
          <w:rFonts w:ascii="HelveticaNeueLT Std" w:hAnsi="HelveticaNeueLT Std"/>
          <w:sz w:val="22"/>
          <w:szCs w:val="22"/>
        </w:rPr>
        <w:t xml:space="preserve">that </w:t>
      </w:r>
      <w:r w:rsidRPr="00177BF7">
        <w:rPr>
          <w:rFonts w:ascii="HelveticaNeueLT Std" w:hAnsi="HelveticaNeueLT Std"/>
          <w:sz w:val="22"/>
          <w:szCs w:val="22"/>
        </w:rPr>
        <w:t>may be reasona</w:t>
      </w:r>
      <w:r w:rsidR="00E74994">
        <w:rPr>
          <w:rFonts w:ascii="HelveticaNeueLT Std" w:hAnsi="HelveticaNeueLT Std"/>
          <w:sz w:val="22"/>
          <w:szCs w:val="22"/>
        </w:rPr>
        <w:t>bly required by the Head Master or</w:t>
      </w:r>
      <w:r w:rsidRPr="00177BF7">
        <w:rPr>
          <w:rFonts w:ascii="HelveticaNeueLT Std" w:hAnsi="HelveticaNeueLT Std"/>
          <w:sz w:val="22"/>
          <w:szCs w:val="22"/>
        </w:rPr>
        <w:t xml:space="preserve"> th</w:t>
      </w:r>
      <w:r w:rsidR="00E74994">
        <w:rPr>
          <w:rFonts w:ascii="HelveticaNeueLT Std" w:hAnsi="HelveticaNeueLT Std"/>
          <w:sz w:val="22"/>
          <w:szCs w:val="22"/>
        </w:rPr>
        <w:t>e Bursar.</w:t>
      </w:r>
    </w:p>
    <w:p w:rsidR="00177BF7" w:rsidRDefault="00177BF7" w:rsidP="00177BF7">
      <w:pPr>
        <w:ind w:left="284"/>
        <w:rPr>
          <w:rFonts w:ascii="HelveticaNeueLT Std" w:hAnsi="HelveticaNeueLT Std" w:cs="Arial"/>
          <w:b/>
          <w:sz w:val="22"/>
          <w:szCs w:val="22"/>
        </w:rPr>
      </w:pPr>
    </w:p>
    <w:p w:rsidR="00177BF7" w:rsidRDefault="00177BF7" w:rsidP="00177BF7">
      <w:pPr>
        <w:ind w:left="284"/>
        <w:rPr>
          <w:rFonts w:ascii="HelveticaNeueLT Std" w:hAnsi="HelveticaNeueLT Std" w:cs="Arial"/>
          <w:b/>
          <w:sz w:val="22"/>
          <w:szCs w:val="22"/>
        </w:rPr>
      </w:pPr>
    </w:p>
    <w:p w:rsidR="00177BF7" w:rsidRPr="00177BF7" w:rsidRDefault="00177BF7" w:rsidP="00177BF7">
      <w:pPr>
        <w:ind w:left="284"/>
        <w:rPr>
          <w:rFonts w:ascii="HelveticaNeueLT Std" w:hAnsi="HelveticaNeueLT Std" w:cs="Arial"/>
          <w:b/>
          <w:sz w:val="22"/>
          <w:szCs w:val="22"/>
        </w:rPr>
      </w:pPr>
      <w:r w:rsidRPr="00177BF7">
        <w:rPr>
          <w:rFonts w:ascii="HelveticaNeueLT Std" w:hAnsi="HelveticaNeueLT Std" w:cs="Arial"/>
          <w:b/>
          <w:sz w:val="22"/>
          <w:szCs w:val="22"/>
        </w:rPr>
        <w:t>Principal Working Relationships</w:t>
      </w:r>
    </w:p>
    <w:p w:rsidR="00177BF7" w:rsidRDefault="00177BF7" w:rsidP="00177BF7">
      <w:pPr>
        <w:ind w:left="284"/>
        <w:rPr>
          <w:rFonts w:ascii="HelveticaNeueLT Std" w:hAnsi="HelveticaNeueLT Std" w:cs="Arial"/>
          <w:b/>
          <w:sz w:val="22"/>
          <w:szCs w:val="22"/>
        </w:rPr>
      </w:pPr>
    </w:p>
    <w:p w:rsidR="00177BF7" w:rsidRPr="00177BF7" w:rsidRDefault="00177BF7" w:rsidP="00177BF7">
      <w:pPr>
        <w:ind w:left="284"/>
        <w:rPr>
          <w:rFonts w:ascii="HelveticaNeueLT Std" w:hAnsi="HelveticaNeueLT Std" w:cs="Arial"/>
          <w:b/>
          <w:sz w:val="22"/>
          <w:szCs w:val="22"/>
        </w:rPr>
      </w:pPr>
      <w:r w:rsidRPr="00177BF7">
        <w:rPr>
          <w:rFonts w:ascii="HelveticaNeueLT Std" w:hAnsi="HelveticaNeueLT Std" w:cs="Arial"/>
          <w:b/>
          <w:sz w:val="22"/>
          <w:szCs w:val="22"/>
        </w:rPr>
        <w:t>Internal</w:t>
      </w:r>
    </w:p>
    <w:p w:rsidR="00177BF7" w:rsidRPr="00177BF7" w:rsidRDefault="00177BF7" w:rsidP="00177BF7">
      <w:pPr>
        <w:numPr>
          <w:ilvl w:val="0"/>
          <w:numId w:val="47"/>
        </w:numPr>
        <w:rPr>
          <w:rFonts w:ascii="HelveticaNeueLT Std" w:hAnsi="HelveticaNeueLT Std" w:cs="Arial"/>
          <w:sz w:val="22"/>
          <w:szCs w:val="22"/>
        </w:rPr>
      </w:pPr>
      <w:r w:rsidRPr="00177BF7">
        <w:rPr>
          <w:rFonts w:ascii="HelveticaNeueLT Std" w:hAnsi="HelveticaNeueLT Std" w:cs="Arial"/>
          <w:sz w:val="22"/>
          <w:szCs w:val="22"/>
        </w:rPr>
        <w:t>Director of Development</w:t>
      </w:r>
      <w:r w:rsidR="00D47DCB">
        <w:rPr>
          <w:rFonts w:ascii="HelveticaNeueLT Std" w:hAnsi="HelveticaNeueLT Std" w:cs="Arial"/>
          <w:sz w:val="22"/>
          <w:szCs w:val="22"/>
        </w:rPr>
        <w:t xml:space="preserve"> and Engagement</w:t>
      </w:r>
      <w:r w:rsidRPr="00177BF7">
        <w:rPr>
          <w:rFonts w:ascii="HelveticaNeueLT Std" w:hAnsi="HelveticaNeueLT Std" w:cs="Arial"/>
          <w:sz w:val="22"/>
          <w:szCs w:val="22"/>
        </w:rPr>
        <w:t xml:space="preserve"> (line-manager in year one)</w:t>
      </w:r>
    </w:p>
    <w:p w:rsidR="00177BF7" w:rsidRPr="00177BF7" w:rsidRDefault="00177BF7" w:rsidP="00177BF7">
      <w:pPr>
        <w:numPr>
          <w:ilvl w:val="0"/>
          <w:numId w:val="47"/>
        </w:numPr>
        <w:rPr>
          <w:rFonts w:ascii="HelveticaNeueLT Std" w:hAnsi="HelveticaNeueLT Std" w:cs="Arial"/>
          <w:sz w:val="22"/>
          <w:szCs w:val="22"/>
        </w:rPr>
      </w:pPr>
      <w:r w:rsidRPr="00177BF7">
        <w:rPr>
          <w:rFonts w:ascii="HelveticaNeueLT Std" w:hAnsi="HelveticaNeueLT Std" w:cs="Arial"/>
          <w:sz w:val="22"/>
          <w:szCs w:val="22"/>
        </w:rPr>
        <w:t>Head Master (line-manager in years two and three)</w:t>
      </w:r>
    </w:p>
    <w:p w:rsidR="00177BF7" w:rsidRPr="00177BF7" w:rsidRDefault="00177BF7" w:rsidP="00177BF7">
      <w:pPr>
        <w:numPr>
          <w:ilvl w:val="0"/>
          <w:numId w:val="47"/>
        </w:numPr>
        <w:rPr>
          <w:rFonts w:ascii="HelveticaNeueLT Std" w:hAnsi="HelveticaNeueLT Std" w:cs="Arial"/>
          <w:sz w:val="22"/>
          <w:szCs w:val="22"/>
        </w:rPr>
      </w:pPr>
      <w:r w:rsidRPr="00177BF7">
        <w:rPr>
          <w:rFonts w:ascii="HelveticaNeueLT Std" w:hAnsi="HelveticaNeueLT Std" w:cs="Arial"/>
          <w:sz w:val="22"/>
          <w:szCs w:val="22"/>
        </w:rPr>
        <w:t>Bursar</w:t>
      </w:r>
    </w:p>
    <w:p w:rsidR="00177BF7" w:rsidRPr="00177BF7" w:rsidRDefault="00177BF7" w:rsidP="00177BF7">
      <w:pPr>
        <w:numPr>
          <w:ilvl w:val="0"/>
          <w:numId w:val="47"/>
        </w:numPr>
        <w:rPr>
          <w:rFonts w:ascii="HelveticaNeueLT Std" w:hAnsi="HelveticaNeueLT Std" w:cs="Arial"/>
          <w:sz w:val="22"/>
          <w:szCs w:val="22"/>
        </w:rPr>
      </w:pPr>
      <w:r>
        <w:rPr>
          <w:rFonts w:ascii="HelveticaNeueLT Std" w:hAnsi="HelveticaNeueLT Std" w:cs="Arial"/>
          <w:sz w:val="22"/>
          <w:szCs w:val="22"/>
        </w:rPr>
        <w:t>Development Committee</w:t>
      </w:r>
    </w:p>
    <w:p w:rsidR="00177BF7" w:rsidRPr="00177BF7" w:rsidRDefault="00177BF7" w:rsidP="00177BF7">
      <w:pPr>
        <w:numPr>
          <w:ilvl w:val="0"/>
          <w:numId w:val="47"/>
        </w:numPr>
        <w:rPr>
          <w:rFonts w:ascii="HelveticaNeueLT Std" w:hAnsi="HelveticaNeueLT Std" w:cs="Arial"/>
          <w:sz w:val="22"/>
          <w:szCs w:val="22"/>
        </w:rPr>
      </w:pPr>
      <w:r w:rsidRPr="00177BF7">
        <w:rPr>
          <w:rFonts w:ascii="HelveticaNeueLT Std" w:hAnsi="HelveticaNeueLT Std" w:cs="Arial"/>
          <w:sz w:val="22"/>
          <w:szCs w:val="22"/>
        </w:rPr>
        <w:t xml:space="preserve">Senior Leadership </w:t>
      </w:r>
      <w:r>
        <w:rPr>
          <w:rFonts w:ascii="HelveticaNeueLT Std" w:hAnsi="HelveticaNeueLT Std" w:cs="Arial"/>
          <w:sz w:val="22"/>
          <w:szCs w:val="22"/>
        </w:rPr>
        <w:t>Team and Senior Management Team</w:t>
      </w:r>
    </w:p>
    <w:p w:rsidR="00177BF7" w:rsidRPr="00177BF7" w:rsidRDefault="00177BF7" w:rsidP="00177BF7">
      <w:pPr>
        <w:numPr>
          <w:ilvl w:val="0"/>
          <w:numId w:val="47"/>
        </w:numPr>
        <w:rPr>
          <w:rFonts w:ascii="HelveticaNeueLT Std" w:hAnsi="HelveticaNeueLT Std" w:cs="Arial"/>
          <w:sz w:val="22"/>
          <w:szCs w:val="22"/>
        </w:rPr>
      </w:pPr>
      <w:r w:rsidRPr="00177BF7">
        <w:rPr>
          <w:rFonts w:ascii="HelveticaNeueLT Std" w:hAnsi="HelveticaNeueLT Std" w:cs="Arial"/>
          <w:sz w:val="22"/>
          <w:szCs w:val="22"/>
        </w:rPr>
        <w:t>Teachers and Support Staff</w:t>
      </w:r>
    </w:p>
    <w:p w:rsidR="00177BF7" w:rsidRPr="00177BF7" w:rsidRDefault="00177BF7" w:rsidP="00177BF7">
      <w:pPr>
        <w:numPr>
          <w:ilvl w:val="0"/>
          <w:numId w:val="47"/>
        </w:numPr>
        <w:rPr>
          <w:rFonts w:ascii="HelveticaNeueLT Std" w:hAnsi="HelveticaNeueLT Std" w:cs="Arial"/>
          <w:sz w:val="22"/>
          <w:szCs w:val="22"/>
        </w:rPr>
      </w:pPr>
      <w:r w:rsidRPr="00177BF7">
        <w:rPr>
          <w:rFonts w:ascii="HelveticaNeueLT Std" w:hAnsi="HelveticaNeueLT Std" w:cs="Arial"/>
          <w:sz w:val="22"/>
          <w:szCs w:val="22"/>
        </w:rPr>
        <w:t>Pupils</w:t>
      </w:r>
    </w:p>
    <w:p w:rsidR="00177BF7" w:rsidRDefault="00177BF7" w:rsidP="00177BF7">
      <w:pPr>
        <w:ind w:left="284"/>
        <w:rPr>
          <w:rFonts w:ascii="HelveticaNeueLT Std" w:hAnsi="HelveticaNeueLT Std" w:cs="Arial"/>
          <w:b/>
          <w:sz w:val="22"/>
          <w:szCs w:val="22"/>
        </w:rPr>
      </w:pPr>
    </w:p>
    <w:p w:rsidR="00177BF7" w:rsidRPr="00177BF7" w:rsidRDefault="00177BF7" w:rsidP="00177BF7">
      <w:pPr>
        <w:ind w:left="284"/>
        <w:rPr>
          <w:rFonts w:ascii="HelveticaNeueLT Std" w:hAnsi="HelveticaNeueLT Std" w:cs="Arial"/>
          <w:b/>
          <w:sz w:val="22"/>
          <w:szCs w:val="22"/>
        </w:rPr>
      </w:pPr>
      <w:r w:rsidRPr="00177BF7">
        <w:rPr>
          <w:rFonts w:ascii="HelveticaNeueLT Std" w:hAnsi="HelveticaNeueLT Std" w:cs="Arial"/>
          <w:b/>
          <w:sz w:val="22"/>
          <w:szCs w:val="22"/>
        </w:rPr>
        <w:t>External</w:t>
      </w:r>
    </w:p>
    <w:p w:rsidR="00177BF7" w:rsidRPr="00177BF7" w:rsidRDefault="00177BF7" w:rsidP="00177BF7">
      <w:pPr>
        <w:numPr>
          <w:ilvl w:val="0"/>
          <w:numId w:val="48"/>
        </w:numPr>
        <w:rPr>
          <w:rFonts w:ascii="HelveticaNeueLT Std" w:hAnsi="HelveticaNeueLT Std" w:cs="Arial"/>
          <w:sz w:val="22"/>
          <w:szCs w:val="22"/>
        </w:rPr>
      </w:pPr>
      <w:r w:rsidRPr="00177BF7">
        <w:rPr>
          <w:rFonts w:ascii="HelveticaNeueLT Std" w:hAnsi="HelveticaNeueLT Std" w:cs="Arial"/>
          <w:sz w:val="22"/>
          <w:szCs w:val="22"/>
        </w:rPr>
        <w:t xml:space="preserve">Old </w:t>
      </w:r>
      <w:proofErr w:type="spellStart"/>
      <w:r w:rsidRPr="00177BF7">
        <w:rPr>
          <w:rFonts w:ascii="HelveticaNeueLT Std" w:hAnsi="HelveticaNeueLT Std" w:cs="Arial"/>
          <w:sz w:val="22"/>
          <w:szCs w:val="22"/>
        </w:rPr>
        <w:t>Norvicensians</w:t>
      </w:r>
      <w:proofErr w:type="spellEnd"/>
    </w:p>
    <w:p w:rsidR="00177BF7" w:rsidRPr="00177BF7" w:rsidRDefault="00177BF7" w:rsidP="00177BF7">
      <w:pPr>
        <w:numPr>
          <w:ilvl w:val="0"/>
          <w:numId w:val="48"/>
        </w:numPr>
        <w:rPr>
          <w:rFonts w:ascii="HelveticaNeueLT Std" w:hAnsi="HelveticaNeueLT Std" w:cs="Arial"/>
          <w:sz w:val="22"/>
          <w:szCs w:val="22"/>
        </w:rPr>
      </w:pPr>
      <w:r w:rsidRPr="00177BF7">
        <w:rPr>
          <w:rFonts w:ascii="HelveticaNeueLT Std" w:hAnsi="HelveticaNeueLT Std" w:cs="Arial"/>
          <w:sz w:val="22"/>
          <w:szCs w:val="22"/>
        </w:rPr>
        <w:t>The Worshipful Company of Dyers</w:t>
      </w:r>
    </w:p>
    <w:p w:rsidR="00177BF7" w:rsidRPr="00177BF7" w:rsidRDefault="00E74994" w:rsidP="00177BF7">
      <w:pPr>
        <w:numPr>
          <w:ilvl w:val="0"/>
          <w:numId w:val="48"/>
        </w:numPr>
        <w:rPr>
          <w:rFonts w:ascii="HelveticaNeueLT Std" w:hAnsi="HelveticaNeueLT Std" w:cs="Arial"/>
          <w:sz w:val="22"/>
          <w:szCs w:val="22"/>
        </w:rPr>
      </w:pPr>
      <w:r>
        <w:rPr>
          <w:rFonts w:ascii="HelveticaNeueLT Std" w:hAnsi="HelveticaNeueLT Std" w:cs="Arial"/>
          <w:sz w:val="22"/>
          <w:szCs w:val="22"/>
        </w:rPr>
        <w:t>Current</w:t>
      </w:r>
      <w:r w:rsidR="00177BF7" w:rsidRPr="00177BF7">
        <w:rPr>
          <w:rFonts w:ascii="HelveticaNeueLT Std" w:hAnsi="HelveticaNeueLT Std" w:cs="Arial"/>
          <w:sz w:val="22"/>
          <w:szCs w:val="22"/>
        </w:rPr>
        <w:t xml:space="preserve"> </w:t>
      </w:r>
      <w:r>
        <w:rPr>
          <w:rFonts w:ascii="HelveticaNeueLT Std" w:hAnsi="HelveticaNeueLT Std" w:cs="Arial"/>
          <w:sz w:val="22"/>
          <w:szCs w:val="22"/>
        </w:rPr>
        <w:t>p</w:t>
      </w:r>
      <w:r w:rsidR="00177BF7" w:rsidRPr="00177BF7">
        <w:rPr>
          <w:rFonts w:ascii="HelveticaNeueLT Std" w:hAnsi="HelveticaNeueLT Std" w:cs="Arial"/>
          <w:sz w:val="22"/>
          <w:szCs w:val="22"/>
        </w:rPr>
        <w:t>arents</w:t>
      </w:r>
      <w:r>
        <w:rPr>
          <w:rFonts w:ascii="HelveticaNeueLT Std" w:hAnsi="HelveticaNeueLT Std" w:cs="Arial"/>
          <w:sz w:val="22"/>
          <w:szCs w:val="22"/>
        </w:rPr>
        <w:t xml:space="preserve"> and parents of ONs</w:t>
      </w:r>
    </w:p>
    <w:p w:rsidR="00177BF7" w:rsidRPr="00E74994" w:rsidRDefault="00E74994" w:rsidP="00E74994">
      <w:pPr>
        <w:numPr>
          <w:ilvl w:val="0"/>
          <w:numId w:val="48"/>
        </w:numPr>
        <w:rPr>
          <w:rFonts w:ascii="HelveticaNeueLT Std" w:hAnsi="HelveticaNeueLT Std" w:cs="Arial"/>
          <w:sz w:val="22"/>
          <w:szCs w:val="22"/>
        </w:rPr>
      </w:pPr>
      <w:r w:rsidRPr="00E74994">
        <w:rPr>
          <w:rFonts w:ascii="HelveticaNeueLT Std" w:hAnsi="HelveticaNeueLT Std" w:cs="Arial"/>
          <w:sz w:val="22"/>
          <w:szCs w:val="22"/>
        </w:rPr>
        <w:t>Wider c</w:t>
      </w:r>
      <w:r w:rsidR="00177BF7" w:rsidRPr="00E74994">
        <w:rPr>
          <w:rFonts w:ascii="HelveticaNeueLT Std" w:hAnsi="HelveticaNeueLT Std" w:cs="Arial"/>
          <w:sz w:val="22"/>
          <w:szCs w:val="22"/>
        </w:rPr>
        <w:t>ommunity</w:t>
      </w:r>
      <w:r w:rsidRPr="00E74994">
        <w:rPr>
          <w:rFonts w:ascii="HelveticaNeueLT Std" w:hAnsi="HelveticaNeueLT Std" w:cs="Arial"/>
          <w:sz w:val="22"/>
          <w:szCs w:val="22"/>
        </w:rPr>
        <w:t xml:space="preserve">, especially </w:t>
      </w:r>
      <w:r>
        <w:rPr>
          <w:rFonts w:ascii="HelveticaNeueLT Std" w:hAnsi="HelveticaNeueLT Std" w:cs="Arial"/>
          <w:sz w:val="22"/>
          <w:szCs w:val="22"/>
        </w:rPr>
        <w:t>l</w:t>
      </w:r>
      <w:r w:rsidR="00177BF7" w:rsidRPr="00E74994">
        <w:rPr>
          <w:rFonts w:ascii="HelveticaNeueLT Std" w:hAnsi="HelveticaNeueLT Std" w:cs="Arial"/>
          <w:sz w:val="22"/>
          <w:szCs w:val="22"/>
        </w:rPr>
        <w:t>ocal businesses</w:t>
      </w:r>
    </w:p>
    <w:p w:rsidR="00177BF7" w:rsidRPr="00177BF7" w:rsidRDefault="00177BF7" w:rsidP="00177BF7">
      <w:pPr>
        <w:numPr>
          <w:ilvl w:val="0"/>
          <w:numId w:val="48"/>
        </w:numPr>
        <w:rPr>
          <w:rFonts w:ascii="HelveticaNeueLT Std" w:hAnsi="HelveticaNeueLT Std" w:cs="Arial"/>
          <w:sz w:val="22"/>
          <w:szCs w:val="22"/>
        </w:rPr>
      </w:pPr>
      <w:r w:rsidRPr="00177BF7">
        <w:rPr>
          <w:rFonts w:ascii="HelveticaNeueLT Std" w:hAnsi="HelveticaNeueLT Std" w:cs="Arial"/>
          <w:sz w:val="22"/>
          <w:szCs w:val="22"/>
        </w:rPr>
        <w:t xml:space="preserve">Local </w:t>
      </w:r>
      <w:r w:rsidR="00E74994">
        <w:rPr>
          <w:rFonts w:ascii="HelveticaNeueLT Std" w:hAnsi="HelveticaNeueLT Std" w:cs="Arial"/>
          <w:sz w:val="22"/>
          <w:szCs w:val="22"/>
        </w:rPr>
        <w:t>and national t</w:t>
      </w:r>
      <w:r w:rsidRPr="00177BF7">
        <w:rPr>
          <w:rFonts w:ascii="HelveticaNeueLT Std" w:hAnsi="HelveticaNeueLT Std" w:cs="Arial"/>
          <w:sz w:val="22"/>
          <w:szCs w:val="22"/>
        </w:rPr>
        <w:t>rusts</w:t>
      </w:r>
    </w:p>
    <w:p w:rsidR="00ED2653" w:rsidRDefault="00ED2653" w:rsidP="00B81272">
      <w:pPr>
        <w:ind w:left="284"/>
        <w:rPr>
          <w:rFonts w:ascii="HelveticaNeueLT Std" w:hAnsi="HelveticaNeueLT Std" w:cs="Arial"/>
          <w:b/>
          <w:sz w:val="22"/>
          <w:szCs w:val="22"/>
        </w:rPr>
      </w:pPr>
      <w:r>
        <w:rPr>
          <w:rFonts w:ascii="HelveticaNeueLT Std" w:hAnsi="HelveticaNeueLT Std" w:cs="Arial"/>
          <w:b/>
          <w:sz w:val="22"/>
          <w:szCs w:val="22"/>
        </w:rPr>
        <w:br w:type="page"/>
      </w:r>
    </w:p>
    <w:p w:rsidR="007D172C" w:rsidRDefault="007D172C" w:rsidP="002E1936">
      <w:pPr>
        <w:tabs>
          <w:tab w:val="left" w:pos="1985"/>
        </w:tabs>
        <w:jc w:val="center"/>
        <w:rPr>
          <w:rFonts w:ascii="HelveticaNeueLT Std" w:hAnsi="HelveticaNeueLT Std" w:cs="Arial"/>
          <w:b/>
          <w:sz w:val="28"/>
          <w:szCs w:val="22"/>
        </w:rPr>
      </w:pPr>
      <w:r w:rsidRPr="00ED2653">
        <w:rPr>
          <w:rFonts w:ascii="HelveticaNeueLT Std" w:hAnsi="HelveticaNeueLT Std" w:cs="Arial"/>
          <w:b/>
          <w:sz w:val="28"/>
          <w:szCs w:val="22"/>
        </w:rPr>
        <w:lastRenderedPageBreak/>
        <w:t>Person Specification</w:t>
      </w:r>
    </w:p>
    <w:p w:rsidR="00177BF7" w:rsidRDefault="00177BF7" w:rsidP="00177BF7">
      <w:pPr>
        <w:tabs>
          <w:tab w:val="left" w:pos="1985"/>
        </w:tabs>
        <w:rPr>
          <w:rFonts w:ascii="HelveticaNeueLT Std" w:hAnsi="HelveticaNeueLT Std" w:cs="Arial"/>
          <w:sz w:val="22"/>
          <w:szCs w:val="22"/>
        </w:rPr>
      </w:pPr>
    </w:p>
    <w:p w:rsidR="00177BF7" w:rsidRPr="00177BF7" w:rsidRDefault="00177BF7" w:rsidP="00177BF7">
      <w:pPr>
        <w:tabs>
          <w:tab w:val="left" w:pos="1985"/>
        </w:tabs>
        <w:rPr>
          <w:rFonts w:ascii="HelveticaNeueLT Std" w:hAnsi="HelveticaNeueLT Std" w:cs="Arial"/>
          <w:sz w:val="22"/>
          <w:szCs w:val="22"/>
        </w:rPr>
      </w:pPr>
      <w:r w:rsidRPr="00177BF7">
        <w:rPr>
          <w:rFonts w:ascii="HelveticaNeueLT Std" w:hAnsi="HelveticaNeueLT Std" w:cs="Arial"/>
          <w:sz w:val="22"/>
          <w:szCs w:val="22"/>
        </w:rPr>
        <w:t>The successful applicant will demonstrate the stature, gravitas and confidence to gain the credibility and respect form all areas of our operation.</w:t>
      </w:r>
    </w:p>
    <w:p w:rsidR="00177BF7" w:rsidRDefault="00177BF7" w:rsidP="002E1936">
      <w:pPr>
        <w:tabs>
          <w:tab w:val="left" w:pos="1985"/>
        </w:tabs>
        <w:jc w:val="center"/>
        <w:rPr>
          <w:rFonts w:ascii="HelveticaNeueLT Std" w:hAnsi="HelveticaNeueLT Std" w:cs="Arial"/>
          <w:b/>
          <w:sz w:val="28"/>
          <w:szCs w:val="22"/>
        </w:rPr>
      </w:pPr>
    </w:p>
    <w:p w:rsidR="00177BF7" w:rsidRPr="00ED2653" w:rsidRDefault="00177BF7" w:rsidP="00177BF7">
      <w:pPr>
        <w:tabs>
          <w:tab w:val="left" w:pos="1985"/>
        </w:tabs>
        <w:rPr>
          <w:rFonts w:ascii="HelveticaNeueLT Std" w:hAnsi="HelveticaNeueLT Std" w:cs="Arial"/>
          <w:b/>
          <w:sz w:val="28"/>
          <w:szCs w:val="22"/>
        </w:rPr>
      </w:pPr>
    </w:p>
    <w:p w:rsidR="004847C0" w:rsidRPr="00052642" w:rsidRDefault="004847C0" w:rsidP="004847C0">
      <w:pPr>
        <w:rPr>
          <w:rFonts w:ascii="HelveticaNeueLT Std" w:hAnsi="HelveticaNeueLT Std" w:cs="Arial"/>
          <w:sz w:val="10"/>
          <w:szCs w:val="22"/>
        </w:rPr>
      </w:pPr>
    </w:p>
    <w:tbl>
      <w:tblPr>
        <w:tblStyle w:val="TableGrid"/>
        <w:tblW w:w="9639" w:type="dxa"/>
        <w:tblInd w:w="-5" w:type="dxa"/>
        <w:tblLayout w:type="fixed"/>
        <w:tblLook w:val="04A0" w:firstRow="1" w:lastRow="0" w:firstColumn="1" w:lastColumn="0" w:noHBand="0" w:noVBand="1"/>
      </w:tblPr>
      <w:tblGrid>
        <w:gridCol w:w="6946"/>
        <w:gridCol w:w="1276"/>
        <w:gridCol w:w="1417"/>
      </w:tblGrid>
      <w:tr w:rsidR="007D172C" w:rsidRPr="00ED2653" w:rsidTr="002741F1">
        <w:trPr>
          <w:trHeight w:val="340"/>
        </w:trPr>
        <w:tc>
          <w:tcPr>
            <w:tcW w:w="6946" w:type="dxa"/>
            <w:tcBorders>
              <w:bottom w:val="single" w:sz="4" w:space="0" w:color="000000" w:themeColor="text1"/>
            </w:tcBorders>
          </w:tcPr>
          <w:p w:rsidR="007D172C" w:rsidRPr="00ED2653" w:rsidRDefault="007D172C" w:rsidP="00AF5D62">
            <w:pPr>
              <w:rPr>
                <w:rFonts w:ascii="HelveticaNeueLT Std" w:hAnsi="HelveticaNeueLT Std"/>
                <w:szCs w:val="22"/>
              </w:rPr>
            </w:pPr>
          </w:p>
        </w:tc>
        <w:tc>
          <w:tcPr>
            <w:tcW w:w="1276" w:type="dxa"/>
            <w:tcBorders>
              <w:bottom w:val="single" w:sz="4" w:space="0" w:color="000000" w:themeColor="text1"/>
            </w:tcBorders>
            <w:vAlign w:val="center"/>
          </w:tcPr>
          <w:p w:rsidR="007D172C" w:rsidRPr="00ED2653" w:rsidRDefault="007D172C" w:rsidP="00AF5D62">
            <w:pPr>
              <w:jc w:val="center"/>
              <w:rPr>
                <w:rFonts w:ascii="HelveticaNeueLT Std" w:hAnsi="HelveticaNeueLT Std"/>
                <w:b/>
                <w:szCs w:val="22"/>
              </w:rPr>
            </w:pPr>
            <w:r w:rsidRPr="00ED2653">
              <w:rPr>
                <w:rFonts w:ascii="HelveticaNeueLT Std" w:hAnsi="HelveticaNeueLT Std"/>
                <w:b/>
                <w:w w:val="96"/>
                <w:szCs w:val="22"/>
              </w:rPr>
              <w:t>Essential</w:t>
            </w:r>
          </w:p>
        </w:tc>
        <w:tc>
          <w:tcPr>
            <w:tcW w:w="1417" w:type="dxa"/>
            <w:tcBorders>
              <w:bottom w:val="single" w:sz="4" w:space="0" w:color="000000" w:themeColor="text1"/>
            </w:tcBorders>
            <w:vAlign w:val="center"/>
          </w:tcPr>
          <w:p w:rsidR="007D172C" w:rsidRPr="00ED2653" w:rsidRDefault="007D172C" w:rsidP="00AF5D62">
            <w:pPr>
              <w:jc w:val="center"/>
              <w:rPr>
                <w:rFonts w:ascii="HelveticaNeueLT Std" w:hAnsi="HelveticaNeueLT Std"/>
                <w:b/>
                <w:w w:val="96"/>
                <w:szCs w:val="22"/>
              </w:rPr>
            </w:pPr>
            <w:r w:rsidRPr="00ED2653">
              <w:rPr>
                <w:rFonts w:ascii="HelveticaNeueLT Std" w:hAnsi="HelveticaNeueLT Std"/>
                <w:b/>
                <w:w w:val="96"/>
                <w:szCs w:val="22"/>
              </w:rPr>
              <w:t>Desirable</w:t>
            </w:r>
          </w:p>
        </w:tc>
      </w:tr>
      <w:tr w:rsidR="007D172C" w:rsidRPr="00ED2653" w:rsidTr="002741F1">
        <w:trPr>
          <w:trHeight w:val="340"/>
        </w:trPr>
        <w:tc>
          <w:tcPr>
            <w:tcW w:w="6946" w:type="dxa"/>
            <w:shd w:val="clear" w:color="auto" w:fill="262626" w:themeFill="text1" w:themeFillTint="D9"/>
            <w:vAlign w:val="center"/>
          </w:tcPr>
          <w:p w:rsidR="007D172C" w:rsidRPr="00ED2653" w:rsidRDefault="007D172C" w:rsidP="00AF5D62">
            <w:pPr>
              <w:rPr>
                <w:rFonts w:ascii="HelveticaNeueLT Std" w:hAnsi="HelveticaNeueLT Std"/>
                <w:b/>
                <w:szCs w:val="22"/>
              </w:rPr>
            </w:pPr>
            <w:r w:rsidRPr="00ED2653">
              <w:rPr>
                <w:rFonts w:ascii="HelveticaNeueLT Std" w:hAnsi="HelveticaNeueLT Std"/>
                <w:b/>
                <w:szCs w:val="22"/>
              </w:rPr>
              <w:t>Experience</w:t>
            </w:r>
            <w:r w:rsidR="00ED2653">
              <w:rPr>
                <w:rFonts w:ascii="HelveticaNeueLT Std" w:hAnsi="HelveticaNeueLT Std"/>
                <w:b/>
                <w:szCs w:val="22"/>
              </w:rPr>
              <w:t xml:space="preserve"> and Qualifications</w:t>
            </w:r>
          </w:p>
        </w:tc>
        <w:tc>
          <w:tcPr>
            <w:tcW w:w="1276" w:type="dxa"/>
            <w:shd w:val="clear" w:color="auto" w:fill="262626" w:themeFill="text1" w:themeFillTint="D9"/>
            <w:vAlign w:val="center"/>
          </w:tcPr>
          <w:p w:rsidR="007D172C" w:rsidRPr="00ED2653" w:rsidRDefault="007D172C" w:rsidP="00AF5D62">
            <w:pPr>
              <w:jc w:val="center"/>
              <w:rPr>
                <w:rFonts w:ascii="HelveticaNeueLT Std" w:hAnsi="HelveticaNeueLT Std"/>
                <w:b/>
                <w:szCs w:val="22"/>
              </w:rPr>
            </w:pPr>
          </w:p>
        </w:tc>
        <w:tc>
          <w:tcPr>
            <w:tcW w:w="1417" w:type="dxa"/>
            <w:shd w:val="clear" w:color="auto" w:fill="262626" w:themeFill="text1" w:themeFillTint="D9"/>
            <w:vAlign w:val="center"/>
          </w:tcPr>
          <w:p w:rsidR="007D172C" w:rsidRPr="00ED2653" w:rsidRDefault="007D172C" w:rsidP="00AF5D62">
            <w:pPr>
              <w:jc w:val="center"/>
              <w:rPr>
                <w:rFonts w:ascii="HelveticaNeueLT Std" w:hAnsi="HelveticaNeueLT Std"/>
                <w:b/>
                <w:szCs w:val="22"/>
              </w:rPr>
            </w:pPr>
          </w:p>
        </w:tc>
      </w:tr>
      <w:tr w:rsidR="007D172C" w:rsidRPr="00ED2653" w:rsidTr="002741F1">
        <w:trPr>
          <w:trHeight w:val="340"/>
        </w:trPr>
        <w:tc>
          <w:tcPr>
            <w:tcW w:w="6946" w:type="dxa"/>
            <w:shd w:val="clear" w:color="auto" w:fill="auto"/>
            <w:vAlign w:val="center"/>
          </w:tcPr>
          <w:p w:rsidR="007D172C" w:rsidRPr="00ED2653" w:rsidRDefault="00177BF7" w:rsidP="00326A24">
            <w:pPr>
              <w:rPr>
                <w:rFonts w:ascii="HelveticaNeueLT Std" w:hAnsi="HelveticaNeueLT Std"/>
                <w:sz w:val="22"/>
                <w:szCs w:val="22"/>
              </w:rPr>
            </w:pPr>
            <w:r w:rsidRPr="00177BF7">
              <w:rPr>
                <w:rFonts w:ascii="HelveticaNeueLT Std" w:hAnsi="HelveticaNeueLT Std"/>
                <w:sz w:val="22"/>
                <w:szCs w:val="22"/>
              </w:rPr>
              <w:t xml:space="preserve">Degree educated </w:t>
            </w:r>
          </w:p>
        </w:tc>
        <w:tc>
          <w:tcPr>
            <w:tcW w:w="1276" w:type="dxa"/>
            <w:shd w:val="clear" w:color="auto" w:fill="auto"/>
            <w:vAlign w:val="center"/>
          </w:tcPr>
          <w:p w:rsidR="007D172C" w:rsidRPr="00ED2653" w:rsidRDefault="007D172C" w:rsidP="00AF5D62">
            <w:pPr>
              <w:jc w:val="center"/>
              <w:rPr>
                <w:rFonts w:ascii="HelveticaNeueLT Std" w:hAnsi="HelveticaNeueLT Std"/>
                <w:sz w:val="22"/>
                <w:szCs w:val="22"/>
              </w:rPr>
            </w:pPr>
          </w:p>
        </w:tc>
        <w:tc>
          <w:tcPr>
            <w:tcW w:w="1417" w:type="dxa"/>
            <w:shd w:val="clear" w:color="auto" w:fill="auto"/>
            <w:vAlign w:val="center"/>
          </w:tcPr>
          <w:p w:rsidR="007D172C" w:rsidRPr="00ED2653" w:rsidRDefault="00326A24" w:rsidP="00AF5D62">
            <w:pPr>
              <w:jc w:val="center"/>
              <w:rPr>
                <w:rFonts w:ascii="HelveticaNeueLT Std" w:hAnsi="HelveticaNeueLT Std"/>
                <w:sz w:val="22"/>
                <w:szCs w:val="22"/>
              </w:rPr>
            </w:pPr>
            <w:r>
              <w:rPr>
                <w:rFonts w:ascii="HelveticaNeueLT Std" w:hAnsi="HelveticaNeueLT Std"/>
                <w:sz w:val="22"/>
                <w:szCs w:val="22"/>
              </w:rPr>
              <w:t>X</w:t>
            </w:r>
          </w:p>
        </w:tc>
      </w:tr>
      <w:tr w:rsidR="00BB4196" w:rsidRPr="00ED2653" w:rsidTr="002741F1">
        <w:trPr>
          <w:trHeight w:val="340"/>
        </w:trPr>
        <w:tc>
          <w:tcPr>
            <w:tcW w:w="6946" w:type="dxa"/>
            <w:shd w:val="clear" w:color="auto" w:fill="auto"/>
            <w:vAlign w:val="center"/>
          </w:tcPr>
          <w:p w:rsidR="00BB4196" w:rsidRPr="00ED2653" w:rsidRDefault="00AD27D0" w:rsidP="00AF5D62">
            <w:pPr>
              <w:rPr>
                <w:rFonts w:ascii="HelveticaNeueLT Std" w:hAnsi="HelveticaNeueLT Std"/>
                <w:sz w:val="22"/>
                <w:szCs w:val="22"/>
              </w:rPr>
            </w:pPr>
            <w:r w:rsidRPr="00AD27D0">
              <w:rPr>
                <w:rFonts w:ascii="HelveticaNeueLT Std" w:hAnsi="HelveticaNeueLT Std"/>
                <w:sz w:val="22"/>
                <w:szCs w:val="22"/>
              </w:rPr>
              <w:t>Previous experience of campaign management</w:t>
            </w:r>
            <w:r w:rsidR="001D6008">
              <w:rPr>
                <w:rFonts w:ascii="HelveticaNeueLT Std" w:hAnsi="HelveticaNeueLT Std"/>
                <w:sz w:val="22"/>
                <w:szCs w:val="22"/>
              </w:rPr>
              <w:t xml:space="preserve"> &amp; leading campaigns</w:t>
            </w:r>
          </w:p>
        </w:tc>
        <w:tc>
          <w:tcPr>
            <w:tcW w:w="1276" w:type="dxa"/>
            <w:shd w:val="clear" w:color="auto" w:fill="auto"/>
            <w:vAlign w:val="center"/>
          </w:tcPr>
          <w:p w:rsidR="00BB4196" w:rsidRPr="00ED2653" w:rsidRDefault="006D432E" w:rsidP="00AF5D62">
            <w:pPr>
              <w:jc w:val="center"/>
              <w:rPr>
                <w:rFonts w:ascii="HelveticaNeueLT Std" w:hAnsi="HelveticaNeueLT Std"/>
                <w:sz w:val="22"/>
                <w:szCs w:val="22"/>
              </w:rPr>
            </w:pPr>
            <w:r>
              <w:rPr>
                <w:rFonts w:ascii="HelveticaNeueLT Std" w:hAnsi="HelveticaNeueLT Std"/>
                <w:sz w:val="22"/>
                <w:szCs w:val="22"/>
              </w:rPr>
              <w:t>X</w:t>
            </w:r>
          </w:p>
        </w:tc>
        <w:tc>
          <w:tcPr>
            <w:tcW w:w="1417" w:type="dxa"/>
            <w:shd w:val="clear" w:color="auto" w:fill="auto"/>
            <w:vAlign w:val="center"/>
          </w:tcPr>
          <w:p w:rsidR="00BB4196" w:rsidRPr="00ED2653" w:rsidRDefault="00BB4196" w:rsidP="00AF5D62">
            <w:pPr>
              <w:jc w:val="center"/>
              <w:rPr>
                <w:rFonts w:ascii="HelveticaNeueLT Std" w:hAnsi="HelveticaNeueLT Std"/>
                <w:sz w:val="22"/>
                <w:szCs w:val="22"/>
              </w:rPr>
            </w:pPr>
          </w:p>
        </w:tc>
      </w:tr>
      <w:tr w:rsidR="00801F75" w:rsidRPr="00ED2653" w:rsidTr="002741F1">
        <w:trPr>
          <w:trHeight w:val="340"/>
        </w:trPr>
        <w:tc>
          <w:tcPr>
            <w:tcW w:w="6946" w:type="dxa"/>
            <w:shd w:val="clear" w:color="auto" w:fill="auto"/>
            <w:vAlign w:val="center"/>
          </w:tcPr>
          <w:p w:rsidR="00801F75" w:rsidRDefault="001D6008" w:rsidP="00AF5D62">
            <w:pPr>
              <w:rPr>
                <w:rFonts w:ascii="HelveticaNeueLT Std" w:hAnsi="HelveticaNeueLT Std"/>
                <w:sz w:val="22"/>
                <w:szCs w:val="22"/>
              </w:rPr>
            </w:pPr>
            <w:r w:rsidRPr="001D6008">
              <w:rPr>
                <w:rFonts w:ascii="HelveticaNeueLT Std" w:hAnsi="HelveticaNeueLT Std"/>
                <w:sz w:val="22"/>
                <w:szCs w:val="22"/>
              </w:rPr>
              <w:t>Copywriting experience</w:t>
            </w:r>
          </w:p>
        </w:tc>
        <w:tc>
          <w:tcPr>
            <w:tcW w:w="1276" w:type="dxa"/>
            <w:shd w:val="clear" w:color="auto" w:fill="auto"/>
            <w:vAlign w:val="center"/>
          </w:tcPr>
          <w:p w:rsidR="00801F75" w:rsidRDefault="00801F75" w:rsidP="00AF5D62">
            <w:pPr>
              <w:jc w:val="center"/>
              <w:rPr>
                <w:rFonts w:ascii="HelveticaNeueLT Std" w:hAnsi="HelveticaNeueLT Std"/>
                <w:sz w:val="22"/>
                <w:szCs w:val="22"/>
              </w:rPr>
            </w:pPr>
          </w:p>
        </w:tc>
        <w:tc>
          <w:tcPr>
            <w:tcW w:w="1417" w:type="dxa"/>
            <w:shd w:val="clear" w:color="auto" w:fill="auto"/>
            <w:vAlign w:val="center"/>
          </w:tcPr>
          <w:p w:rsidR="00801F75" w:rsidRPr="00ED2653" w:rsidRDefault="00326A24" w:rsidP="00AF5D62">
            <w:pPr>
              <w:jc w:val="center"/>
              <w:rPr>
                <w:rFonts w:ascii="HelveticaNeueLT Std" w:hAnsi="HelveticaNeueLT Std"/>
                <w:sz w:val="22"/>
                <w:szCs w:val="22"/>
              </w:rPr>
            </w:pPr>
            <w:r>
              <w:rPr>
                <w:rFonts w:ascii="HelveticaNeueLT Std" w:hAnsi="HelveticaNeueLT Std"/>
                <w:sz w:val="22"/>
                <w:szCs w:val="22"/>
              </w:rPr>
              <w:t>X</w:t>
            </w:r>
          </w:p>
        </w:tc>
      </w:tr>
      <w:tr w:rsidR="001D6008" w:rsidRPr="00ED2653" w:rsidTr="002741F1">
        <w:trPr>
          <w:trHeight w:val="340"/>
        </w:trPr>
        <w:tc>
          <w:tcPr>
            <w:tcW w:w="6946" w:type="dxa"/>
            <w:shd w:val="clear" w:color="auto" w:fill="auto"/>
            <w:vAlign w:val="center"/>
          </w:tcPr>
          <w:p w:rsidR="001D6008" w:rsidRPr="001D6008" w:rsidRDefault="001D6008" w:rsidP="00AF5D62">
            <w:pPr>
              <w:rPr>
                <w:rFonts w:ascii="HelveticaNeueLT Std" w:hAnsi="HelveticaNeueLT Std"/>
                <w:sz w:val="22"/>
                <w:szCs w:val="22"/>
              </w:rPr>
            </w:pPr>
            <w:r>
              <w:rPr>
                <w:rFonts w:ascii="HelveticaNeueLT Std" w:hAnsi="HelveticaNeueLT Std"/>
                <w:sz w:val="22"/>
                <w:szCs w:val="22"/>
              </w:rPr>
              <w:t>Good IT Skills (MS Outlook, Word, Excel, Databases)</w:t>
            </w:r>
          </w:p>
        </w:tc>
        <w:tc>
          <w:tcPr>
            <w:tcW w:w="1276" w:type="dxa"/>
            <w:shd w:val="clear" w:color="auto" w:fill="auto"/>
            <w:vAlign w:val="center"/>
          </w:tcPr>
          <w:p w:rsidR="001D6008" w:rsidRDefault="006D432E" w:rsidP="00AF5D62">
            <w:pPr>
              <w:jc w:val="center"/>
              <w:rPr>
                <w:rFonts w:ascii="HelveticaNeueLT Std" w:hAnsi="HelveticaNeueLT Std"/>
                <w:sz w:val="22"/>
                <w:szCs w:val="22"/>
              </w:rPr>
            </w:pPr>
            <w:r>
              <w:rPr>
                <w:rFonts w:ascii="HelveticaNeueLT Std" w:hAnsi="HelveticaNeueLT Std"/>
                <w:sz w:val="22"/>
                <w:szCs w:val="22"/>
              </w:rPr>
              <w:t>X</w:t>
            </w:r>
          </w:p>
        </w:tc>
        <w:tc>
          <w:tcPr>
            <w:tcW w:w="1417" w:type="dxa"/>
            <w:shd w:val="clear" w:color="auto" w:fill="auto"/>
            <w:vAlign w:val="center"/>
          </w:tcPr>
          <w:p w:rsidR="001D6008" w:rsidRPr="00ED2653" w:rsidRDefault="001D6008" w:rsidP="00AF5D62">
            <w:pPr>
              <w:jc w:val="center"/>
              <w:rPr>
                <w:rFonts w:ascii="HelveticaNeueLT Std" w:hAnsi="HelveticaNeueLT Std"/>
                <w:sz w:val="22"/>
                <w:szCs w:val="22"/>
              </w:rPr>
            </w:pPr>
          </w:p>
        </w:tc>
      </w:tr>
      <w:tr w:rsidR="007D172C" w:rsidRPr="00ED2653" w:rsidTr="002741F1">
        <w:trPr>
          <w:trHeight w:val="340"/>
        </w:trPr>
        <w:tc>
          <w:tcPr>
            <w:tcW w:w="6946" w:type="dxa"/>
            <w:shd w:val="clear" w:color="auto" w:fill="262626" w:themeFill="text1" w:themeFillTint="D9"/>
            <w:vAlign w:val="center"/>
          </w:tcPr>
          <w:p w:rsidR="007D172C" w:rsidRPr="00ED2653" w:rsidRDefault="007D172C" w:rsidP="00AF5D62">
            <w:pPr>
              <w:rPr>
                <w:rFonts w:ascii="HelveticaNeueLT Std" w:hAnsi="HelveticaNeueLT Std"/>
                <w:b/>
                <w:szCs w:val="22"/>
              </w:rPr>
            </w:pPr>
            <w:r w:rsidRPr="00ED2653">
              <w:rPr>
                <w:rFonts w:ascii="HelveticaNeueLT Std" w:hAnsi="HelveticaNeueLT Std"/>
                <w:b/>
                <w:szCs w:val="22"/>
              </w:rPr>
              <w:t xml:space="preserve">Skills and competencies </w:t>
            </w:r>
          </w:p>
        </w:tc>
        <w:tc>
          <w:tcPr>
            <w:tcW w:w="1276" w:type="dxa"/>
            <w:shd w:val="clear" w:color="auto" w:fill="262626" w:themeFill="text1" w:themeFillTint="D9"/>
            <w:vAlign w:val="center"/>
          </w:tcPr>
          <w:p w:rsidR="007D172C" w:rsidRPr="00ED2653" w:rsidRDefault="007D172C" w:rsidP="00AF5D62">
            <w:pPr>
              <w:jc w:val="center"/>
              <w:rPr>
                <w:rFonts w:ascii="HelveticaNeueLT Std" w:hAnsi="HelveticaNeueLT Std"/>
                <w:b/>
                <w:szCs w:val="22"/>
              </w:rPr>
            </w:pPr>
          </w:p>
        </w:tc>
        <w:tc>
          <w:tcPr>
            <w:tcW w:w="1417" w:type="dxa"/>
            <w:shd w:val="clear" w:color="auto" w:fill="262626" w:themeFill="text1" w:themeFillTint="D9"/>
            <w:vAlign w:val="center"/>
          </w:tcPr>
          <w:p w:rsidR="007D172C" w:rsidRPr="00ED2653" w:rsidRDefault="007D172C" w:rsidP="00AF5D62">
            <w:pPr>
              <w:jc w:val="center"/>
              <w:rPr>
                <w:rFonts w:ascii="HelveticaNeueLT Std" w:hAnsi="HelveticaNeueLT Std"/>
                <w:b/>
                <w:szCs w:val="22"/>
              </w:rPr>
            </w:pPr>
          </w:p>
        </w:tc>
      </w:tr>
      <w:tr w:rsidR="007D172C" w:rsidRPr="00ED2653" w:rsidTr="002741F1">
        <w:trPr>
          <w:trHeight w:val="340"/>
        </w:trPr>
        <w:tc>
          <w:tcPr>
            <w:tcW w:w="6946" w:type="dxa"/>
            <w:shd w:val="clear" w:color="auto" w:fill="auto"/>
            <w:vAlign w:val="center"/>
          </w:tcPr>
          <w:p w:rsidR="007D172C" w:rsidRPr="00ED2653" w:rsidRDefault="007D172C" w:rsidP="00F30F60">
            <w:pPr>
              <w:rPr>
                <w:rFonts w:ascii="HelveticaNeueLT Std" w:hAnsi="HelveticaNeueLT Std"/>
                <w:sz w:val="22"/>
                <w:szCs w:val="22"/>
              </w:rPr>
            </w:pPr>
            <w:r w:rsidRPr="00ED2653">
              <w:rPr>
                <w:rFonts w:ascii="HelveticaNeueLT Std" w:hAnsi="HelveticaNeueLT Std"/>
                <w:sz w:val="22"/>
                <w:szCs w:val="22"/>
              </w:rPr>
              <w:t xml:space="preserve">Excellent </w:t>
            </w:r>
            <w:r w:rsidR="00F30F60">
              <w:rPr>
                <w:rFonts w:ascii="HelveticaNeueLT Std" w:hAnsi="HelveticaNeueLT Std"/>
                <w:sz w:val="22"/>
                <w:szCs w:val="22"/>
              </w:rPr>
              <w:t>communication and presentation</w:t>
            </w:r>
            <w:r w:rsidRPr="00ED2653">
              <w:rPr>
                <w:rFonts w:ascii="HelveticaNeueLT Std" w:hAnsi="HelveticaNeueLT Std"/>
                <w:sz w:val="22"/>
                <w:szCs w:val="22"/>
              </w:rPr>
              <w:t xml:space="preserve"> skills</w:t>
            </w:r>
          </w:p>
        </w:tc>
        <w:tc>
          <w:tcPr>
            <w:tcW w:w="1276" w:type="dxa"/>
            <w:shd w:val="clear" w:color="auto" w:fill="auto"/>
            <w:vAlign w:val="center"/>
          </w:tcPr>
          <w:p w:rsidR="007D172C" w:rsidRPr="00ED2653" w:rsidRDefault="007D172C" w:rsidP="00AF5D62">
            <w:pPr>
              <w:jc w:val="center"/>
              <w:rPr>
                <w:rFonts w:ascii="HelveticaNeueLT Std" w:hAnsi="HelveticaNeueLT Std"/>
                <w:sz w:val="22"/>
                <w:szCs w:val="22"/>
              </w:rPr>
            </w:pPr>
            <w:r w:rsidRPr="00ED2653">
              <w:rPr>
                <w:rFonts w:ascii="HelveticaNeueLT Std" w:hAnsi="HelveticaNeueLT Std"/>
                <w:sz w:val="22"/>
                <w:szCs w:val="22"/>
              </w:rPr>
              <w:t>X</w:t>
            </w:r>
          </w:p>
        </w:tc>
        <w:tc>
          <w:tcPr>
            <w:tcW w:w="1417" w:type="dxa"/>
            <w:shd w:val="clear" w:color="auto" w:fill="auto"/>
            <w:vAlign w:val="center"/>
          </w:tcPr>
          <w:p w:rsidR="007D172C" w:rsidRPr="00ED2653" w:rsidRDefault="007D172C" w:rsidP="00AF5D62">
            <w:pPr>
              <w:jc w:val="center"/>
              <w:rPr>
                <w:rFonts w:ascii="HelveticaNeueLT Std" w:hAnsi="HelveticaNeueLT Std"/>
                <w:b/>
                <w:sz w:val="22"/>
                <w:szCs w:val="22"/>
              </w:rPr>
            </w:pPr>
          </w:p>
        </w:tc>
      </w:tr>
      <w:tr w:rsidR="007D172C" w:rsidRPr="00ED2653" w:rsidTr="002741F1">
        <w:trPr>
          <w:trHeight w:val="340"/>
        </w:trPr>
        <w:tc>
          <w:tcPr>
            <w:tcW w:w="6946" w:type="dxa"/>
            <w:shd w:val="clear" w:color="auto" w:fill="auto"/>
            <w:vAlign w:val="center"/>
          </w:tcPr>
          <w:p w:rsidR="007D172C" w:rsidRPr="00ED2653" w:rsidRDefault="007D172C" w:rsidP="00AF5D62">
            <w:pPr>
              <w:rPr>
                <w:rFonts w:ascii="HelveticaNeueLT Std" w:hAnsi="HelveticaNeueLT Std"/>
                <w:sz w:val="22"/>
                <w:szCs w:val="22"/>
              </w:rPr>
            </w:pPr>
            <w:r w:rsidRPr="00ED2653">
              <w:rPr>
                <w:rFonts w:ascii="HelveticaNeueLT Std" w:hAnsi="HelveticaNeueLT Std"/>
                <w:sz w:val="22"/>
                <w:szCs w:val="22"/>
              </w:rPr>
              <w:t xml:space="preserve">Excellent organisational </w:t>
            </w:r>
            <w:r w:rsidR="00F30F60">
              <w:rPr>
                <w:rFonts w:ascii="HelveticaNeueLT Std" w:hAnsi="HelveticaNeueLT Std"/>
                <w:sz w:val="22"/>
                <w:szCs w:val="22"/>
              </w:rPr>
              <w:t xml:space="preserve">and interpersonal </w:t>
            </w:r>
            <w:r w:rsidRPr="00ED2653">
              <w:rPr>
                <w:rFonts w:ascii="HelveticaNeueLT Std" w:hAnsi="HelveticaNeueLT Std"/>
                <w:sz w:val="22"/>
                <w:szCs w:val="22"/>
              </w:rPr>
              <w:t>skills</w:t>
            </w:r>
          </w:p>
        </w:tc>
        <w:tc>
          <w:tcPr>
            <w:tcW w:w="1276" w:type="dxa"/>
            <w:shd w:val="clear" w:color="auto" w:fill="auto"/>
            <w:vAlign w:val="center"/>
          </w:tcPr>
          <w:p w:rsidR="007D172C" w:rsidRPr="00ED2653" w:rsidRDefault="00ED2653" w:rsidP="00AF5D62">
            <w:pPr>
              <w:jc w:val="center"/>
              <w:rPr>
                <w:rFonts w:ascii="HelveticaNeueLT Std" w:hAnsi="HelveticaNeueLT Std"/>
                <w:sz w:val="22"/>
                <w:szCs w:val="22"/>
              </w:rPr>
            </w:pPr>
            <w:r>
              <w:rPr>
                <w:rFonts w:ascii="HelveticaNeueLT Std" w:hAnsi="HelveticaNeueLT Std"/>
                <w:sz w:val="22"/>
                <w:szCs w:val="22"/>
              </w:rPr>
              <w:t>X</w:t>
            </w:r>
          </w:p>
        </w:tc>
        <w:tc>
          <w:tcPr>
            <w:tcW w:w="1417" w:type="dxa"/>
            <w:shd w:val="clear" w:color="auto" w:fill="auto"/>
            <w:vAlign w:val="center"/>
          </w:tcPr>
          <w:p w:rsidR="007D172C" w:rsidRPr="00ED2653" w:rsidRDefault="007D172C" w:rsidP="00AF5D62">
            <w:pPr>
              <w:jc w:val="center"/>
              <w:rPr>
                <w:rFonts w:ascii="HelveticaNeueLT Std" w:hAnsi="HelveticaNeueLT Std"/>
                <w:b/>
                <w:sz w:val="22"/>
                <w:szCs w:val="22"/>
              </w:rPr>
            </w:pPr>
          </w:p>
        </w:tc>
      </w:tr>
      <w:tr w:rsidR="001D6008" w:rsidRPr="00ED2653" w:rsidTr="002741F1">
        <w:trPr>
          <w:trHeight w:val="340"/>
        </w:trPr>
        <w:tc>
          <w:tcPr>
            <w:tcW w:w="6946" w:type="dxa"/>
            <w:shd w:val="clear" w:color="auto" w:fill="auto"/>
            <w:vAlign w:val="center"/>
          </w:tcPr>
          <w:p w:rsidR="001D6008" w:rsidRPr="00ED2653" w:rsidRDefault="001D6008" w:rsidP="00AF5D62">
            <w:pPr>
              <w:rPr>
                <w:rFonts w:ascii="HelveticaNeueLT Std" w:hAnsi="HelveticaNeueLT Std"/>
                <w:sz w:val="22"/>
                <w:szCs w:val="22"/>
              </w:rPr>
            </w:pPr>
            <w:r>
              <w:rPr>
                <w:rFonts w:ascii="HelveticaNeueLT Std" w:hAnsi="HelveticaNeueLT Std"/>
                <w:sz w:val="22"/>
                <w:szCs w:val="22"/>
              </w:rPr>
              <w:t>E</w:t>
            </w:r>
            <w:r w:rsidRPr="001D6008">
              <w:rPr>
                <w:rFonts w:ascii="HelveticaNeueLT Std" w:hAnsi="HelveticaNeueLT Std"/>
                <w:sz w:val="22"/>
                <w:szCs w:val="22"/>
              </w:rPr>
              <w:t>ffective tactical and strategic thinker</w:t>
            </w:r>
          </w:p>
        </w:tc>
        <w:tc>
          <w:tcPr>
            <w:tcW w:w="1276" w:type="dxa"/>
            <w:shd w:val="clear" w:color="auto" w:fill="auto"/>
            <w:vAlign w:val="center"/>
          </w:tcPr>
          <w:p w:rsidR="001D6008" w:rsidRDefault="006D432E" w:rsidP="00AF5D62">
            <w:pPr>
              <w:jc w:val="center"/>
              <w:rPr>
                <w:rFonts w:ascii="HelveticaNeueLT Std" w:hAnsi="HelveticaNeueLT Std"/>
                <w:sz w:val="22"/>
                <w:szCs w:val="22"/>
              </w:rPr>
            </w:pPr>
            <w:r>
              <w:rPr>
                <w:rFonts w:ascii="HelveticaNeueLT Std" w:hAnsi="HelveticaNeueLT Std"/>
                <w:sz w:val="22"/>
                <w:szCs w:val="22"/>
              </w:rPr>
              <w:t>X</w:t>
            </w:r>
          </w:p>
        </w:tc>
        <w:tc>
          <w:tcPr>
            <w:tcW w:w="1417" w:type="dxa"/>
            <w:shd w:val="clear" w:color="auto" w:fill="auto"/>
            <w:vAlign w:val="center"/>
          </w:tcPr>
          <w:p w:rsidR="001D6008" w:rsidRPr="00ED2653" w:rsidRDefault="001D6008" w:rsidP="00AF5D62">
            <w:pPr>
              <w:jc w:val="center"/>
              <w:rPr>
                <w:rFonts w:ascii="HelveticaNeueLT Std" w:hAnsi="HelveticaNeueLT Std"/>
                <w:b/>
                <w:sz w:val="22"/>
                <w:szCs w:val="22"/>
              </w:rPr>
            </w:pPr>
          </w:p>
        </w:tc>
      </w:tr>
      <w:tr w:rsidR="001D6008" w:rsidRPr="00ED2653" w:rsidTr="002741F1">
        <w:trPr>
          <w:trHeight w:val="340"/>
        </w:trPr>
        <w:tc>
          <w:tcPr>
            <w:tcW w:w="6946" w:type="dxa"/>
            <w:shd w:val="clear" w:color="auto" w:fill="auto"/>
            <w:vAlign w:val="center"/>
          </w:tcPr>
          <w:p w:rsidR="001D6008" w:rsidRPr="00ED2653" w:rsidRDefault="001D6008" w:rsidP="00AF5D62">
            <w:pPr>
              <w:rPr>
                <w:rFonts w:ascii="HelveticaNeueLT Std" w:hAnsi="HelveticaNeueLT Std"/>
                <w:sz w:val="22"/>
                <w:szCs w:val="22"/>
              </w:rPr>
            </w:pPr>
            <w:r w:rsidRPr="001D6008">
              <w:rPr>
                <w:rFonts w:ascii="HelveticaNeueLT Std" w:hAnsi="HelveticaNeueLT Std"/>
                <w:sz w:val="22"/>
                <w:szCs w:val="22"/>
              </w:rPr>
              <w:t>Flexible, collaborative and proactive a team leader and team player</w:t>
            </w:r>
          </w:p>
        </w:tc>
        <w:tc>
          <w:tcPr>
            <w:tcW w:w="1276" w:type="dxa"/>
            <w:shd w:val="clear" w:color="auto" w:fill="auto"/>
            <w:vAlign w:val="center"/>
          </w:tcPr>
          <w:p w:rsidR="001D6008" w:rsidRDefault="006D432E" w:rsidP="00AF5D62">
            <w:pPr>
              <w:jc w:val="center"/>
              <w:rPr>
                <w:rFonts w:ascii="HelveticaNeueLT Std" w:hAnsi="HelveticaNeueLT Std"/>
                <w:sz w:val="22"/>
                <w:szCs w:val="22"/>
              </w:rPr>
            </w:pPr>
            <w:r>
              <w:rPr>
                <w:rFonts w:ascii="HelveticaNeueLT Std" w:hAnsi="HelveticaNeueLT Std"/>
                <w:sz w:val="22"/>
                <w:szCs w:val="22"/>
              </w:rPr>
              <w:t>X</w:t>
            </w:r>
          </w:p>
        </w:tc>
        <w:tc>
          <w:tcPr>
            <w:tcW w:w="1417" w:type="dxa"/>
            <w:shd w:val="clear" w:color="auto" w:fill="auto"/>
            <w:vAlign w:val="center"/>
          </w:tcPr>
          <w:p w:rsidR="001D6008" w:rsidRPr="00ED2653" w:rsidRDefault="001D6008" w:rsidP="00AF5D62">
            <w:pPr>
              <w:jc w:val="center"/>
              <w:rPr>
                <w:rFonts w:ascii="HelveticaNeueLT Std" w:hAnsi="HelveticaNeueLT Std"/>
                <w:b/>
                <w:sz w:val="22"/>
                <w:szCs w:val="22"/>
              </w:rPr>
            </w:pPr>
          </w:p>
        </w:tc>
      </w:tr>
      <w:tr w:rsidR="00F30F60" w:rsidRPr="00ED2653" w:rsidTr="002741F1">
        <w:trPr>
          <w:trHeight w:val="340"/>
        </w:trPr>
        <w:tc>
          <w:tcPr>
            <w:tcW w:w="6946" w:type="dxa"/>
            <w:shd w:val="clear" w:color="auto" w:fill="auto"/>
            <w:vAlign w:val="center"/>
          </w:tcPr>
          <w:p w:rsidR="00F30F60" w:rsidRPr="00ED2653" w:rsidRDefault="001D6008" w:rsidP="00AF5D62">
            <w:pPr>
              <w:rPr>
                <w:rFonts w:ascii="HelveticaNeueLT Std" w:hAnsi="HelveticaNeueLT Std"/>
                <w:sz w:val="22"/>
                <w:szCs w:val="22"/>
              </w:rPr>
            </w:pPr>
            <w:r w:rsidRPr="00ED2653">
              <w:rPr>
                <w:rFonts w:ascii="HelveticaNeueLT Std" w:hAnsi="HelveticaNeueLT Std"/>
                <w:sz w:val="22"/>
                <w:szCs w:val="22"/>
              </w:rPr>
              <w:t>Effective time management skills and the ability to balance competing priorities and achieve deadlines</w:t>
            </w:r>
          </w:p>
        </w:tc>
        <w:tc>
          <w:tcPr>
            <w:tcW w:w="1276" w:type="dxa"/>
            <w:shd w:val="clear" w:color="auto" w:fill="auto"/>
            <w:vAlign w:val="center"/>
          </w:tcPr>
          <w:p w:rsidR="00F30F60" w:rsidRPr="00ED2653" w:rsidRDefault="006D432E" w:rsidP="00AF5D62">
            <w:pPr>
              <w:jc w:val="center"/>
              <w:rPr>
                <w:rFonts w:ascii="HelveticaNeueLT Std" w:hAnsi="HelveticaNeueLT Std"/>
                <w:sz w:val="22"/>
                <w:szCs w:val="22"/>
              </w:rPr>
            </w:pPr>
            <w:r>
              <w:rPr>
                <w:rFonts w:ascii="HelveticaNeueLT Std" w:hAnsi="HelveticaNeueLT Std"/>
                <w:sz w:val="22"/>
                <w:szCs w:val="22"/>
              </w:rPr>
              <w:t>X</w:t>
            </w:r>
          </w:p>
        </w:tc>
        <w:tc>
          <w:tcPr>
            <w:tcW w:w="1417" w:type="dxa"/>
            <w:shd w:val="clear" w:color="auto" w:fill="auto"/>
            <w:vAlign w:val="center"/>
          </w:tcPr>
          <w:p w:rsidR="00F30F60" w:rsidRPr="00ED2653" w:rsidRDefault="00F30F60" w:rsidP="00AF5D62">
            <w:pPr>
              <w:jc w:val="center"/>
              <w:rPr>
                <w:rFonts w:ascii="HelveticaNeueLT Std" w:hAnsi="HelveticaNeueLT Std"/>
                <w:b/>
                <w:sz w:val="22"/>
                <w:szCs w:val="22"/>
              </w:rPr>
            </w:pPr>
          </w:p>
        </w:tc>
      </w:tr>
      <w:tr w:rsidR="002741F1" w:rsidRPr="00ED2653" w:rsidTr="002741F1">
        <w:trPr>
          <w:trHeight w:val="340"/>
        </w:trPr>
        <w:tc>
          <w:tcPr>
            <w:tcW w:w="6946" w:type="dxa"/>
          </w:tcPr>
          <w:p w:rsidR="002741F1" w:rsidRPr="00ED2653" w:rsidRDefault="002741F1" w:rsidP="002741F1">
            <w:pPr>
              <w:rPr>
                <w:rFonts w:ascii="HelveticaNeueLT Std" w:hAnsi="HelveticaNeueLT Std"/>
                <w:sz w:val="22"/>
                <w:szCs w:val="22"/>
              </w:rPr>
            </w:pPr>
            <w:r>
              <w:rPr>
                <w:rFonts w:ascii="HelveticaNeueLT Std" w:hAnsi="HelveticaNeueLT Std"/>
                <w:sz w:val="22"/>
                <w:szCs w:val="22"/>
              </w:rPr>
              <w:t>Focused on m</w:t>
            </w:r>
            <w:r w:rsidRPr="00AD27D0">
              <w:rPr>
                <w:rFonts w:ascii="HelveticaNeueLT Std" w:hAnsi="HelveticaNeueLT Std"/>
                <w:sz w:val="22"/>
                <w:szCs w:val="22"/>
              </w:rPr>
              <w:t>eeting objectives and campaign deadlines</w:t>
            </w:r>
          </w:p>
        </w:tc>
        <w:tc>
          <w:tcPr>
            <w:tcW w:w="1276" w:type="dxa"/>
          </w:tcPr>
          <w:p w:rsidR="002741F1" w:rsidRPr="00ED2653" w:rsidRDefault="002741F1" w:rsidP="00E74994">
            <w:pPr>
              <w:jc w:val="center"/>
              <w:rPr>
                <w:rFonts w:ascii="HelveticaNeueLT Std" w:hAnsi="HelveticaNeueLT Std"/>
                <w:sz w:val="22"/>
                <w:szCs w:val="22"/>
              </w:rPr>
            </w:pPr>
            <w:r w:rsidRPr="00ED2653">
              <w:rPr>
                <w:rFonts w:ascii="HelveticaNeueLT Std" w:hAnsi="HelveticaNeueLT Std"/>
                <w:sz w:val="22"/>
                <w:szCs w:val="22"/>
              </w:rPr>
              <w:t>X</w:t>
            </w:r>
          </w:p>
        </w:tc>
        <w:tc>
          <w:tcPr>
            <w:tcW w:w="1417" w:type="dxa"/>
          </w:tcPr>
          <w:p w:rsidR="002741F1" w:rsidRPr="00ED2653" w:rsidRDefault="002741F1" w:rsidP="00E74994">
            <w:pPr>
              <w:jc w:val="center"/>
              <w:rPr>
                <w:rFonts w:ascii="HelveticaNeueLT Std" w:hAnsi="HelveticaNeueLT Std"/>
                <w:sz w:val="22"/>
                <w:szCs w:val="22"/>
              </w:rPr>
            </w:pPr>
          </w:p>
        </w:tc>
      </w:tr>
      <w:tr w:rsidR="001D6008" w:rsidRPr="00ED2653" w:rsidTr="002741F1">
        <w:trPr>
          <w:trHeight w:val="340"/>
        </w:trPr>
        <w:tc>
          <w:tcPr>
            <w:tcW w:w="6946" w:type="dxa"/>
            <w:shd w:val="clear" w:color="auto" w:fill="auto"/>
            <w:vAlign w:val="center"/>
          </w:tcPr>
          <w:p w:rsidR="001D6008" w:rsidRDefault="001D6008" w:rsidP="001D6008">
            <w:pPr>
              <w:rPr>
                <w:rFonts w:ascii="HelveticaNeueLT Std" w:hAnsi="HelveticaNeueLT Std"/>
                <w:sz w:val="22"/>
                <w:szCs w:val="22"/>
              </w:rPr>
            </w:pPr>
            <w:r w:rsidRPr="001D6008">
              <w:rPr>
                <w:rFonts w:ascii="HelveticaNeueLT Std" w:hAnsi="HelveticaNeueLT Std"/>
                <w:sz w:val="22"/>
                <w:szCs w:val="22"/>
              </w:rPr>
              <w:t xml:space="preserve">Ability to </w:t>
            </w:r>
            <w:r>
              <w:rPr>
                <w:rFonts w:ascii="HelveticaNeueLT Std" w:hAnsi="HelveticaNeueLT Std"/>
                <w:sz w:val="22"/>
                <w:szCs w:val="22"/>
              </w:rPr>
              <w:t>establish</w:t>
            </w:r>
            <w:r w:rsidRPr="001D6008">
              <w:rPr>
                <w:rFonts w:ascii="HelveticaNeueLT Std" w:hAnsi="HelveticaNeueLT Std"/>
                <w:sz w:val="22"/>
                <w:szCs w:val="22"/>
              </w:rPr>
              <w:t xml:space="preserve"> relationships </w:t>
            </w:r>
            <w:r>
              <w:rPr>
                <w:rFonts w:ascii="HelveticaNeueLT Std" w:hAnsi="HelveticaNeueLT Std"/>
                <w:sz w:val="22"/>
                <w:szCs w:val="22"/>
              </w:rPr>
              <w:t xml:space="preserve">quickly and </w:t>
            </w:r>
            <w:r w:rsidRPr="001D6008">
              <w:rPr>
                <w:rFonts w:ascii="HelveticaNeueLT Std" w:hAnsi="HelveticaNeueLT Std"/>
                <w:sz w:val="22"/>
                <w:szCs w:val="22"/>
              </w:rPr>
              <w:t>to build trust and respect</w:t>
            </w:r>
          </w:p>
        </w:tc>
        <w:tc>
          <w:tcPr>
            <w:tcW w:w="1276" w:type="dxa"/>
            <w:shd w:val="clear" w:color="auto" w:fill="auto"/>
            <w:vAlign w:val="center"/>
          </w:tcPr>
          <w:p w:rsidR="001D6008" w:rsidRPr="00ED2653" w:rsidRDefault="006D432E" w:rsidP="00AF5D62">
            <w:pPr>
              <w:jc w:val="center"/>
              <w:rPr>
                <w:rFonts w:ascii="HelveticaNeueLT Std" w:hAnsi="HelveticaNeueLT Std"/>
                <w:sz w:val="22"/>
                <w:szCs w:val="22"/>
              </w:rPr>
            </w:pPr>
            <w:r>
              <w:rPr>
                <w:rFonts w:ascii="HelveticaNeueLT Std" w:hAnsi="HelveticaNeueLT Std"/>
                <w:sz w:val="22"/>
                <w:szCs w:val="22"/>
              </w:rPr>
              <w:t>X</w:t>
            </w:r>
          </w:p>
        </w:tc>
        <w:tc>
          <w:tcPr>
            <w:tcW w:w="1417" w:type="dxa"/>
            <w:shd w:val="clear" w:color="auto" w:fill="auto"/>
            <w:vAlign w:val="center"/>
          </w:tcPr>
          <w:p w:rsidR="001D6008" w:rsidRPr="00ED2653" w:rsidRDefault="001D6008" w:rsidP="00AF5D62">
            <w:pPr>
              <w:jc w:val="center"/>
              <w:rPr>
                <w:rFonts w:ascii="HelveticaNeueLT Std" w:hAnsi="HelveticaNeueLT Std"/>
                <w:b/>
                <w:sz w:val="22"/>
                <w:szCs w:val="22"/>
              </w:rPr>
            </w:pPr>
          </w:p>
        </w:tc>
      </w:tr>
      <w:tr w:rsidR="006D432E" w:rsidRPr="00ED2653" w:rsidTr="002741F1">
        <w:trPr>
          <w:trHeight w:val="340"/>
        </w:trPr>
        <w:tc>
          <w:tcPr>
            <w:tcW w:w="6946" w:type="dxa"/>
            <w:shd w:val="clear" w:color="auto" w:fill="auto"/>
            <w:vAlign w:val="center"/>
          </w:tcPr>
          <w:p w:rsidR="006D432E" w:rsidRPr="001D6008" w:rsidRDefault="006D432E" w:rsidP="001D6008">
            <w:pPr>
              <w:rPr>
                <w:rFonts w:ascii="HelveticaNeueLT Std" w:hAnsi="HelveticaNeueLT Std"/>
                <w:sz w:val="22"/>
                <w:szCs w:val="22"/>
              </w:rPr>
            </w:pPr>
            <w:r>
              <w:rPr>
                <w:rFonts w:ascii="HelveticaNeueLT Std" w:hAnsi="HelveticaNeueLT Std"/>
                <w:sz w:val="22"/>
                <w:szCs w:val="22"/>
              </w:rPr>
              <w:t>Ability to manage difficult conversations</w:t>
            </w:r>
          </w:p>
        </w:tc>
        <w:tc>
          <w:tcPr>
            <w:tcW w:w="1276" w:type="dxa"/>
            <w:shd w:val="clear" w:color="auto" w:fill="auto"/>
            <w:vAlign w:val="center"/>
          </w:tcPr>
          <w:p w:rsidR="006D432E" w:rsidRDefault="00E74994" w:rsidP="00AF5D62">
            <w:pPr>
              <w:jc w:val="center"/>
              <w:rPr>
                <w:rFonts w:ascii="HelveticaNeueLT Std" w:hAnsi="HelveticaNeueLT Std"/>
                <w:sz w:val="22"/>
                <w:szCs w:val="22"/>
              </w:rPr>
            </w:pPr>
            <w:r>
              <w:rPr>
                <w:rFonts w:ascii="HelveticaNeueLT Std" w:hAnsi="HelveticaNeueLT Std"/>
                <w:sz w:val="22"/>
                <w:szCs w:val="22"/>
              </w:rPr>
              <w:t>X</w:t>
            </w:r>
          </w:p>
        </w:tc>
        <w:tc>
          <w:tcPr>
            <w:tcW w:w="1417" w:type="dxa"/>
            <w:shd w:val="clear" w:color="auto" w:fill="auto"/>
            <w:vAlign w:val="center"/>
          </w:tcPr>
          <w:p w:rsidR="006D432E" w:rsidRPr="00ED2653" w:rsidRDefault="006D432E" w:rsidP="00AF5D62">
            <w:pPr>
              <w:jc w:val="center"/>
              <w:rPr>
                <w:rFonts w:ascii="HelveticaNeueLT Std" w:hAnsi="HelveticaNeueLT Std"/>
                <w:b/>
                <w:sz w:val="22"/>
                <w:szCs w:val="22"/>
              </w:rPr>
            </w:pPr>
          </w:p>
        </w:tc>
      </w:tr>
      <w:tr w:rsidR="002741F1" w:rsidRPr="00ED2653" w:rsidTr="002741F1">
        <w:trPr>
          <w:trHeight w:val="340"/>
        </w:trPr>
        <w:tc>
          <w:tcPr>
            <w:tcW w:w="6946" w:type="dxa"/>
          </w:tcPr>
          <w:p w:rsidR="002741F1" w:rsidRPr="00ED2653" w:rsidRDefault="002741F1" w:rsidP="00E74994">
            <w:pPr>
              <w:rPr>
                <w:rFonts w:ascii="HelveticaNeueLT Std" w:hAnsi="HelveticaNeueLT Std"/>
                <w:sz w:val="22"/>
                <w:szCs w:val="22"/>
              </w:rPr>
            </w:pPr>
            <w:r w:rsidRPr="00ED2653">
              <w:rPr>
                <w:rFonts w:ascii="HelveticaNeueLT Std" w:hAnsi="HelveticaNeueLT Std"/>
                <w:sz w:val="22"/>
                <w:szCs w:val="22"/>
              </w:rPr>
              <w:t>Ability to exercise judgement and know when to seek advice</w:t>
            </w:r>
          </w:p>
        </w:tc>
        <w:tc>
          <w:tcPr>
            <w:tcW w:w="1276" w:type="dxa"/>
          </w:tcPr>
          <w:p w:rsidR="002741F1" w:rsidRPr="00ED2653" w:rsidRDefault="002741F1" w:rsidP="00E74994">
            <w:pPr>
              <w:jc w:val="center"/>
              <w:rPr>
                <w:rFonts w:ascii="HelveticaNeueLT Std" w:hAnsi="HelveticaNeueLT Std"/>
                <w:sz w:val="22"/>
                <w:szCs w:val="22"/>
              </w:rPr>
            </w:pPr>
            <w:r>
              <w:rPr>
                <w:rFonts w:ascii="HelveticaNeueLT Std" w:hAnsi="HelveticaNeueLT Std"/>
                <w:sz w:val="22"/>
                <w:szCs w:val="22"/>
              </w:rPr>
              <w:t>X</w:t>
            </w:r>
          </w:p>
        </w:tc>
        <w:tc>
          <w:tcPr>
            <w:tcW w:w="1417" w:type="dxa"/>
          </w:tcPr>
          <w:p w:rsidR="002741F1" w:rsidRPr="00ED2653" w:rsidRDefault="002741F1" w:rsidP="00E74994">
            <w:pPr>
              <w:jc w:val="center"/>
              <w:rPr>
                <w:rFonts w:ascii="HelveticaNeueLT Std" w:hAnsi="HelveticaNeueLT Std"/>
                <w:sz w:val="22"/>
                <w:szCs w:val="22"/>
              </w:rPr>
            </w:pPr>
          </w:p>
        </w:tc>
      </w:tr>
      <w:tr w:rsidR="001D6008" w:rsidRPr="00ED2653" w:rsidTr="002741F1">
        <w:trPr>
          <w:trHeight w:val="340"/>
        </w:trPr>
        <w:tc>
          <w:tcPr>
            <w:tcW w:w="6946" w:type="dxa"/>
            <w:shd w:val="clear" w:color="auto" w:fill="auto"/>
            <w:vAlign w:val="center"/>
          </w:tcPr>
          <w:p w:rsidR="001D6008" w:rsidRDefault="001D6008" w:rsidP="00AF5D62">
            <w:pPr>
              <w:rPr>
                <w:rFonts w:ascii="HelveticaNeueLT Std" w:hAnsi="HelveticaNeueLT Std"/>
                <w:sz w:val="22"/>
                <w:szCs w:val="22"/>
              </w:rPr>
            </w:pPr>
            <w:r w:rsidRPr="001D6008">
              <w:rPr>
                <w:rFonts w:ascii="HelveticaNeueLT Std" w:hAnsi="HelveticaNeueLT Std"/>
                <w:sz w:val="22"/>
                <w:szCs w:val="22"/>
              </w:rPr>
              <w:t>Self-motivated, with an ability to thrive under pressure</w:t>
            </w:r>
          </w:p>
        </w:tc>
        <w:tc>
          <w:tcPr>
            <w:tcW w:w="1276" w:type="dxa"/>
            <w:shd w:val="clear" w:color="auto" w:fill="auto"/>
            <w:vAlign w:val="center"/>
          </w:tcPr>
          <w:p w:rsidR="001D6008" w:rsidRPr="00ED2653" w:rsidRDefault="006D432E" w:rsidP="00AF5D62">
            <w:pPr>
              <w:jc w:val="center"/>
              <w:rPr>
                <w:rFonts w:ascii="HelveticaNeueLT Std" w:hAnsi="HelveticaNeueLT Std"/>
                <w:sz w:val="22"/>
                <w:szCs w:val="22"/>
              </w:rPr>
            </w:pPr>
            <w:r>
              <w:rPr>
                <w:rFonts w:ascii="HelveticaNeueLT Std" w:hAnsi="HelveticaNeueLT Std"/>
                <w:sz w:val="22"/>
                <w:szCs w:val="22"/>
              </w:rPr>
              <w:t>X</w:t>
            </w:r>
          </w:p>
        </w:tc>
        <w:tc>
          <w:tcPr>
            <w:tcW w:w="1417" w:type="dxa"/>
            <w:shd w:val="clear" w:color="auto" w:fill="auto"/>
            <w:vAlign w:val="center"/>
          </w:tcPr>
          <w:p w:rsidR="001D6008" w:rsidRPr="00ED2653" w:rsidRDefault="001D6008" w:rsidP="00AF5D62">
            <w:pPr>
              <w:jc w:val="center"/>
              <w:rPr>
                <w:rFonts w:ascii="HelveticaNeueLT Std" w:hAnsi="HelveticaNeueLT Std"/>
                <w:b/>
                <w:sz w:val="22"/>
                <w:szCs w:val="22"/>
              </w:rPr>
            </w:pPr>
          </w:p>
        </w:tc>
      </w:tr>
      <w:tr w:rsidR="001D6008" w:rsidRPr="00ED2653" w:rsidTr="002741F1">
        <w:trPr>
          <w:trHeight w:val="340"/>
        </w:trPr>
        <w:tc>
          <w:tcPr>
            <w:tcW w:w="6946" w:type="dxa"/>
            <w:shd w:val="clear" w:color="auto" w:fill="auto"/>
            <w:vAlign w:val="center"/>
          </w:tcPr>
          <w:p w:rsidR="001D6008" w:rsidRPr="001D6008" w:rsidRDefault="001D6008" w:rsidP="00AF5D62">
            <w:pPr>
              <w:rPr>
                <w:rFonts w:ascii="HelveticaNeueLT Std" w:hAnsi="HelveticaNeueLT Std"/>
                <w:sz w:val="22"/>
                <w:szCs w:val="22"/>
              </w:rPr>
            </w:pPr>
            <w:r w:rsidRPr="00ED2653">
              <w:rPr>
                <w:rFonts w:ascii="HelveticaNeueLT Std" w:hAnsi="HelveticaNeueLT Std"/>
                <w:sz w:val="22"/>
                <w:szCs w:val="22"/>
              </w:rPr>
              <w:t>Strong customer focus</w:t>
            </w:r>
          </w:p>
        </w:tc>
        <w:tc>
          <w:tcPr>
            <w:tcW w:w="1276" w:type="dxa"/>
            <w:shd w:val="clear" w:color="auto" w:fill="auto"/>
            <w:vAlign w:val="center"/>
          </w:tcPr>
          <w:p w:rsidR="001D6008" w:rsidRPr="00ED2653" w:rsidRDefault="006D432E" w:rsidP="00AF5D62">
            <w:pPr>
              <w:jc w:val="center"/>
              <w:rPr>
                <w:rFonts w:ascii="HelveticaNeueLT Std" w:hAnsi="HelveticaNeueLT Std"/>
                <w:sz w:val="22"/>
                <w:szCs w:val="22"/>
              </w:rPr>
            </w:pPr>
            <w:r>
              <w:rPr>
                <w:rFonts w:ascii="HelveticaNeueLT Std" w:hAnsi="HelveticaNeueLT Std"/>
                <w:sz w:val="22"/>
                <w:szCs w:val="22"/>
              </w:rPr>
              <w:t>X</w:t>
            </w:r>
          </w:p>
        </w:tc>
        <w:tc>
          <w:tcPr>
            <w:tcW w:w="1417" w:type="dxa"/>
            <w:shd w:val="clear" w:color="auto" w:fill="auto"/>
            <w:vAlign w:val="center"/>
          </w:tcPr>
          <w:p w:rsidR="001D6008" w:rsidRPr="00ED2653" w:rsidRDefault="001D6008" w:rsidP="00AF5D62">
            <w:pPr>
              <w:jc w:val="center"/>
              <w:rPr>
                <w:rFonts w:ascii="HelveticaNeueLT Std" w:hAnsi="HelveticaNeueLT Std"/>
                <w:b/>
                <w:sz w:val="22"/>
                <w:szCs w:val="22"/>
              </w:rPr>
            </w:pPr>
          </w:p>
        </w:tc>
      </w:tr>
      <w:tr w:rsidR="00801F75" w:rsidRPr="00ED2653" w:rsidTr="002741F1">
        <w:trPr>
          <w:trHeight w:val="340"/>
        </w:trPr>
        <w:tc>
          <w:tcPr>
            <w:tcW w:w="6946" w:type="dxa"/>
            <w:shd w:val="clear" w:color="auto" w:fill="auto"/>
            <w:vAlign w:val="center"/>
          </w:tcPr>
          <w:p w:rsidR="00801F75" w:rsidRPr="00ED2653" w:rsidRDefault="00AD27D0" w:rsidP="00AF5D62">
            <w:pPr>
              <w:rPr>
                <w:rFonts w:ascii="HelveticaNeueLT Std" w:hAnsi="HelveticaNeueLT Std"/>
                <w:sz w:val="22"/>
                <w:szCs w:val="22"/>
              </w:rPr>
            </w:pPr>
            <w:r w:rsidRPr="00AD27D0">
              <w:rPr>
                <w:rFonts w:ascii="HelveticaNeueLT Std" w:hAnsi="HelveticaNeueLT Std"/>
                <w:sz w:val="22"/>
                <w:szCs w:val="22"/>
              </w:rPr>
              <w:t>Information processing – ability to learn quickly, to digest material effectively at all levels.</w:t>
            </w:r>
          </w:p>
        </w:tc>
        <w:tc>
          <w:tcPr>
            <w:tcW w:w="1276" w:type="dxa"/>
            <w:shd w:val="clear" w:color="auto" w:fill="auto"/>
            <w:vAlign w:val="center"/>
          </w:tcPr>
          <w:p w:rsidR="00801F75" w:rsidRPr="00ED2653" w:rsidRDefault="006D432E" w:rsidP="00AF5D62">
            <w:pPr>
              <w:jc w:val="center"/>
              <w:rPr>
                <w:rFonts w:ascii="HelveticaNeueLT Std" w:hAnsi="HelveticaNeueLT Std"/>
                <w:sz w:val="22"/>
                <w:szCs w:val="22"/>
              </w:rPr>
            </w:pPr>
            <w:r>
              <w:rPr>
                <w:rFonts w:ascii="HelveticaNeueLT Std" w:hAnsi="HelveticaNeueLT Std"/>
                <w:sz w:val="22"/>
                <w:szCs w:val="22"/>
              </w:rPr>
              <w:t>X</w:t>
            </w:r>
          </w:p>
        </w:tc>
        <w:tc>
          <w:tcPr>
            <w:tcW w:w="1417" w:type="dxa"/>
            <w:shd w:val="clear" w:color="auto" w:fill="auto"/>
            <w:vAlign w:val="center"/>
          </w:tcPr>
          <w:p w:rsidR="00801F75" w:rsidRPr="00ED2653" w:rsidRDefault="00801F75" w:rsidP="00AF5D62">
            <w:pPr>
              <w:jc w:val="center"/>
              <w:rPr>
                <w:rFonts w:ascii="HelveticaNeueLT Std" w:hAnsi="HelveticaNeueLT Std"/>
                <w:b/>
                <w:sz w:val="22"/>
                <w:szCs w:val="22"/>
              </w:rPr>
            </w:pPr>
          </w:p>
        </w:tc>
      </w:tr>
      <w:tr w:rsidR="00801F75" w:rsidRPr="00ED2653" w:rsidTr="002741F1">
        <w:trPr>
          <w:trHeight w:val="340"/>
        </w:trPr>
        <w:tc>
          <w:tcPr>
            <w:tcW w:w="6946" w:type="dxa"/>
            <w:shd w:val="clear" w:color="auto" w:fill="auto"/>
            <w:vAlign w:val="center"/>
          </w:tcPr>
          <w:p w:rsidR="00801F75" w:rsidRDefault="00AD27D0" w:rsidP="00AF5D62">
            <w:pPr>
              <w:rPr>
                <w:rFonts w:ascii="HelveticaNeueLT Std" w:hAnsi="HelveticaNeueLT Std"/>
                <w:sz w:val="22"/>
                <w:szCs w:val="22"/>
              </w:rPr>
            </w:pPr>
            <w:r w:rsidRPr="00AD27D0">
              <w:rPr>
                <w:rFonts w:ascii="HelveticaNeueLT Std" w:hAnsi="HelveticaNeueLT Std"/>
                <w:sz w:val="22"/>
                <w:szCs w:val="22"/>
              </w:rPr>
              <w:t>Proactivity – ability to use initiative, to suggest improvements to processes, prioritise and be proactive in managing workload</w:t>
            </w:r>
          </w:p>
        </w:tc>
        <w:tc>
          <w:tcPr>
            <w:tcW w:w="1276" w:type="dxa"/>
            <w:shd w:val="clear" w:color="auto" w:fill="auto"/>
            <w:vAlign w:val="center"/>
          </w:tcPr>
          <w:p w:rsidR="00801F75" w:rsidRDefault="006D432E" w:rsidP="00AF5D62">
            <w:pPr>
              <w:jc w:val="center"/>
              <w:rPr>
                <w:rFonts w:ascii="HelveticaNeueLT Std" w:hAnsi="HelveticaNeueLT Std"/>
                <w:sz w:val="22"/>
                <w:szCs w:val="22"/>
              </w:rPr>
            </w:pPr>
            <w:r>
              <w:rPr>
                <w:rFonts w:ascii="HelveticaNeueLT Std" w:hAnsi="HelveticaNeueLT Std"/>
                <w:sz w:val="22"/>
                <w:szCs w:val="22"/>
              </w:rPr>
              <w:t>X</w:t>
            </w:r>
          </w:p>
        </w:tc>
        <w:tc>
          <w:tcPr>
            <w:tcW w:w="1417" w:type="dxa"/>
            <w:shd w:val="clear" w:color="auto" w:fill="auto"/>
            <w:vAlign w:val="center"/>
          </w:tcPr>
          <w:p w:rsidR="00801F75" w:rsidRPr="00ED2653" w:rsidRDefault="00801F75" w:rsidP="00AF5D62">
            <w:pPr>
              <w:jc w:val="center"/>
              <w:rPr>
                <w:rFonts w:ascii="HelveticaNeueLT Std" w:hAnsi="HelveticaNeueLT Std"/>
                <w:b/>
                <w:sz w:val="22"/>
                <w:szCs w:val="22"/>
              </w:rPr>
            </w:pPr>
          </w:p>
        </w:tc>
      </w:tr>
      <w:tr w:rsidR="007D172C" w:rsidRPr="00ED2653" w:rsidTr="002741F1">
        <w:trPr>
          <w:trHeight w:val="340"/>
        </w:trPr>
        <w:tc>
          <w:tcPr>
            <w:tcW w:w="6946" w:type="dxa"/>
            <w:shd w:val="clear" w:color="auto" w:fill="262626" w:themeFill="text1" w:themeFillTint="D9"/>
            <w:vAlign w:val="center"/>
          </w:tcPr>
          <w:p w:rsidR="007D172C" w:rsidRPr="00ED2653" w:rsidRDefault="007D172C" w:rsidP="00AF5D62">
            <w:pPr>
              <w:rPr>
                <w:rFonts w:ascii="HelveticaNeueLT Std" w:hAnsi="HelveticaNeueLT Std"/>
                <w:szCs w:val="22"/>
              </w:rPr>
            </w:pPr>
            <w:r w:rsidRPr="00ED2653">
              <w:rPr>
                <w:rFonts w:ascii="HelveticaNeueLT Std" w:hAnsi="HelveticaNeueLT Std"/>
                <w:b/>
                <w:szCs w:val="22"/>
              </w:rPr>
              <w:t>Personal Qualities</w:t>
            </w:r>
          </w:p>
        </w:tc>
        <w:tc>
          <w:tcPr>
            <w:tcW w:w="1276" w:type="dxa"/>
            <w:shd w:val="clear" w:color="auto" w:fill="262626" w:themeFill="text1" w:themeFillTint="D9"/>
            <w:vAlign w:val="center"/>
          </w:tcPr>
          <w:p w:rsidR="007D172C" w:rsidRPr="00ED2653" w:rsidRDefault="007D172C" w:rsidP="00AF5D62">
            <w:pPr>
              <w:jc w:val="center"/>
              <w:rPr>
                <w:rFonts w:ascii="HelveticaNeueLT Std" w:hAnsi="HelveticaNeueLT Std"/>
                <w:szCs w:val="22"/>
              </w:rPr>
            </w:pPr>
          </w:p>
        </w:tc>
        <w:tc>
          <w:tcPr>
            <w:tcW w:w="1417" w:type="dxa"/>
            <w:shd w:val="clear" w:color="auto" w:fill="262626" w:themeFill="text1" w:themeFillTint="D9"/>
            <w:vAlign w:val="center"/>
          </w:tcPr>
          <w:p w:rsidR="007D172C" w:rsidRPr="00ED2653" w:rsidRDefault="007D172C" w:rsidP="00AF5D62">
            <w:pPr>
              <w:jc w:val="center"/>
              <w:rPr>
                <w:rFonts w:ascii="HelveticaNeueLT Std" w:hAnsi="HelveticaNeueLT Std"/>
                <w:szCs w:val="22"/>
              </w:rPr>
            </w:pPr>
          </w:p>
        </w:tc>
      </w:tr>
      <w:tr w:rsidR="007D172C" w:rsidRPr="00ED2653" w:rsidTr="002741F1">
        <w:trPr>
          <w:trHeight w:val="340"/>
        </w:trPr>
        <w:tc>
          <w:tcPr>
            <w:tcW w:w="6946" w:type="dxa"/>
            <w:shd w:val="clear" w:color="auto" w:fill="auto"/>
            <w:vAlign w:val="center"/>
          </w:tcPr>
          <w:p w:rsidR="007D172C" w:rsidRPr="00ED2653" w:rsidRDefault="007D172C" w:rsidP="00AF5D62">
            <w:pPr>
              <w:rPr>
                <w:rFonts w:ascii="HelveticaNeueLT Std" w:hAnsi="HelveticaNeueLT Std"/>
                <w:sz w:val="22"/>
                <w:szCs w:val="22"/>
              </w:rPr>
            </w:pPr>
            <w:r w:rsidRPr="00ED2653">
              <w:rPr>
                <w:rFonts w:ascii="HelveticaNeueLT Std" w:hAnsi="HelveticaNeueLT Std"/>
                <w:sz w:val="22"/>
                <w:szCs w:val="22"/>
              </w:rPr>
              <w:t>Positive, proactive, helpful, professional and enthusiastic in attitude</w:t>
            </w:r>
          </w:p>
        </w:tc>
        <w:tc>
          <w:tcPr>
            <w:tcW w:w="1276" w:type="dxa"/>
            <w:shd w:val="clear" w:color="auto" w:fill="auto"/>
            <w:vAlign w:val="center"/>
          </w:tcPr>
          <w:p w:rsidR="007D172C" w:rsidRPr="00ED2653" w:rsidRDefault="007D172C" w:rsidP="00AF5D62">
            <w:pPr>
              <w:jc w:val="center"/>
              <w:rPr>
                <w:rFonts w:ascii="HelveticaNeueLT Std" w:hAnsi="HelveticaNeueLT Std"/>
                <w:sz w:val="22"/>
                <w:szCs w:val="22"/>
              </w:rPr>
            </w:pPr>
            <w:r w:rsidRPr="00ED2653">
              <w:rPr>
                <w:rFonts w:ascii="HelveticaNeueLT Std" w:hAnsi="HelveticaNeueLT Std"/>
                <w:sz w:val="22"/>
                <w:szCs w:val="22"/>
              </w:rPr>
              <w:t>X</w:t>
            </w:r>
          </w:p>
        </w:tc>
        <w:tc>
          <w:tcPr>
            <w:tcW w:w="1417" w:type="dxa"/>
            <w:shd w:val="clear" w:color="auto" w:fill="auto"/>
            <w:vAlign w:val="center"/>
          </w:tcPr>
          <w:p w:rsidR="007D172C" w:rsidRPr="00ED2653" w:rsidRDefault="007D172C" w:rsidP="00AF5D62">
            <w:pPr>
              <w:jc w:val="center"/>
              <w:rPr>
                <w:rFonts w:ascii="HelveticaNeueLT Std" w:hAnsi="HelveticaNeueLT Std"/>
                <w:sz w:val="22"/>
                <w:szCs w:val="22"/>
              </w:rPr>
            </w:pPr>
          </w:p>
        </w:tc>
      </w:tr>
      <w:tr w:rsidR="007D172C" w:rsidRPr="00ED2653" w:rsidTr="002741F1">
        <w:trPr>
          <w:trHeight w:val="340"/>
        </w:trPr>
        <w:tc>
          <w:tcPr>
            <w:tcW w:w="6946" w:type="dxa"/>
            <w:vAlign w:val="center"/>
          </w:tcPr>
          <w:p w:rsidR="007D172C" w:rsidRPr="00ED2653" w:rsidRDefault="00E74994" w:rsidP="00AF5D62">
            <w:pPr>
              <w:rPr>
                <w:rFonts w:ascii="HelveticaNeueLT Std" w:hAnsi="HelveticaNeueLT Std"/>
                <w:sz w:val="22"/>
                <w:szCs w:val="22"/>
              </w:rPr>
            </w:pPr>
            <w:r>
              <w:rPr>
                <w:rFonts w:ascii="HelveticaNeueLT Std" w:hAnsi="HelveticaNeueLT Std"/>
                <w:sz w:val="22"/>
                <w:szCs w:val="22"/>
              </w:rPr>
              <w:t>Willingness to maintain</w:t>
            </w:r>
            <w:r w:rsidR="001D6008" w:rsidRPr="00ED2653">
              <w:rPr>
                <w:rFonts w:ascii="HelveticaNeueLT Std" w:hAnsi="HelveticaNeueLT Std"/>
                <w:sz w:val="22"/>
                <w:szCs w:val="22"/>
              </w:rPr>
              <w:t xml:space="preserve"> confidentiality</w:t>
            </w:r>
          </w:p>
        </w:tc>
        <w:tc>
          <w:tcPr>
            <w:tcW w:w="1276" w:type="dxa"/>
            <w:vAlign w:val="center"/>
          </w:tcPr>
          <w:p w:rsidR="007D172C" w:rsidRPr="00ED2653" w:rsidRDefault="00E74994" w:rsidP="00AF5D62">
            <w:pPr>
              <w:jc w:val="center"/>
              <w:rPr>
                <w:rFonts w:ascii="HelveticaNeueLT Std" w:hAnsi="HelveticaNeueLT Std"/>
                <w:sz w:val="22"/>
                <w:szCs w:val="22"/>
              </w:rPr>
            </w:pPr>
            <w:r>
              <w:rPr>
                <w:rFonts w:ascii="HelveticaNeueLT Std" w:hAnsi="HelveticaNeueLT Std"/>
                <w:sz w:val="22"/>
                <w:szCs w:val="22"/>
              </w:rPr>
              <w:t>X</w:t>
            </w:r>
          </w:p>
        </w:tc>
        <w:tc>
          <w:tcPr>
            <w:tcW w:w="1417" w:type="dxa"/>
            <w:vAlign w:val="center"/>
          </w:tcPr>
          <w:p w:rsidR="007D172C" w:rsidRPr="00ED2653" w:rsidRDefault="007D172C" w:rsidP="00AF5D62">
            <w:pPr>
              <w:jc w:val="center"/>
              <w:rPr>
                <w:rFonts w:ascii="HelveticaNeueLT Std" w:hAnsi="HelveticaNeueLT Std"/>
                <w:sz w:val="22"/>
                <w:szCs w:val="22"/>
              </w:rPr>
            </w:pPr>
          </w:p>
        </w:tc>
      </w:tr>
      <w:tr w:rsidR="007D172C" w:rsidRPr="00ED2653" w:rsidTr="002741F1">
        <w:trPr>
          <w:trHeight w:val="340"/>
        </w:trPr>
        <w:tc>
          <w:tcPr>
            <w:tcW w:w="6946" w:type="dxa"/>
            <w:vAlign w:val="center"/>
          </w:tcPr>
          <w:p w:rsidR="007D172C" w:rsidRPr="00ED2653" w:rsidRDefault="007D172C" w:rsidP="00AF5D62">
            <w:pPr>
              <w:rPr>
                <w:rFonts w:ascii="HelveticaNeueLT Std" w:hAnsi="HelveticaNeueLT Std"/>
                <w:sz w:val="22"/>
                <w:szCs w:val="22"/>
              </w:rPr>
            </w:pPr>
            <w:r w:rsidRPr="00ED2653">
              <w:rPr>
                <w:rFonts w:ascii="HelveticaNeueLT Std" w:hAnsi="HelveticaNeueLT Std"/>
                <w:sz w:val="22"/>
                <w:szCs w:val="22"/>
              </w:rPr>
              <w:t>Commitment to professional development and training</w:t>
            </w:r>
          </w:p>
        </w:tc>
        <w:tc>
          <w:tcPr>
            <w:tcW w:w="1276" w:type="dxa"/>
            <w:vAlign w:val="center"/>
          </w:tcPr>
          <w:p w:rsidR="007D172C" w:rsidRPr="00ED2653" w:rsidRDefault="007D172C" w:rsidP="00AF5D62">
            <w:pPr>
              <w:jc w:val="center"/>
              <w:rPr>
                <w:rFonts w:ascii="HelveticaNeueLT Std" w:hAnsi="HelveticaNeueLT Std"/>
                <w:sz w:val="22"/>
                <w:szCs w:val="22"/>
              </w:rPr>
            </w:pPr>
            <w:r w:rsidRPr="00ED2653">
              <w:rPr>
                <w:rFonts w:ascii="HelveticaNeueLT Std" w:hAnsi="HelveticaNeueLT Std"/>
                <w:sz w:val="22"/>
                <w:szCs w:val="22"/>
              </w:rPr>
              <w:t>X</w:t>
            </w:r>
          </w:p>
        </w:tc>
        <w:tc>
          <w:tcPr>
            <w:tcW w:w="1417" w:type="dxa"/>
            <w:vAlign w:val="center"/>
          </w:tcPr>
          <w:p w:rsidR="007D172C" w:rsidRPr="00ED2653" w:rsidRDefault="007D172C" w:rsidP="00AF5D62">
            <w:pPr>
              <w:jc w:val="center"/>
              <w:rPr>
                <w:rFonts w:ascii="HelveticaNeueLT Std" w:hAnsi="HelveticaNeueLT Std"/>
                <w:sz w:val="22"/>
                <w:szCs w:val="22"/>
              </w:rPr>
            </w:pPr>
          </w:p>
        </w:tc>
      </w:tr>
      <w:tr w:rsidR="007D172C" w:rsidRPr="00ED2653" w:rsidTr="002741F1">
        <w:trPr>
          <w:trHeight w:val="340"/>
        </w:trPr>
        <w:tc>
          <w:tcPr>
            <w:tcW w:w="6946" w:type="dxa"/>
            <w:vAlign w:val="center"/>
          </w:tcPr>
          <w:p w:rsidR="007D172C" w:rsidRPr="00ED2653" w:rsidRDefault="007D172C" w:rsidP="00AF5D62">
            <w:pPr>
              <w:rPr>
                <w:rFonts w:ascii="HelveticaNeueLT Std" w:hAnsi="HelveticaNeueLT Std"/>
                <w:sz w:val="22"/>
                <w:szCs w:val="22"/>
              </w:rPr>
            </w:pPr>
            <w:r w:rsidRPr="00ED2653">
              <w:rPr>
                <w:rFonts w:ascii="HelveticaNeueLT Std" w:hAnsi="HelveticaNeueLT Std"/>
                <w:sz w:val="22"/>
                <w:szCs w:val="22"/>
              </w:rPr>
              <w:t>Ability to display a calm, tactful and responsible attitude</w:t>
            </w:r>
          </w:p>
        </w:tc>
        <w:tc>
          <w:tcPr>
            <w:tcW w:w="1276" w:type="dxa"/>
            <w:vAlign w:val="center"/>
          </w:tcPr>
          <w:p w:rsidR="007D172C" w:rsidRPr="00ED2653" w:rsidRDefault="007D172C" w:rsidP="00AF5D62">
            <w:pPr>
              <w:jc w:val="center"/>
              <w:rPr>
                <w:rFonts w:ascii="HelveticaNeueLT Std" w:hAnsi="HelveticaNeueLT Std"/>
                <w:sz w:val="22"/>
                <w:szCs w:val="22"/>
              </w:rPr>
            </w:pPr>
            <w:r w:rsidRPr="00ED2653">
              <w:rPr>
                <w:rFonts w:ascii="HelveticaNeueLT Std" w:hAnsi="HelveticaNeueLT Std"/>
                <w:sz w:val="22"/>
                <w:szCs w:val="22"/>
              </w:rPr>
              <w:t>X</w:t>
            </w:r>
          </w:p>
        </w:tc>
        <w:tc>
          <w:tcPr>
            <w:tcW w:w="1417" w:type="dxa"/>
            <w:vAlign w:val="center"/>
          </w:tcPr>
          <w:p w:rsidR="007D172C" w:rsidRPr="00ED2653" w:rsidRDefault="007D172C" w:rsidP="00AF5D62">
            <w:pPr>
              <w:jc w:val="center"/>
              <w:rPr>
                <w:rFonts w:ascii="HelveticaNeueLT Std" w:hAnsi="HelveticaNeueLT Std"/>
                <w:sz w:val="22"/>
                <w:szCs w:val="22"/>
              </w:rPr>
            </w:pPr>
          </w:p>
        </w:tc>
      </w:tr>
      <w:tr w:rsidR="00801F75" w:rsidRPr="00ED2653" w:rsidTr="002741F1">
        <w:trPr>
          <w:trHeight w:val="340"/>
        </w:trPr>
        <w:tc>
          <w:tcPr>
            <w:tcW w:w="6946" w:type="dxa"/>
            <w:vAlign w:val="center"/>
          </w:tcPr>
          <w:p w:rsidR="00801F75" w:rsidRPr="00ED2653" w:rsidRDefault="00801F75" w:rsidP="00AF5D62">
            <w:pPr>
              <w:rPr>
                <w:rFonts w:ascii="HelveticaNeueLT Std" w:hAnsi="HelveticaNeueLT Std"/>
                <w:sz w:val="22"/>
                <w:szCs w:val="22"/>
              </w:rPr>
            </w:pPr>
            <w:r>
              <w:rPr>
                <w:rFonts w:ascii="HelveticaNeueLT Std" w:hAnsi="HelveticaNeueLT Std"/>
                <w:sz w:val="22"/>
                <w:szCs w:val="22"/>
              </w:rPr>
              <w:t>Willingness to participate enthusiastically in all aspects of school life</w:t>
            </w:r>
          </w:p>
        </w:tc>
        <w:tc>
          <w:tcPr>
            <w:tcW w:w="1276" w:type="dxa"/>
            <w:vAlign w:val="center"/>
          </w:tcPr>
          <w:p w:rsidR="00801F75" w:rsidRPr="00ED2653" w:rsidRDefault="00801F75" w:rsidP="00AF5D62">
            <w:pPr>
              <w:jc w:val="center"/>
              <w:rPr>
                <w:rFonts w:ascii="HelveticaNeueLT Std" w:hAnsi="HelveticaNeueLT Std"/>
                <w:sz w:val="22"/>
                <w:szCs w:val="22"/>
              </w:rPr>
            </w:pPr>
          </w:p>
        </w:tc>
        <w:tc>
          <w:tcPr>
            <w:tcW w:w="1417" w:type="dxa"/>
            <w:vAlign w:val="center"/>
          </w:tcPr>
          <w:p w:rsidR="00801F75" w:rsidRPr="00ED2653" w:rsidRDefault="00E74994" w:rsidP="00AF5D62">
            <w:pPr>
              <w:jc w:val="center"/>
              <w:rPr>
                <w:rFonts w:ascii="HelveticaNeueLT Std" w:hAnsi="HelveticaNeueLT Std"/>
                <w:sz w:val="22"/>
                <w:szCs w:val="22"/>
              </w:rPr>
            </w:pPr>
            <w:r>
              <w:rPr>
                <w:rFonts w:ascii="HelveticaNeueLT Std" w:hAnsi="HelveticaNeueLT Std"/>
                <w:sz w:val="22"/>
                <w:szCs w:val="22"/>
              </w:rPr>
              <w:t>X</w:t>
            </w:r>
          </w:p>
        </w:tc>
      </w:tr>
      <w:tr w:rsidR="001D6008" w:rsidRPr="00ED2653" w:rsidTr="002741F1">
        <w:trPr>
          <w:trHeight w:val="340"/>
        </w:trPr>
        <w:tc>
          <w:tcPr>
            <w:tcW w:w="6946" w:type="dxa"/>
            <w:vAlign w:val="center"/>
          </w:tcPr>
          <w:p w:rsidR="001D6008" w:rsidRDefault="001D6008" w:rsidP="00AF5D62">
            <w:pPr>
              <w:rPr>
                <w:rFonts w:ascii="HelveticaNeueLT Std" w:hAnsi="HelveticaNeueLT Std"/>
                <w:sz w:val="22"/>
                <w:szCs w:val="22"/>
              </w:rPr>
            </w:pPr>
            <w:r w:rsidRPr="00AD27D0">
              <w:rPr>
                <w:rFonts w:ascii="HelveticaNeueLT Std" w:hAnsi="HelveticaNeueLT Std"/>
                <w:sz w:val="22"/>
                <w:szCs w:val="22"/>
              </w:rPr>
              <w:t>Supportive of the Independent School system</w:t>
            </w:r>
          </w:p>
        </w:tc>
        <w:tc>
          <w:tcPr>
            <w:tcW w:w="1276" w:type="dxa"/>
            <w:vAlign w:val="center"/>
          </w:tcPr>
          <w:p w:rsidR="001D6008" w:rsidRDefault="00E74994" w:rsidP="00AF5D62">
            <w:pPr>
              <w:jc w:val="center"/>
              <w:rPr>
                <w:rFonts w:ascii="HelveticaNeueLT Std" w:hAnsi="HelveticaNeueLT Std"/>
                <w:sz w:val="22"/>
                <w:szCs w:val="22"/>
              </w:rPr>
            </w:pPr>
            <w:r>
              <w:rPr>
                <w:rFonts w:ascii="HelveticaNeueLT Std" w:hAnsi="HelveticaNeueLT Std"/>
                <w:sz w:val="22"/>
                <w:szCs w:val="22"/>
              </w:rPr>
              <w:t>X</w:t>
            </w:r>
          </w:p>
        </w:tc>
        <w:tc>
          <w:tcPr>
            <w:tcW w:w="1417" w:type="dxa"/>
            <w:vAlign w:val="center"/>
          </w:tcPr>
          <w:p w:rsidR="001D6008" w:rsidRPr="00ED2653" w:rsidRDefault="001D6008" w:rsidP="00AF5D62">
            <w:pPr>
              <w:jc w:val="center"/>
              <w:rPr>
                <w:rFonts w:ascii="HelveticaNeueLT Std" w:hAnsi="HelveticaNeueLT Std"/>
                <w:sz w:val="22"/>
                <w:szCs w:val="22"/>
              </w:rPr>
            </w:pPr>
          </w:p>
        </w:tc>
      </w:tr>
    </w:tbl>
    <w:p w:rsidR="002C75CE" w:rsidRDefault="002C75CE" w:rsidP="004847C0">
      <w:pPr>
        <w:rPr>
          <w:rFonts w:ascii="HelveticaNeueLT Std" w:hAnsi="HelveticaNeueLT Std"/>
          <w:sz w:val="22"/>
          <w:szCs w:val="22"/>
          <w:lang w:val="fr-FR"/>
        </w:rPr>
      </w:pPr>
    </w:p>
    <w:p w:rsidR="00FA75A4" w:rsidRDefault="00FA75A4" w:rsidP="004847C0">
      <w:pPr>
        <w:rPr>
          <w:rFonts w:ascii="HelveticaNeueLT Std" w:hAnsi="HelveticaNeueLT Std"/>
          <w:sz w:val="22"/>
          <w:szCs w:val="22"/>
          <w:lang w:val="fr-FR"/>
        </w:rPr>
      </w:pPr>
      <w:r>
        <w:rPr>
          <w:rFonts w:ascii="HelveticaNeueLT Std" w:hAnsi="HelveticaNeueLT Std"/>
          <w:sz w:val="22"/>
          <w:szCs w:val="22"/>
          <w:lang w:val="fr-FR"/>
        </w:rPr>
        <w:br w:type="page"/>
      </w:r>
    </w:p>
    <w:p w:rsidR="00D237D9" w:rsidRPr="006434C6" w:rsidRDefault="00FA75A4" w:rsidP="002E1936">
      <w:pPr>
        <w:jc w:val="center"/>
        <w:rPr>
          <w:rFonts w:ascii="HelveticaNeueLT Std" w:hAnsi="HelveticaNeueLT Std"/>
          <w:b/>
          <w:sz w:val="28"/>
        </w:rPr>
      </w:pPr>
      <w:r w:rsidRPr="006434C6">
        <w:rPr>
          <w:rFonts w:ascii="HelveticaNeueLT Std" w:hAnsi="HelveticaNeueLT Std"/>
          <w:b/>
          <w:sz w:val="28"/>
        </w:rPr>
        <w:lastRenderedPageBreak/>
        <w:t>Salary and Benefits</w:t>
      </w:r>
    </w:p>
    <w:p w:rsidR="00FA75A4" w:rsidRPr="006434C6" w:rsidRDefault="00FA75A4" w:rsidP="004847C0">
      <w:pPr>
        <w:rPr>
          <w:rFonts w:ascii="HelveticaNeueLT Std" w:hAnsi="HelveticaNeueLT Std"/>
          <w:b/>
          <w:sz w:val="28"/>
        </w:rPr>
      </w:pPr>
    </w:p>
    <w:p w:rsidR="00FA75A4" w:rsidRPr="006434C6" w:rsidRDefault="00FA75A4" w:rsidP="004847C0">
      <w:pPr>
        <w:rPr>
          <w:rFonts w:ascii="HelveticaNeueLT Std" w:hAnsi="HelveticaNeueLT Std"/>
          <w:b/>
        </w:rPr>
      </w:pPr>
      <w:r w:rsidRPr="006434C6">
        <w:rPr>
          <w:rFonts w:ascii="HelveticaNeueLT Std" w:hAnsi="HelveticaNeueLT Std"/>
          <w:b/>
        </w:rPr>
        <w:t>Salary</w:t>
      </w:r>
      <w:r w:rsidR="00B166CA">
        <w:rPr>
          <w:rFonts w:ascii="HelveticaNeueLT Std" w:hAnsi="HelveticaNeueLT Std"/>
          <w:b/>
        </w:rPr>
        <w:t xml:space="preserve"> </w:t>
      </w:r>
      <w:r w:rsidR="002E252E">
        <w:rPr>
          <w:rFonts w:ascii="HelveticaNeueLT Std" w:hAnsi="HelveticaNeueLT Std"/>
          <w:b/>
        </w:rPr>
        <w:t>and</w:t>
      </w:r>
      <w:r w:rsidR="00B166CA">
        <w:rPr>
          <w:rFonts w:ascii="HelveticaNeueLT Std" w:hAnsi="HelveticaNeueLT Std"/>
          <w:b/>
        </w:rPr>
        <w:t xml:space="preserve"> Working Pattern</w:t>
      </w:r>
    </w:p>
    <w:p w:rsidR="00FA75A4" w:rsidRDefault="006434C6" w:rsidP="004847C0">
      <w:pPr>
        <w:rPr>
          <w:rFonts w:ascii="HelveticaNeueLT Std" w:hAnsi="HelveticaNeueLT Std"/>
          <w:sz w:val="22"/>
        </w:rPr>
      </w:pPr>
      <w:r w:rsidRPr="00326A24">
        <w:rPr>
          <w:rFonts w:ascii="HelveticaNeueLT Std" w:hAnsi="HelveticaNeueLT Std"/>
          <w:sz w:val="22"/>
        </w:rPr>
        <w:t>The salary range for this post is circa £</w:t>
      </w:r>
      <w:r w:rsidR="00E10410">
        <w:rPr>
          <w:rFonts w:ascii="HelveticaNeueLT Std" w:hAnsi="HelveticaNeueLT Std"/>
          <w:sz w:val="22"/>
        </w:rPr>
        <w:t>4</w:t>
      </w:r>
      <w:r w:rsidR="00326A24" w:rsidRPr="00326A24">
        <w:rPr>
          <w:rFonts w:ascii="HelveticaNeueLT Std" w:hAnsi="HelveticaNeueLT Std"/>
          <w:sz w:val="22"/>
        </w:rPr>
        <w:t>5K</w:t>
      </w:r>
      <w:r w:rsidRPr="00326A24">
        <w:rPr>
          <w:rFonts w:ascii="HelveticaNeueLT Std" w:hAnsi="HelveticaNeueLT Std"/>
          <w:sz w:val="22"/>
        </w:rPr>
        <w:t xml:space="preserve"> to £</w:t>
      </w:r>
      <w:r w:rsidR="00326A24" w:rsidRPr="00326A24">
        <w:rPr>
          <w:rFonts w:ascii="HelveticaNeueLT Std" w:hAnsi="HelveticaNeueLT Std"/>
          <w:sz w:val="22"/>
        </w:rPr>
        <w:t>60K</w:t>
      </w:r>
      <w:r w:rsidR="002741F1" w:rsidRPr="00326A24">
        <w:rPr>
          <w:rFonts w:ascii="HelveticaNeueLT Std" w:hAnsi="HelveticaNeueLT Std"/>
          <w:sz w:val="22"/>
        </w:rPr>
        <w:t xml:space="preserve"> </w:t>
      </w:r>
      <w:r w:rsidRPr="00326A24">
        <w:rPr>
          <w:rFonts w:ascii="HelveticaNeueLT Std" w:hAnsi="HelveticaNeueLT Std"/>
          <w:sz w:val="22"/>
        </w:rPr>
        <w:t>dependent upon the skills and experience of the successful candidate.</w:t>
      </w:r>
      <w:r w:rsidR="00E92A61" w:rsidRPr="00326A24">
        <w:rPr>
          <w:rFonts w:ascii="HelveticaNeueLT Std" w:hAnsi="HelveticaNeueLT Std"/>
          <w:sz w:val="22"/>
        </w:rPr>
        <w:t xml:space="preserve">  The expected start date for the successful candidate is </w:t>
      </w:r>
      <w:r w:rsidR="002741F1" w:rsidRPr="00326A24">
        <w:rPr>
          <w:rFonts w:ascii="HelveticaNeueLT Std" w:hAnsi="HelveticaNeueLT Std"/>
          <w:sz w:val="22"/>
        </w:rPr>
        <w:t>1</w:t>
      </w:r>
      <w:r w:rsidR="002741F1" w:rsidRPr="00326A24">
        <w:rPr>
          <w:rFonts w:ascii="HelveticaNeueLT Std" w:hAnsi="HelveticaNeueLT Std"/>
          <w:sz w:val="22"/>
          <w:vertAlign w:val="superscript"/>
        </w:rPr>
        <w:t>st</w:t>
      </w:r>
      <w:r w:rsidR="00326A24" w:rsidRPr="00326A24">
        <w:rPr>
          <w:rFonts w:ascii="HelveticaNeueLT Std" w:hAnsi="HelveticaNeueLT Std"/>
          <w:sz w:val="22"/>
        </w:rPr>
        <w:t xml:space="preserve"> Nov</w:t>
      </w:r>
      <w:r w:rsidR="002741F1" w:rsidRPr="00326A24">
        <w:rPr>
          <w:rFonts w:ascii="HelveticaNeueLT Std" w:hAnsi="HelveticaNeueLT Std"/>
          <w:sz w:val="22"/>
        </w:rPr>
        <w:t xml:space="preserve">ember </w:t>
      </w:r>
      <w:r w:rsidR="00E92A61" w:rsidRPr="00326A24">
        <w:rPr>
          <w:rFonts w:ascii="HelveticaNeueLT Std" w:hAnsi="HelveticaNeueLT Std"/>
          <w:sz w:val="22"/>
        </w:rPr>
        <w:t>2017.</w:t>
      </w:r>
    </w:p>
    <w:p w:rsidR="00B166CA" w:rsidRDefault="00B166CA" w:rsidP="004847C0">
      <w:pPr>
        <w:rPr>
          <w:rFonts w:ascii="HelveticaNeueLT Std" w:hAnsi="HelveticaNeueLT Std"/>
          <w:sz w:val="22"/>
        </w:rPr>
      </w:pPr>
    </w:p>
    <w:p w:rsidR="006434C6" w:rsidRDefault="00B166CA" w:rsidP="004847C0">
      <w:pPr>
        <w:rPr>
          <w:rFonts w:ascii="HelveticaNeueLT Std" w:hAnsi="HelveticaNeueLT Std"/>
          <w:sz w:val="22"/>
        </w:rPr>
      </w:pPr>
      <w:r>
        <w:rPr>
          <w:rFonts w:ascii="HelveticaNeueLT Std" w:hAnsi="HelveticaNeueLT Std"/>
          <w:sz w:val="22"/>
        </w:rPr>
        <w:t xml:space="preserve">The </w:t>
      </w:r>
      <w:r w:rsidR="002741F1">
        <w:rPr>
          <w:rFonts w:ascii="HelveticaNeueLT Std" w:hAnsi="HelveticaNeueLT Std"/>
          <w:sz w:val="22"/>
        </w:rPr>
        <w:t>Fundraising Campaign Manager is expected to work 37.5</w:t>
      </w:r>
      <w:r>
        <w:rPr>
          <w:rFonts w:ascii="HelveticaNeueLT Std" w:hAnsi="HelveticaNeueLT Std"/>
          <w:sz w:val="22"/>
        </w:rPr>
        <w:t xml:space="preserve"> hours per week </w:t>
      </w:r>
      <w:r w:rsidR="0078615C">
        <w:rPr>
          <w:rFonts w:ascii="HelveticaNeueLT Std" w:hAnsi="HelveticaNeueLT Std"/>
          <w:sz w:val="22"/>
        </w:rPr>
        <w:t xml:space="preserve">typically </w:t>
      </w:r>
      <w:r>
        <w:rPr>
          <w:rFonts w:ascii="HelveticaNeueLT Std" w:hAnsi="HelveticaNeueLT Std"/>
          <w:sz w:val="22"/>
        </w:rPr>
        <w:t>between 8.</w:t>
      </w:r>
      <w:r w:rsidR="002741F1">
        <w:rPr>
          <w:rFonts w:ascii="HelveticaNeueLT Std" w:hAnsi="HelveticaNeueLT Std"/>
          <w:sz w:val="22"/>
        </w:rPr>
        <w:t>30</w:t>
      </w:r>
      <w:r>
        <w:rPr>
          <w:rFonts w:ascii="HelveticaNeueLT Std" w:hAnsi="HelveticaNeueLT Std"/>
          <w:sz w:val="22"/>
        </w:rPr>
        <w:t xml:space="preserve">am </w:t>
      </w:r>
      <w:r w:rsidR="002741F1">
        <w:rPr>
          <w:rFonts w:ascii="HelveticaNeueLT Std" w:hAnsi="HelveticaNeueLT Std"/>
          <w:sz w:val="22"/>
        </w:rPr>
        <w:t>a</w:t>
      </w:r>
      <w:r>
        <w:rPr>
          <w:rFonts w:ascii="HelveticaNeueLT Std" w:hAnsi="HelveticaNeueLT Std"/>
          <w:sz w:val="22"/>
        </w:rPr>
        <w:t xml:space="preserve">nd 5.00pm each weekday with one hour of unpaid lunch break.  Flexibility in working hours and pattern is </w:t>
      </w:r>
      <w:r w:rsidR="0078615C">
        <w:rPr>
          <w:rFonts w:ascii="HelveticaNeueLT Std" w:hAnsi="HelveticaNeueLT Std"/>
          <w:sz w:val="22"/>
        </w:rPr>
        <w:t>requir</w:t>
      </w:r>
      <w:r>
        <w:rPr>
          <w:rFonts w:ascii="HelveticaNeueLT Std" w:hAnsi="HelveticaNeueLT Std"/>
          <w:sz w:val="22"/>
        </w:rPr>
        <w:t>ed to meet the changing needs of the school.</w:t>
      </w:r>
      <w:r w:rsidR="002741F1">
        <w:rPr>
          <w:rFonts w:ascii="HelveticaNeueLT Std" w:hAnsi="HelveticaNeueLT Std"/>
          <w:sz w:val="22"/>
        </w:rPr>
        <w:t xml:space="preserve">  </w:t>
      </w:r>
    </w:p>
    <w:p w:rsidR="002741F1" w:rsidRDefault="002741F1" w:rsidP="004847C0">
      <w:pPr>
        <w:rPr>
          <w:rFonts w:ascii="HelveticaNeueLT Std" w:hAnsi="HelveticaNeueLT Std"/>
          <w:sz w:val="22"/>
        </w:rPr>
      </w:pPr>
    </w:p>
    <w:p w:rsidR="006434C6" w:rsidRDefault="006434C6" w:rsidP="004847C0">
      <w:pPr>
        <w:rPr>
          <w:rFonts w:ascii="HelveticaNeueLT Std" w:hAnsi="HelveticaNeueLT Std"/>
          <w:b/>
        </w:rPr>
      </w:pPr>
      <w:r w:rsidRPr="006434C6">
        <w:rPr>
          <w:rFonts w:ascii="HelveticaNeueLT Std" w:hAnsi="HelveticaNeueLT Std"/>
          <w:b/>
        </w:rPr>
        <w:t>Holidays</w:t>
      </w:r>
    </w:p>
    <w:p w:rsidR="006434C6" w:rsidRDefault="006434C6" w:rsidP="004847C0">
      <w:pPr>
        <w:rPr>
          <w:rFonts w:ascii="HelveticaNeueLT Std" w:hAnsi="HelveticaNeueLT Std"/>
          <w:sz w:val="22"/>
        </w:rPr>
      </w:pPr>
      <w:r w:rsidRPr="006434C6">
        <w:rPr>
          <w:rFonts w:ascii="HelveticaNeueLT Std" w:hAnsi="HelveticaNeueLT Std"/>
          <w:sz w:val="22"/>
        </w:rPr>
        <w:t xml:space="preserve">Staff </w:t>
      </w:r>
      <w:r>
        <w:rPr>
          <w:rFonts w:ascii="HelveticaNeueLT Std" w:hAnsi="HelveticaNeueLT Std"/>
          <w:sz w:val="22"/>
        </w:rPr>
        <w:t xml:space="preserve">are </w:t>
      </w:r>
      <w:r w:rsidR="002E252E">
        <w:rPr>
          <w:rFonts w:ascii="HelveticaNeueLT Std" w:hAnsi="HelveticaNeueLT Std"/>
          <w:sz w:val="22"/>
        </w:rPr>
        <w:t xml:space="preserve">initially </w:t>
      </w:r>
      <w:r>
        <w:rPr>
          <w:rFonts w:ascii="HelveticaNeueLT Std" w:hAnsi="HelveticaNeueLT Std"/>
          <w:sz w:val="22"/>
        </w:rPr>
        <w:t>entitled to 20 days of annual leave excluding the 8 days bank holidays</w:t>
      </w:r>
      <w:r w:rsidR="00A83379">
        <w:rPr>
          <w:rFonts w:ascii="HelveticaNeueLT Std" w:hAnsi="HelveticaNeueLT Std"/>
          <w:sz w:val="22"/>
        </w:rPr>
        <w:t>,</w:t>
      </w:r>
      <w:r>
        <w:rPr>
          <w:rFonts w:ascii="HelveticaNeueLT Std" w:hAnsi="HelveticaNeueLT Std"/>
          <w:sz w:val="22"/>
        </w:rPr>
        <w:t xml:space="preserve"> increas</w:t>
      </w:r>
      <w:r w:rsidR="00A83379">
        <w:rPr>
          <w:rFonts w:ascii="HelveticaNeueLT Std" w:hAnsi="HelveticaNeueLT Std"/>
          <w:sz w:val="22"/>
        </w:rPr>
        <w:t>ing</w:t>
      </w:r>
      <w:r>
        <w:rPr>
          <w:rFonts w:ascii="HelveticaNeueLT Std" w:hAnsi="HelveticaNeueLT Std"/>
          <w:sz w:val="22"/>
        </w:rPr>
        <w:t xml:space="preserve"> to 25 days after five years’ service.  A day off in lieu for the Norfolk Show Day </w:t>
      </w:r>
      <w:r w:rsidR="00B166CA">
        <w:rPr>
          <w:rFonts w:ascii="HelveticaNeueLT Std" w:hAnsi="HelveticaNeueLT Std"/>
          <w:sz w:val="22"/>
        </w:rPr>
        <w:t xml:space="preserve">is </w:t>
      </w:r>
      <w:r w:rsidR="00EC6A66">
        <w:rPr>
          <w:rFonts w:ascii="HelveticaNeueLT Std" w:hAnsi="HelveticaNeueLT Std"/>
          <w:sz w:val="22"/>
        </w:rPr>
        <w:t xml:space="preserve">also </w:t>
      </w:r>
      <w:r w:rsidR="00B166CA">
        <w:rPr>
          <w:rFonts w:ascii="HelveticaNeueLT Std" w:hAnsi="HelveticaNeueLT Std"/>
          <w:sz w:val="22"/>
        </w:rPr>
        <w:t>awarded to support staff. T</w:t>
      </w:r>
      <w:r>
        <w:rPr>
          <w:rFonts w:ascii="HelveticaNeueLT Std" w:hAnsi="HelveticaNeueLT Std"/>
          <w:sz w:val="22"/>
        </w:rPr>
        <w:t xml:space="preserve">his must be taken on the day designated by the </w:t>
      </w:r>
      <w:r w:rsidR="00B166CA">
        <w:rPr>
          <w:rFonts w:ascii="HelveticaNeueLT Std" w:hAnsi="HelveticaNeueLT Std"/>
          <w:sz w:val="22"/>
        </w:rPr>
        <w:t>Bursar each year and</w:t>
      </w:r>
      <w:r>
        <w:rPr>
          <w:rFonts w:ascii="HelveticaNeueLT Std" w:hAnsi="HelveticaNeueLT Std"/>
          <w:sz w:val="22"/>
        </w:rPr>
        <w:t xml:space="preserve"> is normally in the Christmas holiday period.   Generally, support staff must take their annual leave during the school holiday periods.  </w:t>
      </w:r>
    </w:p>
    <w:p w:rsidR="00B166CA" w:rsidRDefault="00B166CA" w:rsidP="004847C0">
      <w:pPr>
        <w:rPr>
          <w:rFonts w:ascii="HelveticaNeueLT Std" w:hAnsi="HelveticaNeueLT Std"/>
          <w:sz w:val="22"/>
        </w:rPr>
      </w:pPr>
    </w:p>
    <w:p w:rsidR="00B166CA" w:rsidRPr="00B166CA" w:rsidRDefault="00B166CA" w:rsidP="004847C0">
      <w:pPr>
        <w:rPr>
          <w:rFonts w:ascii="HelveticaNeueLT Std" w:hAnsi="HelveticaNeueLT Std"/>
          <w:b/>
        </w:rPr>
      </w:pPr>
      <w:r w:rsidRPr="00B166CA">
        <w:rPr>
          <w:rFonts w:ascii="HelveticaNeueLT Std" w:hAnsi="HelveticaNeueLT Std"/>
          <w:b/>
        </w:rPr>
        <w:t>Weekend and Evening Working</w:t>
      </w:r>
    </w:p>
    <w:p w:rsidR="00B166CA" w:rsidRDefault="00B166CA" w:rsidP="004847C0">
      <w:pPr>
        <w:rPr>
          <w:rFonts w:ascii="HelveticaNeueLT Std" w:hAnsi="HelveticaNeueLT Std"/>
          <w:sz w:val="22"/>
        </w:rPr>
      </w:pPr>
      <w:r>
        <w:rPr>
          <w:rFonts w:ascii="HelveticaNeueLT Std" w:hAnsi="HelveticaNeueLT Std"/>
          <w:sz w:val="22"/>
        </w:rPr>
        <w:t xml:space="preserve">The </w:t>
      </w:r>
      <w:r w:rsidR="002741F1">
        <w:rPr>
          <w:rFonts w:ascii="HelveticaNeueLT Std" w:hAnsi="HelveticaNeueLT Std"/>
          <w:sz w:val="22"/>
        </w:rPr>
        <w:t xml:space="preserve">Fundraising Campaign Manager </w:t>
      </w:r>
      <w:r>
        <w:rPr>
          <w:rFonts w:ascii="HelveticaNeueLT Std" w:hAnsi="HelveticaNeueLT Std"/>
          <w:sz w:val="22"/>
        </w:rPr>
        <w:t xml:space="preserve">may be required to work during occasional weekends for school events such as the Open Day and Sports Day and other public events taking place on school premises.  Time off in lieu will be awarded for the hours worked on those days. </w:t>
      </w:r>
    </w:p>
    <w:p w:rsidR="00B166CA" w:rsidRDefault="00B166CA" w:rsidP="004847C0">
      <w:pPr>
        <w:rPr>
          <w:rFonts w:ascii="HelveticaNeueLT Std" w:hAnsi="HelveticaNeueLT Std"/>
          <w:sz w:val="22"/>
        </w:rPr>
      </w:pPr>
    </w:p>
    <w:p w:rsidR="00B166CA" w:rsidRDefault="00B166CA" w:rsidP="004847C0">
      <w:pPr>
        <w:rPr>
          <w:rFonts w:ascii="HelveticaNeueLT Std" w:hAnsi="HelveticaNeueLT Std"/>
          <w:b/>
        </w:rPr>
      </w:pPr>
      <w:r w:rsidRPr="00B166CA">
        <w:rPr>
          <w:rFonts w:ascii="HelveticaNeueLT Std" w:hAnsi="HelveticaNeueLT Std"/>
          <w:b/>
        </w:rPr>
        <w:t>Pension</w:t>
      </w:r>
    </w:p>
    <w:p w:rsidR="00B166CA" w:rsidRDefault="00B166CA" w:rsidP="004847C0">
      <w:pPr>
        <w:rPr>
          <w:rFonts w:ascii="HelveticaNeueLT Std" w:hAnsi="HelveticaNeueLT Std"/>
          <w:sz w:val="22"/>
        </w:rPr>
      </w:pPr>
      <w:r w:rsidRPr="00B166CA">
        <w:rPr>
          <w:rFonts w:ascii="HelveticaNeueLT Std" w:hAnsi="HelveticaNeueLT Std"/>
          <w:sz w:val="22"/>
        </w:rPr>
        <w:t xml:space="preserve">Subject to meeting the qualifying conditions, support staff are </w:t>
      </w:r>
      <w:r w:rsidR="0079139A">
        <w:rPr>
          <w:rFonts w:ascii="HelveticaNeueLT Std" w:hAnsi="HelveticaNeueLT Std"/>
          <w:sz w:val="22"/>
        </w:rPr>
        <w:t xml:space="preserve">eligible for </w:t>
      </w:r>
      <w:r w:rsidRPr="00B166CA">
        <w:rPr>
          <w:rFonts w:ascii="HelveticaNeueLT Std" w:hAnsi="HelveticaNeueLT Std"/>
          <w:sz w:val="22"/>
        </w:rPr>
        <w:t xml:space="preserve">the </w:t>
      </w:r>
      <w:proofErr w:type="spellStart"/>
      <w:r w:rsidRPr="00B166CA">
        <w:rPr>
          <w:rFonts w:ascii="HelveticaNeueLT Std" w:hAnsi="HelveticaNeueLT Std"/>
          <w:sz w:val="22"/>
        </w:rPr>
        <w:t>Aegon</w:t>
      </w:r>
      <w:proofErr w:type="spellEnd"/>
      <w:r w:rsidRPr="00B166CA">
        <w:rPr>
          <w:rFonts w:ascii="HelveticaNeueLT Std" w:hAnsi="HelveticaNeueLT Std"/>
          <w:sz w:val="22"/>
        </w:rPr>
        <w:t xml:space="preserve"> </w:t>
      </w:r>
      <w:r w:rsidR="0078615C">
        <w:rPr>
          <w:rFonts w:ascii="HelveticaNeueLT Std" w:hAnsi="HelveticaNeueLT Std"/>
          <w:sz w:val="22"/>
        </w:rPr>
        <w:t xml:space="preserve">pension scheme. The school will contribute 8% if the staff contributes </w:t>
      </w:r>
      <w:r w:rsidR="00EC6A66">
        <w:rPr>
          <w:rFonts w:ascii="HelveticaNeueLT Std" w:hAnsi="HelveticaNeueLT Std"/>
          <w:sz w:val="22"/>
        </w:rPr>
        <w:t>a minimum of</w:t>
      </w:r>
      <w:r w:rsidR="0078615C">
        <w:rPr>
          <w:rFonts w:ascii="HelveticaNeueLT Std" w:hAnsi="HelveticaNeueLT Std"/>
          <w:sz w:val="22"/>
        </w:rPr>
        <w:t xml:space="preserve"> 4% of </w:t>
      </w:r>
      <w:r w:rsidR="002741F1">
        <w:rPr>
          <w:rFonts w:ascii="HelveticaNeueLT Std" w:hAnsi="HelveticaNeueLT Std"/>
          <w:sz w:val="22"/>
        </w:rPr>
        <w:t xml:space="preserve">their </w:t>
      </w:r>
      <w:r w:rsidR="0078615C">
        <w:rPr>
          <w:rFonts w:ascii="HelveticaNeueLT Std" w:hAnsi="HelveticaNeueLT Std"/>
          <w:sz w:val="22"/>
        </w:rPr>
        <w:t>salary into the scheme.  Please note that this is a defined-contribution pension scheme.</w:t>
      </w:r>
    </w:p>
    <w:p w:rsidR="0078615C" w:rsidRDefault="0078615C" w:rsidP="004847C0">
      <w:pPr>
        <w:rPr>
          <w:rFonts w:ascii="HelveticaNeueLT Std" w:hAnsi="HelveticaNeueLT Std"/>
          <w:sz w:val="22"/>
        </w:rPr>
      </w:pPr>
    </w:p>
    <w:p w:rsidR="0078615C" w:rsidRPr="0078615C" w:rsidRDefault="0078615C" w:rsidP="004847C0">
      <w:pPr>
        <w:rPr>
          <w:rFonts w:ascii="HelveticaNeueLT Std" w:hAnsi="HelveticaNeueLT Std"/>
          <w:b/>
        </w:rPr>
      </w:pPr>
      <w:r>
        <w:rPr>
          <w:rFonts w:ascii="HelveticaNeueLT Std" w:hAnsi="HelveticaNeueLT Std"/>
          <w:b/>
        </w:rPr>
        <w:t>Healthc</w:t>
      </w:r>
      <w:r w:rsidRPr="0078615C">
        <w:rPr>
          <w:rFonts w:ascii="HelveticaNeueLT Std" w:hAnsi="HelveticaNeueLT Std"/>
          <w:b/>
        </w:rPr>
        <w:t>are</w:t>
      </w:r>
    </w:p>
    <w:p w:rsidR="0078615C" w:rsidRDefault="0078615C" w:rsidP="004847C0">
      <w:pPr>
        <w:rPr>
          <w:rFonts w:ascii="HelveticaNeueLT Std" w:hAnsi="HelveticaNeueLT Std"/>
          <w:sz w:val="22"/>
        </w:rPr>
      </w:pPr>
      <w:r>
        <w:rPr>
          <w:rFonts w:ascii="HelveticaNeueLT Std" w:hAnsi="HelveticaNeueLT Std"/>
          <w:sz w:val="22"/>
        </w:rPr>
        <w:t xml:space="preserve">Staff may benefit from a heavily subsidised private healthcare plan run by PPP.  To join, a full time member of staff has to contribute £100 per annum.  The spouse and dependent children may also join the scheme at the prevailing corporate rate. </w:t>
      </w:r>
    </w:p>
    <w:p w:rsidR="0078615C" w:rsidRDefault="0078615C" w:rsidP="004847C0">
      <w:pPr>
        <w:rPr>
          <w:rFonts w:ascii="HelveticaNeueLT Std" w:hAnsi="HelveticaNeueLT Std"/>
          <w:sz w:val="22"/>
        </w:rPr>
      </w:pPr>
    </w:p>
    <w:p w:rsidR="0078615C" w:rsidRDefault="0078615C" w:rsidP="004847C0">
      <w:pPr>
        <w:rPr>
          <w:rFonts w:ascii="HelveticaNeueLT Std" w:hAnsi="HelveticaNeueLT Std"/>
          <w:sz w:val="22"/>
        </w:rPr>
      </w:pPr>
      <w:r>
        <w:rPr>
          <w:rFonts w:ascii="HelveticaNeueLT Std" w:hAnsi="HelveticaNeueLT Std"/>
          <w:sz w:val="22"/>
        </w:rPr>
        <w:t>The school also offers a free flu jab to those staff who wish to take this up and this is administered on site during the school day by a nurse.</w:t>
      </w:r>
    </w:p>
    <w:p w:rsidR="0078615C" w:rsidRDefault="0078615C" w:rsidP="004847C0">
      <w:pPr>
        <w:rPr>
          <w:rFonts w:ascii="HelveticaNeueLT Std" w:hAnsi="HelveticaNeueLT Std"/>
          <w:sz w:val="22"/>
        </w:rPr>
      </w:pPr>
    </w:p>
    <w:p w:rsidR="0078615C" w:rsidRDefault="0078615C" w:rsidP="004847C0">
      <w:pPr>
        <w:rPr>
          <w:rFonts w:ascii="HelveticaNeueLT Std" w:hAnsi="HelveticaNeueLT Std"/>
          <w:b/>
        </w:rPr>
      </w:pPr>
      <w:r w:rsidRPr="0078615C">
        <w:rPr>
          <w:rFonts w:ascii="HelveticaNeueLT Std" w:hAnsi="HelveticaNeueLT Std"/>
          <w:b/>
        </w:rPr>
        <w:t>Lunch</w:t>
      </w:r>
    </w:p>
    <w:p w:rsidR="0078615C" w:rsidRDefault="0078615C" w:rsidP="004847C0">
      <w:pPr>
        <w:rPr>
          <w:rFonts w:ascii="HelveticaNeueLT Std" w:hAnsi="HelveticaNeueLT Std"/>
          <w:sz w:val="22"/>
        </w:rPr>
      </w:pPr>
      <w:r>
        <w:rPr>
          <w:rFonts w:ascii="HelveticaNeueLT Std" w:hAnsi="HelveticaNeueLT Std"/>
          <w:sz w:val="22"/>
        </w:rPr>
        <w:t>Staff may enjoy a complimentary lunch in the school’s Refectory during term-time.</w:t>
      </w:r>
    </w:p>
    <w:p w:rsidR="0078615C" w:rsidRDefault="0078615C" w:rsidP="004847C0">
      <w:pPr>
        <w:rPr>
          <w:rFonts w:ascii="HelveticaNeueLT Std" w:hAnsi="HelveticaNeueLT Std"/>
          <w:sz w:val="22"/>
        </w:rPr>
      </w:pPr>
    </w:p>
    <w:p w:rsidR="00AF5D62" w:rsidRPr="00AF5D62" w:rsidRDefault="00AF5D62" w:rsidP="004847C0">
      <w:pPr>
        <w:rPr>
          <w:rFonts w:ascii="HelveticaNeueLT Std" w:hAnsi="HelveticaNeueLT Std"/>
          <w:b/>
          <w:sz w:val="22"/>
        </w:rPr>
      </w:pPr>
      <w:r w:rsidRPr="00AF5D62">
        <w:rPr>
          <w:rFonts w:ascii="HelveticaNeueLT Std" w:hAnsi="HelveticaNeueLT Std"/>
          <w:b/>
          <w:sz w:val="22"/>
        </w:rPr>
        <w:t>Salary Sacrifice Schemes</w:t>
      </w:r>
    </w:p>
    <w:p w:rsidR="00AF5D62" w:rsidRDefault="00AF5D62" w:rsidP="004847C0">
      <w:pPr>
        <w:rPr>
          <w:rFonts w:ascii="HelveticaNeueLT Std" w:hAnsi="HelveticaNeueLT Std"/>
          <w:sz w:val="22"/>
        </w:rPr>
      </w:pPr>
      <w:r>
        <w:rPr>
          <w:rFonts w:ascii="HelveticaNeueLT Std" w:hAnsi="HelveticaNeueLT Std"/>
          <w:sz w:val="22"/>
        </w:rPr>
        <w:t>Norwich School offers the Cycle to Work scheme and the Childcare Voucher scheme.</w:t>
      </w:r>
    </w:p>
    <w:p w:rsidR="00AF5D62" w:rsidRDefault="00AF5D62" w:rsidP="004847C0">
      <w:pPr>
        <w:rPr>
          <w:rFonts w:ascii="HelveticaNeueLT Std" w:hAnsi="HelveticaNeueLT Std"/>
          <w:sz w:val="22"/>
        </w:rPr>
      </w:pPr>
    </w:p>
    <w:p w:rsidR="00AF5D62" w:rsidRDefault="00AF5D62" w:rsidP="004847C0">
      <w:pPr>
        <w:rPr>
          <w:rFonts w:ascii="HelveticaNeueLT Std" w:hAnsi="HelveticaNeueLT Std"/>
          <w:sz w:val="22"/>
        </w:rPr>
      </w:pPr>
    </w:p>
    <w:p w:rsidR="00AF5D62" w:rsidRDefault="00AF5D62" w:rsidP="004847C0">
      <w:pPr>
        <w:rPr>
          <w:rFonts w:ascii="HelveticaNeueLT Std" w:hAnsi="HelveticaNeueLT Std"/>
          <w:sz w:val="22"/>
        </w:rPr>
      </w:pPr>
      <w:r>
        <w:rPr>
          <w:rFonts w:ascii="HelveticaNeueLT Std" w:hAnsi="HelveticaNeueLT Std"/>
          <w:sz w:val="22"/>
        </w:rPr>
        <w:t xml:space="preserve">NOTE: Please note that Norwich School is located in the centre of Norwich with very limited parking.  The successful candidate </w:t>
      </w:r>
      <w:r w:rsidR="001C3177">
        <w:rPr>
          <w:rFonts w:ascii="HelveticaNeueLT Std" w:hAnsi="HelveticaNeueLT Std"/>
          <w:sz w:val="22"/>
        </w:rPr>
        <w:t>may</w:t>
      </w:r>
      <w:r>
        <w:rPr>
          <w:rFonts w:ascii="HelveticaNeueLT Std" w:hAnsi="HelveticaNeueLT Std"/>
          <w:sz w:val="22"/>
        </w:rPr>
        <w:t xml:space="preserve"> apply for a parking space </w:t>
      </w:r>
      <w:r w:rsidR="001C3177">
        <w:rPr>
          <w:rFonts w:ascii="HelveticaNeueLT Std" w:hAnsi="HelveticaNeueLT Std"/>
          <w:sz w:val="22"/>
        </w:rPr>
        <w:t xml:space="preserve">but success will be </w:t>
      </w:r>
      <w:r>
        <w:rPr>
          <w:rFonts w:ascii="HelveticaNeueLT Std" w:hAnsi="HelveticaNeueLT Std"/>
          <w:sz w:val="22"/>
        </w:rPr>
        <w:t xml:space="preserve">dependent on availability and </w:t>
      </w:r>
      <w:r w:rsidR="001C3177">
        <w:rPr>
          <w:rFonts w:ascii="HelveticaNeueLT Std" w:hAnsi="HelveticaNeueLT Std"/>
          <w:sz w:val="22"/>
        </w:rPr>
        <w:t xml:space="preserve">on </w:t>
      </w:r>
      <w:r w:rsidR="00EC6A66">
        <w:rPr>
          <w:rFonts w:ascii="HelveticaNeueLT Std" w:hAnsi="HelveticaNeueLT Std"/>
          <w:sz w:val="22"/>
        </w:rPr>
        <w:t>meeting</w:t>
      </w:r>
      <w:r>
        <w:rPr>
          <w:rFonts w:ascii="HelveticaNeueLT Std" w:hAnsi="HelveticaNeueLT Std"/>
          <w:sz w:val="22"/>
        </w:rPr>
        <w:t xml:space="preserve"> the school’s criteria for awarding parking spaces.  However, the </w:t>
      </w:r>
      <w:r w:rsidR="001C3177">
        <w:rPr>
          <w:rFonts w:ascii="HelveticaNeueLT Std" w:hAnsi="HelveticaNeueLT Std"/>
          <w:sz w:val="22"/>
        </w:rPr>
        <w:t xml:space="preserve">school is well served by public transport systems.  </w:t>
      </w:r>
      <w:r w:rsidR="00A83379">
        <w:rPr>
          <w:rFonts w:ascii="HelveticaNeueLT Std" w:hAnsi="HelveticaNeueLT Std"/>
          <w:sz w:val="22"/>
        </w:rPr>
        <w:t>B</w:t>
      </w:r>
      <w:r>
        <w:rPr>
          <w:rFonts w:ascii="HelveticaNeueLT Std" w:hAnsi="HelveticaNeueLT Std"/>
          <w:sz w:val="22"/>
        </w:rPr>
        <w:t>us stop</w:t>
      </w:r>
      <w:r w:rsidR="001C3177">
        <w:rPr>
          <w:rFonts w:ascii="HelveticaNeueLT Std" w:hAnsi="HelveticaNeueLT Std"/>
          <w:sz w:val="22"/>
        </w:rPr>
        <w:t xml:space="preserve">s are located just outside the Cathedral gates and </w:t>
      </w:r>
      <w:r w:rsidR="00A83379">
        <w:rPr>
          <w:rFonts w:ascii="HelveticaNeueLT Std" w:hAnsi="HelveticaNeueLT Std"/>
          <w:sz w:val="22"/>
        </w:rPr>
        <w:t xml:space="preserve">there are </w:t>
      </w:r>
      <w:r w:rsidR="001C3177">
        <w:rPr>
          <w:rFonts w:ascii="HelveticaNeueLT Std" w:hAnsi="HelveticaNeueLT Std"/>
          <w:sz w:val="22"/>
        </w:rPr>
        <w:t xml:space="preserve">frequent services </w:t>
      </w:r>
      <w:r>
        <w:rPr>
          <w:rFonts w:ascii="HelveticaNeueLT Std" w:hAnsi="HelveticaNeueLT Std"/>
          <w:sz w:val="22"/>
        </w:rPr>
        <w:t xml:space="preserve">for the various Park </w:t>
      </w:r>
      <w:r w:rsidR="00A83379">
        <w:rPr>
          <w:rFonts w:ascii="HelveticaNeueLT Std" w:hAnsi="HelveticaNeueLT Std"/>
          <w:sz w:val="22"/>
        </w:rPr>
        <w:t>‘</w:t>
      </w:r>
      <w:r>
        <w:rPr>
          <w:rFonts w:ascii="HelveticaNeueLT Std" w:hAnsi="HelveticaNeueLT Std"/>
          <w:sz w:val="22"/>
        </w:rPr>
        <w:t>n</w:t>
      </w:r>
      <w:r w:rsidR="00A83379">
        <w:rPr>
          <w:rFonts w:ascii="HelveticaNeueLT Std" w:hAnsi="HelveticaNeueLT Std"/>
          <w:sz w:val="22"/>
        </w:rPr>
        <w:t>’</w:t>
      </w:r>
      <w:r>
        <w:rPr>
          <w:rFonts w:ascii="HelveticaNeueLT Std" w:hAnsi="HelveticaNeueLT Std"/>
          <w:sz w:val="22"/>
        </w:rPr>
        <w:t xml:space="preserve"> Ride </w:t>
      </w:r>
      <w:r w:rsidR="001C3177">
        <w:rPr>
          <w:rFonts w:ascii="HelveticaNeueLT Std" w:hAnsi="HelveticaNeueLT Std"/>
          <w:sz w:val="22"/>
        </w:rPr>
        <w:t xml:space="preserve">car parks </w:t>
      </w:r>
      <w:r>
        <w:rPr>
          <w:rFonts w:ascii="HelveticaNeueLT Std" w:hAnsi="HelveticaNeueLT Std"/>
          <w:sz w:val="22"/>
        </w:rPr>
        <w:t xml:space="preserve">as well as </w:t>
      </w:r>
      <w:r w:rsidR="001C3177">
        <w:rPr>
          <w:rFonts w:ascii="HelveticaNeueLT Std" w:hAnsi="HelveticaNeueLT Std"/>
          <w:sz w:val="22"/>
        </w:rPr>
        <w:t>for</w:t>
      </w:r>
      <w:r>
        <w:rPr>
          <w:rFonts w:ascii="HelveticaNeueLT Std" w:hAnsi="HelveticaNeueLT Std"/>
          <w:sz w:val="22"/>
        </w:rPr>
        <w:t xml:space="preserve"> other part</w:t>
      </w:r>
      <w:r w:rsidR="00EC6A66">
        <w:rPr>
          <w:rFonts w:ascii="HelveticaNeueLT Std" w:hAnsi="HelveticaNeueLT Std"/>
          <w:sz w:val="22"/>
        </w:rPr>
        <w:t>s</w:t>
      </w:r>
      <w:r>
        <w:rPr>
          <w:rFonts w:ascii="HelveticaNeueLT Std" w:hAnsi="HelveticaNeueLT Std"/>
          <w:sz w:val="22"/>
        </w:rPr>
        <w:t xml:space="preserve"> of the city and county. </w:t>
      </w:r>
      <w:r w:rsidR="001C3177">
        <w:rPr>
          <w:rFonts w:ascii="HelveticaNeueLT Std" w:hAnsi="HelveticaNeueLT Std"/>
          <w:sz w:val="22"/>
        </w:rPr>
        <w:t xml:space="preserve"> The Norwich mainline train station in only 5-10 minutes’ walk from the school. </w:t>
      </w:r>
      <w:r>
        <w:rPr>
          <w:rFonts w:ascii="HelveticaNeueLT Std" w:hAnsi="HelveticaNeueLT Std"/>
          <w:sz w:val="22"/>
        </w:rPr>
        <w:t xml:space="preserve"> </w:t>
      </w:r>
    </w:p>
    <w:p w:rsidR="0078615C" w:rsidRPr="0078615C" w:rsidRDefault="0078615C" w:rsidP="004847C0">
      <w:pPr>
        <w:rPr>
          <w:rFonts w:ascii="HelveticaNeueLT Std" w:hAnsi="HelveticaNeueLT Std"/>
          <w:sz w:val="22"/>
        </w:rPr>
      </w:pPr>
    </w:p>
    <w:sectPr w:rsidR="0078615C" w:rsidRPr="0078615C" w:rsidSect="00ED2653">
      <w:headerReference w:type="default" r:id="rId8"/>
      <w:footerReference w:type="even" r:id="rId9"/>
      <w:footerReference w:type="default" r:id="rId10"/>
      <w:pgSz w:w="11906" w:h="16838" w:code="9"/>
      <w:pgMar w:top="1985" w:right="849" w:bottom="851" w:left="993" w:header="709" w:footer="4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994" w:rsidRDefault="00E74994" w:rsidP="009C4C33">
      <w:r>
        <w:separator/>
      </w:r>
    </w:p>
  </w:endnote>
  <w:endnote w:type="continuationSeparator" w:id="0">
    <w:p w:rsidR="00E74994" w:rsidRDefault="00E74994" w:rsidP="009C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HelveticaNeueLT Std Lt">
    <w:altName w:val="Malgun Gothic"/>
    <w:panose1 w:val="020B0403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994" w:rsidRPr="00B7645C" w:rsidRDefault="00E74994" w:rsidP="00B7645C">
    <w:pPr>
      <w:pStyle w:val="Footer"/>
      <w:tabs>
        <w:tab w:val="clear" w:pos="9026"/>
        <w:tab w:val="right" w:pos="9638"/>
      </w:tabs>
      <w:rPr>
        <w:sz w:val="18"/>
        <w:szCs w:val="16"/>
      </w:rPr>
    </w:pPr>
  </w:p>
  <w:p w:rsidR="00E74994" w:rsidRPr="00B7645C" w:rsidRDefault="00E74994" w:rsidP="00B7645C">
    <w:pPr>
      <w:tabs>
        <w:tab w:val="right" w:pos="9638"/>
      </w:tabs>
      <w:rPr>
        <w:sz w:val="18"/>
        <w:szCs w:val="16"/>
      </w:rPr>
    </w:pPr>
  </w:p>
  <w:p w:rsidR="00E74994" w:rsidRPr="00B7645C" w:rsidRDefault="00E74994" w:rsidP="00B7645C">
    <w:pPr>
      <w:tabs>
        <w:tab w:val="right" w:pos="9072"/>
        <w:tab w:val="right" w:pos="9638"/>
      </w:tabs>
      <w:rPr>
        <w:sz w:val="18"/>
        <w:szCs w:val="16"/>
      </w:rPr>
    </w:pPr>
  </w:p>
  <w:p w:rsidR="00E74994" w:rsidRPr="00B7645C" w:rsidRDefault="00E74994" w:rsidP="00B7645C">
    <w:pPr>
      <w:tabs>
        <w:tab w:val="right" w:pos="9072"/>
        <w:tab w:val="right" w:pos="9214"/>
        <w:tab w:val="right" w:pos="9638"/>
      </w:tabs>
      <w:rPr>
        <w:sz w:val="18"/>
        <w:szCs w:val="16"/>
      </w:rPr>
    </w:pPr>
  </w:p>
  <w:p w:rsidR="00E74994" w:rsidRPr="00B7645C" w:rsidRDefault="00E74994" w:rsidP="00B7645C">
    <w:pPr>
      <w:tabs>
        <w:tab w:val="right" w:pos="9072"/>
        <w:tab w:val="right" w:pos="9214"/>
        <w:tab w:val="right" w:pos="9356"/>
        <w:tab w:val="right" w:pos="9638"/>
      </w:tabs>
      <w:rPr>
        <w:sz w:val="18"/>
        <w:szCs w:val="16"/>
      </w:rPr>
    </w:pPr>
  </w:p>
  <w:p w:rsidR="00E74994" w:rsidRPr="00B7645C" w:rsidRDefault="00E74994" w:rsidP="00B7645C">
    <w:pPr>
      <w:tabs>
        <w:tab w:val="right" w:pos="9072"/>
        <w:tab w:val="right" w:pos="9214"/>
        <w:tab w:val="right" w:pos="9356"/>
        <w:tab w:val="right" w:pos="9498"/>
        <w:tab w:val="right" w:pos="9638"/>
      </w:tabs>
      <w:rPr>
        <w:sz w:val="18"/>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994" w:rsidRPr="00B7645C" w:rsidRDefault="00E74994" w:rsidP="00B7645C">
    <w:pPr>
      <w:pStyle w:val="Footer"/>
      <w:tabs>
        <w:tab w:val="clear" w:pos="9026"/>
        <w:tab w:val="right" w:pos="9498"/>
        <w:tab w:val="right" w:pos="9638"/>
      </w:tabs>
      <w:rPr>
        <w:rFonts w:ascii="HelveticaNeueLT Std" w:hAnsi="HelveticaNeueLT Std"/>
        <w:sz w:val="18"/>
        <w:szCs w:val="16"/>
      </w:rPr>
    </w:pPr>
    <w:r w:rsidRPr="00B7645C">
      <w:rPr>
        <w:rFonts w:ascii="HelveticaNeueLT Std" w:hAnsi="HelveticaNeueLT Std"/>
        <w:sz w:val="18"/>
        <w:szCs w:val="16"/>
      </w:rPr>
      <w:tab/>
    </w:r>
    <w:r w:rsidRPr="00B7645C">
      <w:rPr>
        <w:rFonts w:ascii="HelveticaNeueLT Std" w:hAnsi="HelveticaNeueLT Std"/>
        <w:sz w:val="18"/>
        <w:szCs w:val="16"/>
      </w:rPr>
      <w:tab/>
      <w:t xml:space="preserve">Page </w:t>
    </w:r>
    <w:r w:rsidRPr="00B7645C">
      <w:rPr>
        <w:rFonts w:ascii="HelveticaNeueLT Std" w:hAnsi="HelveticaNeueLT Std"/>
        <w:sz w:val="18"/>
        <w:szCs w:val="16"/>
      </w:rPr>
      <w:fldChar w:fldCharType="begin"/>
    </w:r>
    <w:r w:rsidRPr="00B7645C">
      <w:rPr>
        <w:rFonts w:ascii="HelveticaNeueLT Std" w:hAnsi="HelveticaNeueLT Std"/>
        <w:sz w:val="18"/>
        <w:szCs w:val="16"/>
      </w:rPr>
      <w:instrText xml:space="preserve"> PAGE  \* Arabic  \* MERGEFORMAT </w:instrText>
    </w:r>
    <w:r w:rsidRPr="00B7645C">
      <w:rPr>
        <w:rFonts w:ascii="HelveticaNeueLT Std" w:hAnsi="HelveticaNeueLT Std"/>
        <w:sz w:val="18"/>
        <w:szCs w:val="16"/>
      </w:rPr>
      <w:fldChar w:fldCharType="separate"/>
    </w:r>
    <w:r w:rsidR="00E10410">
      <w:rPr>
        <w:rFonts w:ascii="HelveticaNeueLT Std" w:hAnsi="HelveticaNeueLT Std"/>
        <w:noProof/>
        <w:sz w:val="18"/>
        <w:szCs w:val="16"/>
      </w:rPr>
      <w:t>1</w:t>
    </w:r>
    <w:r w:rsidRPr="00B7645C">
      <w:rPr>
        <w:rFonts w:ascii="HelveticaNeueLT Std" w:hAnsi="HelveticaNeueLT Std"/>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994" w:rsidRDefault="00E74994" w:rsidP="009C4C33">
      <w:r>
        <w:separator/>
      </w:r>
    </w:p>
  </w:footnote>
  <w:footnote w:type="continuationSeparator" w:id="0">
    <w:p w:rsidR="00E74994" w:rsidRDefault="00E74994" w:rsidP="009C4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994" w:rsidRPr="008E6814" w:rsidRDefault="00E74994" w:rsidP="00ED2653">
    <w:pPr>
      <w:pStyle w:val="Header"/>
      <w:tabs>
        <w:tab w:val="clear" w:pos="9026"/>
        <w:tab w:val="right" w:pos="9923"/>
      </w:tabs>
      <w:rPr>
        <w:rFonts w:ascii="HelveticaNeueLT Std" w:hAnsi="HelveticaNeueLT Std"/>
        <w:b/>
        <w:sz w:val="36"/>
      </w:rPr>
    </w:pPr>
    <w:r w:rsidRPr="008E6814">
      <w:rPr>
        <w:rFonts w:ascii="HelveticaNeueLT Std" w:hAnsi="HelveticaNeueLT Std"/>
        <w:b/>
        <w:bCs/>
        <w:noProof/>
        <w:sz w:val="36"/>
        <w:lang w:val="en-US"/>
      </w:rPr>
      <w:drawing>
        <wp:anchor distT="0" distB="0" distL="114300" distR="114300" simplePos="0" relativeHeight="251659264" behindDoc="0" locked="0" layoutInCell="1" allowOverlap="1" wp14:anchorId="59700484" wp14:editId="396A1BA3">
          <wp:simplePos x="0" y="0"/>
          <wp:positionH relativeFrom="margin">
            <wp:posOffset>5283200</wp:posOffset>
          </wp:positionH>
          <wp:positionV relativeFrom="paragraph">
            <wp:posOffset>-50165</wp:posOffset>
          </wp:positionV>
          <wp:extent cx="1084707" cy="69532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21951" r="20976" b="27185"/>
                  <a:stretch/>
                </pic:blipFill>
                <pic:spPr bwMode="auto">
                  <a:xfrm>
                    <a:off x="0" y="0"/>
                    <a:ext cx="1084707" cy="695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E6814">
      <w:rPr>
        <w:rFonts w:ascii="HelveticaNeueLT Std" w:hAnsi="HelveticaNeueLT Std"/>
        <w:b/>
        <w:sz w:val="36"/>
      </w:rPr>
      <w:t>Norwich School</w:t>
    </w:r>
  </w:p>
  <w:p w:rsidR="00E74994" w:rsidRDefault="00E74994" w:rsidP="008E6814">
    <w:pPr>
      <w:pStyle w:val="Header"/>
      <w:spacing w:after="120"/>
      <w:rPr>
        <w:rFonts w:ascii="HelveticaNeueLT Std Lt" w:hAnsi="HelveticaNeueLT Std Lt"/>
        <w:b/>
        <w:sz w:val="36"/>
      </w:rPr>
    </w:pPr>
    <w:r>
      <w:rPr>
        <w:rFonts w:ascii="HelveticaNeueLT Std" w:hAnsi="HelveticaNeueLT Std"/>
        <w:b/>
        <w:sz w:val="36"/>
      </w:rPr>
      <w:t>Fundraising Campaign Manager</w:t>
    </w:r>
  </w:p>
  <w:p w:rsidR="00E74994" w:rsidRPr="00B7645C" w:rsidRDefault="00E74994" w:rsidP="00B7645C">
    <w:pPr>
      <w:pStyle w:val="Header"/>
      <w:tabs>
        <w:tab w:val="clear" w:pos="9026"/>
        <w:tab w:val="right" w:pos="9638"/>
      </w:tabs>
      <w:rPr>
        <w:sz w:val="18"/>
        <w:szCs w:val="16"/>
      </w:rPr>
    </w:pPr>
    <w:r>
      <w:rPr>
        <w:noProof/>
        <w:lang w:val="en-US"/>
      </w:rPr>
      <mc:AlternateContent>
        <mc:Choice Requires="wps">
          <w:drawing>
            <wp:anchor distT="0" distB="0" distL="114300" distR="114300" simplePos="0" relativeHeight="251660288" behindDoc="0" locked="0" layoutInCell="1" allowOverlap="1" wp14:anchorId="36B31455" wp14:editId="0F1FCBBC">
              <wp:simplePos x="0" y="0"/>
              <wp:positionH relativeFrom="margin">
                <wp:align>left</wp:align>
              </wp:positionH>
              <wp:positionV relativeFrom="paragraph">
                <wp:posOffset>26035</wp:posOffset>
              </wp:positionV>
              <wp:extent cx="63627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362700" cy="9525"/>
                      </a:xfrm>
                      <a:prstGeom prst="line">
                        <a:avLst/>
                      </a:prstGeom>
                      <a:ln w="1905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9FCBA" id="Straight Connector 2"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5pt" to="50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" strokecolor="#272727 [2749]" strokeweight="1.5pt">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55BA"/>
    <w:multiLevelType w:val="hybridMultilevel"/>
    <w:tmpl w:val="94A86844"/>
    <w:lvl w:ilvl="0" w:tplc="64F686D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D76B8"/>
    <w:multiLevelType w:val="hybridMultilevel"/>
    <w:tmpl w:val="76E82C2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06AF148E"/>
    <w:multiLevelType w:val="hybridMultilevel"/>
    <w:tmpl w:val="972C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E41249"/>
    <w:multiLevelType w:val="hybridMultilevel"/>
    <w:tmpl w:val="4C8AC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F02FE8"/>
    <w:multiLevelType w:val="hybridMultilevel"/>
    <w:tmpl w:val="F8D6DD8C"/>
    <w:lvl w:ilvl="0" w:tplc="64F686D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0B69A2"/>
    <w:multiLevelType w:val="hybridMultilevel"/>
    <w:tmpl w:val="8E90BA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96728B"/>
    <w:multiLevelType w:val="hybridMultilevel"/>
    <w:tmpl w:val="02D2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C17483"/>
    <w:multiLevelType w:val="hybridMultilevel"/>
    <w:tmpl w:val="202EE65A"/>
    <w:lvl w:ilvl="0" w:tplc="64F686D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5C568B5"/>
    <w:multiLevelType w:val="hybridMultilevel"/>
    <w:tmpl w:val="85A0F0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16C82F27"/>
    <w:multiLevelType w:val="hybridMultilevel"/>
    <w:tmpl w:val="6FF2F8D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nsid w:val="17EC76FB"/>
    <w:multiLevelType w:val="hybridMultilevel"/>
    <w:tmpl w:val="7746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4114AD"/>
    <w:multiLevelType w:val="hybridMultilevel"/>
    <w:tmpl w:val="DFCE894C"/>
    <w:lvl w:ilvl="0" w:tplc="64F686D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C55CE7"/>
    <w:multiLevelType w:val="hybridMultilevel"/>
    <w:tmpl w:val="8DCC3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9452B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AA15614"/>
    <w:multiLevelType w:val="hybridMultilevel"/>
    <w:tmpl w:val="2A0A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C81C94"/>
    <w:multiLevelType w:val="hybridMultilevel"/>
    <w:tmpl w:val="2320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8F3F2E"/>
    <w:multiLevelType w:val="hybridMultilevel"/>
    <w:tmpl w:val="2B4ED15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nsid w:val="252B100D"/>
    <w:multiLevelType w:val="hybridMultilevel"/>
    <w:tmpl w:val="07628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6025B9E"/>
    <w:multiLevelType w:val="hybridMultilevel"/>
    <w:tmpl w:val="BE94A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CE80E54"/>
    <w:multiLevelType w:val="hybridMultilevel"/>
    <w:tmpl w:val="BAEA5D5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nsid w:val="2F5E70A6"/>
    <w:multiLevelType w:val="hybridMultilevel"/>
    <w:tmpl w:val="DBDAF7DA"/>
    <w:lvl w:ilvl="0" w:tplc="64F686D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677505"/>
    <w:multiLevelType w:val="hybridMultilevel"/>
    <w:tmpl w:val="0228F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EB3202"/>
    <w:multiLevelType w:val="hybridMultilevel"/>
    <w:tmpl w:val="56A21E56"/>
    <w:lvl w:ilvl="0" w:tplc="64F686D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892F84"/>
    <w:multiLevelType w:val="hybridMultilevel"/>
    <w:tmpl w:val="12DC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2309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E656270"/>
    <w:multiLevelType w:val="hybridMultilevel"/>
    <w:tmpl w:val="65B2CB8C"/>
    <w:lvl w:ilvl="0" w:tplc="64F686D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0B76294"/>
    <w:multiLevelType w:val="hybridMultilevel"/>
    <w:tmpl w:val="155E327E"/>
    <w:lvl w:ilvl="0" w:tplc="64F686D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E36C51"/>
    <w:multiLevelType w:val="hybridMultilevel"/>
    <w:tmpl w:val="9ACCF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6043D43"/>
    <w:multiLevelType w:val="hybridMultilevel"/>
    <w:tmpl w:val="E6A8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A5279E3"/>
    <w:multiLevelType w:val="hybridMultilevel"/>
    <w:tmpl w:val="72FC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3F67AE"/>
    <w:multiLevelType w:val="hybridMultilevel"/>
    <w:tmpl w:val="B7EE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1F613CF"/>
    <w:multiLevelType w:val="hybridMultilevel"/>
    <w:tmpl w:val="412805A4"/>
    <w:lvl w:ilvl="0" w:tplc="64F686D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5A6E3E"/>
    <w:multiLevelType w:val="hybridMultilevel"/>
    <w:tmpl w:val="381016B4"/>
    <w:lvl w:ilvl="0" w:tplc="64F686D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8C7C67"/>
    <w:multiLevelType w:val="hybridMultilevel"/>
    <w:tmpl w:val="7938D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5C17E9"/>
    <w:multiLevelType w:val="hybridMultilevel"/>
    <w:tmpl w:val="DE68E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FC597C"/>
    <w:multiLevelType w:val="hybridMultilevel"/>
    <w:tmpl w:val="759C51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23B3972"/>
    <w:multiLevelType w:val="hybridMultilevel"/>
    <w:tmpl w:val="4C34FE74"/>
    <w:lvl w:ilvl="0" w:tplc="64F686D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FB5B42"/>
    <w:multiLevelType w:val="hybridMultilevel"/>
    <w:tmpl w:val="5EC8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7B6390"/>
    <w:multiLevelType w:val="hybridMultilevel"/>
    <w:tmpl w:val="BF106D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nsid w:val="6D756C13"/>
    <w:multiLevelType w:val="hybridMultilevel"/>
    <w:tmpl w:val="D78E109C"/>
    <w:lvl w:ilvl="0" w:tplc="64F686D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D9D6AA8"/>
    <w:multiLevelType w:val="hybridMultilevel"/>
    <w:tmpl w:val="1C8ED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336B71"/>
    <w:multiLevelType w:val="hybridMultilevel"/>
    <w:tmpl w:val="2DA2F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F170CD"/>
    <w:multiLevelType w:val="hybridMultilevel"/>
    <w:tmpl w:val="85FA62D0"/>
    <w:lvl w:ilvl="0" w:tplc="64F686D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CF1FA6"/>
    <w:multiLevelType w:val="hybridMultilevel"/>
    <w:tmpl w:val="B5621DA0"/>
    <w:lvl w:ilvl="0" w:tplc="64F686DE">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4">
    <w:nsid w:val="740D564C"/>
    <w:multiLevelType w:val="hybridMultilevel"/>
    <w:tmpl w:val="ECAE7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58367BB"/>
    <w:multiLevelType w:val="hybridMultilevel"/>
    <w:tmpl w:val="80A815A8"/>
    <w:lvl w:ilvl="0" w:tplc="64F686D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8175C0D"/>
    <w:multiLevelType w:val="hybridMultilevel"/>
    <w:tmpl w:val="781427BE"/>
    <w:lvl w:ilvl="0" w:tplc="64F686D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87A239E"/>
    <w:multiLevelType w:val="hybridMultilevel"/>
    <w:tmpl w:val="40626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DA45B60"/>
    <w:multiLevelType w:val="hybridMultilevel"/>
    <w:tmpl w:val="7FD8D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1"/>
  </w:num>
  <w:num w:numId="3">
    <w:abstractNumId w:val="17"/>
  </w:num>
  <w:num w:numId="4">
    <w:abstractNumId w:val="47"/>
  </w:num>
  <w:num w:numId="5">
    <w:abstractNumId w:val="21"/>
  </w:num>
  <w:num w:numId="6">
    <w:abstractNumId w:val="12"/>
  </w:num>
  <w:num w:numId="7">
    <w:abstractNumId w:val="24"/>
  </w:num>
  <w:num w:numId="8">
    <w:abstractNumId w:val="46"/>
  </w:num>
  <w:num w:numId="9">
    <w:abstractNumId w:val="48"/>
  </w:num>
  <w:num w:numId="10">
    <w:abstractNumId w:val="25"/>
  </w:num>
  <w:num w:numId="11">
    <w:abstractNumId w:val="43"/>
  </w:num>
  <w:num w:numId="12">
    <w:abstractNumId w:val="36"/>
  </w:num>
  <w:num w:numId="13">
    <w:abstractNumId w:val="20"/>
  </w:num>
  <w:num w:numId="14">
    <w:abstractNumId w:val="45"/>
  </w:num>
  <w:num w:numId="15">
    <w:abstractNumId w:val="13"/>
  </w:num>
  <w:num w:numId="16">
    <w:abstractNumId w:val="39"/>
  </w:num>
  <w:num w:numId="17">
    <w:abstractNumId w:val="31"/>
  </w:num>
  <w:num w:numId="18">
    <w:abstractNumId w:val="32"/>
  </w:num>
  <w:num w:numId="19">
    <w:abstractNumId w:val="26"/>
  </w:num>
  <w:num w:numId="20">
    <w:abstractNumId w:val="22"/>
  </w:num>
  <w:num w:numId="21">
    <w:abstractNumId w:val="4"/>
  </w:num>
  <w:num w:numId="22">
    <w:abstractNumId w:val="42"/>
  </w:num>
  <w:num w:numId="23">
    <w:abstractNumId w:val="7"/>
  </w:num>
  <w:num w:numId="24">
    <w:abstractNumId w:val="11"/>
  </w:num>
  <w:num w:numId="25">
    <w:abstractNumId w:val="0"/>
  </w:num>
  <w:num w:numId="26">
    <w:abstractNumId w:val="5"/>
  </w:num>
  <w:num w:numId="27">
    <w:abstractNumId w:val="37"/>
  </w:num>
  <w:num w:numId="28">
    <w:abstractNumId w:val="33"/>
  </w:num>
  <w:num w:numId="29">
    <w:abstractNumId w:val="6"/>
  </w:num>
  <w:num w:numId="30">
    <w:abstractNumId w:val="40"/>
  </w:num>
  <w:num w:numId="31">
    <w:abstractNumId w:val="29"/>
  </w:num>
  <w:num w:numId="32">
    <w:abstractNumId w:val="28"/>
  </w:num>
  <w:num w:numId="33">
    <w:abstractNumId w:val="44"/>
  </w:num>
  <w:num w:numId="34">
    <w:abstractNumId w:val="23"/>
  </w:num>
  <w:num w:numId="35">
    <w:abstractNumId w:val="14"/>
  </w:num>
  <w:num w:numId="36">
    <w:abstractNumId w:val="2"/>
  </w:num>
  <w:num w:numId="37">
    <w:abstractNumId w:val="35"/>
  </w:num>
  <w:num w:numId="38">
    <w:abstractNumId w:val="1"/>
  </w:num>
  <w:num w:numId="39">
    <w:abstractNumId w:val="38"/>
  </w:num>
  <w:num w:numId="40">
    <w:abstractNumId w:val="19"/>
  </w:num>
  <w:num w:numId="41">
    <w:abstractNumId w:val="9"/>
  </w:num>
  <w:num w:numId="42">
    <w:abstractNumId w:val="16"/>
  </w:num>
  <w:num w:numId="43">
    <w:abstractNumId w:val="8"/>
  </w:num>
  <w:num w:numId="44">
    <w:abstractNumId w:val="27"/>
  </w:num>
  <w:num w:numId="45">
    <w:abstractNumId w:val="34"/>
  </w:num>
  <w:num w:numId="46">
    <w:abstractNumId w:val="15"/>
  </w:num>
  <w:num w:numId="47">
    <w:abstractNumId w:val="10"/>
  </w:num>
  <w:num w:numId="48">
    <w:abstractNumId w:val="3"/>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C0A"/>
    <w:rsid w:val="00024B76"/>
    <w:rsid w:val="00030DF2"/>
    <w:rsid w:val="0003183F"/>
    <w:rsid w:val="00047B7E"/>
    <w:rsid w:val="00052642"/>
    <w:rsid w:val="00054EB5"/>
    <w:rsid w:val="00063CAF"/>
    <w:rsid w:val="0006746A"/>
    <w:rsid w:val="00067C43"/>
    <w:rsid w:val="00091041"/>
    <w:rsid w:val="000B1ADE"/>
    <w:rsid w:val="000B6C0D"/>
    <w:rsid w:val="000D581D"/>
    <w:rsid w:val="000E3D02"/>
    <w:rsid w:val="000E627E"/>
    <w:rsid w:val="000F3B53"/>
    <w:rsid w:val="00105F92"/>
    <w:rsid w:val="0011389F"/>
    <w:rsid w:val="00133E71"/>
    <w:rsid w:val="001370C0"/>
    <w:rsid w:val="001422F6"/>
    <w:rsid w:val="00151B3C"/>
    <w:rsid w:val="0015242F"/>
    <w:rsid w:val="00152DE2"/>
    <w:rsid w:val="001742D4"/>
    <w:rsid w:val="00177BF7"/>
    <w:rsid w:val="00197E1B"/>
    <w:rsid w:val="001B31EA"/>
    <w:rsid w:val="001B49C4"/>
    <w:rsid w:val="001B4CD6"/>
    <w:rsid w:val="001C1B9C"/>
    <w:rsid w:val="001C3177"/>
    <w:rsid w:val="001C7538"/>
    <w:rsid w:val="001D6008"/>
    <w:rsid w:val="001F3A01"/>
    <w:rsid w:val="001F45C1"/>
    <w:rsid w:val="00205C32"/>
    <w:rsid w:val="00207BD7"/>
    <w:rsid w:val="002214CA"/>
    <w:rsid w:val="00225944"/>
    <w:rsid w:val="00240022"/>
    <w:rsid w:val="00246266"/>
    <w:rsid w:val="00257715"/>
    <w:rsid w:val="002741F1"/>
    <w:rsid w:val="0028488C"/>
    <w:rsid w:val="00286300"/>
    <w:rsid w:val="00290568"/>
    <w:rsid w:val="00291BDD"/>
    <w:rsid w:val="002938DB"/>
    <w:rsid w:val="002B4833"/>
    <w:rsid w:val="002B68C1"/>
    <w:rsid w:val="002C75CE"/>
    <w:rsid w:val="002D148E"/>
    <w:rsid w:val="002D5152"/>
    <w:rsid w:val="002E1936"/>
    <w:rsid w:val="002E20BE"/>
    <w:rsid w:val="002E252E"/>
    <w:rsid w:val="002E549B"/>
    <w:rsid w:val="002F35D1"/>
    <w:rsid w:val="00300024"/>
    <w:rsid w:val="00300453"/>
    <w:rsid w:val="00305662"/>
    <w:rsid w:val="00311219"/>
    <w:rsid w:val="003205AD"/>
    <w:rsid w:val="00324705"/>
    <w:rsid w:val="00326A24"/>
    <w:rsid w:val="00326D6A"/>
    <w:rsid w:val="003300F6"/>
    <w:rsid w:val="00343347"/>
    <w:rsid w:val="003973A2"/>
    <w:rsid w:val="003A41F9"/>
    <w:rsid w:val="003B2374"/>
    <w:rsid w:val="003B6514"/>
    <w:rsid w:val="003C15B2"/>
    <w:rsid w:val="003D2CC2"/>
    <w:rsid w:val="003E403F"/>
    <w:rsid w:val="003F20F3"/>
    <w:rsid w:val="00401057"/>
    <w:rsid w:val="004062FB"/>
    <w:rsid w:val="00415C35"/>
    <w:rsid w:val="00427C81"/>
    <w:rsid w:val="004315D4"/>
    <w:rsid w:val="0043603B"/>
    <w:rsid w:val="00452B95"/>
    <w:rsid w:val="00482C89"/>
    <w:rsid w:val="004847C0"/>
    <w:rsid w:val="00492829"/>
    <w:rsid w:val="00494C5F"/>
    <w:rsid w:val="0049675D"/>
    <w:rsid w:val="004A461E"/>
    <w:rsid w:val="004B7484"/>
    <w:rsid w:val="004C0B57"/>
    <w:rsid w:val="004C6644"/>
    <w:rsid w:val="004F71CF"/>
    <w:rsid w:val="005019F7"/>
    <w:rsid w:val="00502CD7"/>
    <w:rsid w:val="00511C0B"/>
    <w:rsid w:val="00536C86"/>
    <w:rsid w:val="00552CFF"/>
    <w:rsid w:val="00553EB4"/>
    <w:rsid w:val="00566637"/>
    <w:rsid w:val="00566B3A"/>
    <w:rsid w:val="00590C6F"/>
    <w:rsid w:val="005A367D"/>
    <w:rsid w:val="005A3888"/>
    <w:rsid w:val="005A547E"/>
    <w:rsid w:val="005B3A26"/>
    <w:rsid w:val="005B54EE"/>
    <w:rsid w:val="005B6D3E"/>
    <w:rsid w:val="005C0BBB"/>
    <w:rsid w:val="005C1980"/>
    <w:rsid w:val="005C4685"/>
    <w:rsid w:val="005D682E"/>
    <w:rsid w:val="005E3F45"/>
    <w:rsid w:val="005E6141"/>
    <w:rsid w:val="005F0A92"/>
    <w:rsid w:val="00604075"/>
    <w:rsid w:val="0062276F"/>
    <w:rsid w:val="006404B8"/>
    <w:rsid w:val="00641845"/>
    <w:rsid w:val="006434C6"/>
    <w:rsid w:val="00655045"/>
    <w:rsid w:val="00664B2B"/>
    <w:rsid w:val="00666E4C"/>
    <w:rsid w:val="0069156D"/>
    <w:rsid w:val="006D22CE"/>
    <w:rsid w:val="006D432E"/>
    <w:rsid w:val="006E3267"/>
    <w:rsid w:val="00714376"/>
    <w:rsid w:val="007201B0"/>
    <w:rsid w:val="007429E5"/>
    <w:rsid w:val="00747E5E"/>
    <w:rsid w:val="00762DA6"/>
    <w:rsid w:val="0077760C"/>
    <w:rsid w:val="0078615C"/>
    <w:rsid w:val="0079139A"/>
    <w:rsid w:val="007A51C5"/>
    <w:rsid w:val="007D172C"/>
    <w:rsid w:val="007D7D30"/>
    <w:rsid w:val="007E1B17"/>
    <w:rsid w:val="007F3101"/>
    <w:rsid w:val="007F48C2"/>
    <w:rsid w:val="007F6128"/>
    <w:rsid w:val="00800006"/>
    <w:rsid w:val="00800E29"/>
    <w:rsid w:val="00801F75"/>
    <w:rsid w:val="00810B24"/>
    <w:rsid w:val="00821A1B"/>
    <w:rsid w:val="00826113"/>
    <w:rsid w:val="00855C32"/>
    <w:rsid w:val="00857C0A"/>
    <w:rsid w:val="008628D2"/>
    <w:rsid w:val="008655EC"/>
    <w:rsid w:val="0088641C"/>
    <w:rsid w:val="00895793"/>
    <w:rsid w:val="008B657A"/>
    <w:rsid w:val="008C3574"/>
    <w:rsid w:val="008D0D21"/>
    <w:rsid w:val="008D5223"/>
    <w:rsid w:val="008E556B"/>
    <w:rsid w:val="008E6814"/>
    <w:rsid w:val="008E796F"/>
    <w:rsid w:val="009070E9"/>
    <w:rsid w:val="009128F9"/>
    <w:rsid w:val="009173F5"/>
    <w:rsid w:val="0094528F"/>
    <w:rsid w:val="00945A6F"/>
    <w:rsid w:val="009518CD"/>
    <w:rsid w:val="00955A1C"/>
    <w:rsid w:val="00996240"/>
    <w:rsid w:val="009A5209"/>
    <w:rsid w:val="009A6501"/>
    <w:rsid w:val="009B364A"/>
    <w:rsid w:val="009C1406"/>
    <w:rsid w:val="009C4C33"/>
    <w:rsid w:val="009D1167"/>
    <w:rsid w:val="009D5FD2"/>
    <w:rsid w:val="009E307F"/>
    <w:rsid w:val="009E5B4C"/>
    <w:rsid w:val="00A11779"/>
    <w:rsid w:val="00A127C0"/>
    <w:rsid w:val="00A12CE1"/>
    <w:rsid w:val="00A3385D"/>
    <w:rsid w:val="00A42106"/>
    <w:rsid w:val="00A43AED"/>
    <w:rsid w:val="00A4691E"/>
    <w:rsid w:val="00A53639"/>
    <w:rsid w:val="00A6300E"/>
    <w:rsid w:val="00A75334"/>
    <w:rsid w:val="00A80B81"/>
    <w:rsid w:val="00A83379"/>
    <w:rsid w:val="00AB2431"/>
    <w:rsid w:val="00AB2D29"/>
    <w:rsid w:val="00AC0767"/>
    <w:rsid w:val="00AD27D0"/>
    <w:rsid w:val="00AD43CE"/>
    <w:rsid w:val="00AF3D09"/>
    <w:rsid w:val="00AF5D62"/>
    <w:rsid w:val="00B033FE"/>
    <w:rsid w:val="00B1628C"/>
    <w:rsid w:val="00B166CA"/>
    <w:rsid w:val="00B27409"/>
    <w:rsid w:val="00B36798"/>
    <w:rsid w:val="00B40FAD"/>
    <w:rsid w:val="00B54172"/>
    <w:rsid w:val="00B6324B"/>
    <w:rsid w:val="00B66F03"/>
    <w:rsid w:val="00B67E4C"/>
    <w:rsid w:val="00B7645C"/>
    <w:rsid w:val="00B81272"/>
    <w:rsid w:val="00B93DC9"/>
    <w:rsid w:val="00BA3C3E"/>
    <w:rsid w:val="00BB4196"/>
    <w:rsid w:val="00BB6DFF"/>
    <w:rsid w:val="00BD7595"/>
    <w:rsid w:val="00BF555A"/>
    <w:rsid w:val="00C01FAB"/>
    <w:rsid w:val="00C0326D"/>
    <w:rsid w:val="00C044AB"/>
    <w:rsid w:val="00C050DD"/>
    <w:rsid w:val="00C301AE"/>
    <w:rsid w:val="00C412F2"/>
    <w:rsid w:val="00C55D6D"/>
    <w:rsid w:val="00C62CE2"/>
    <w:rsid w:val="00C638EB"/>
    <w:rsid w:val="00C72DE8"/>
    <w:rsid w:val="00C9105C"/>
    <w:rsid w:val="00CB3390"/>
    <w:rsid w:val="00CC392F"/>
    <w:rsid w:val="00CD13B0"/>
    <w:rsid w:val="00CE71F9"/>
    <w:rsid w:val="00CF1527"/>
    <w:rsid w:val="00CF310C"/>
    <w:rsid w:val="00CF46C1"/>
    <w:rsid w:val="00CF4FBD"/>
    <w:rsid w:val="00D237D9"/>
    <w:rsid w:val="00D417EE"/>
    <w:rsid w:val="00D42E50"/>
    <w:rsid w:val="00D460C0"/>
    <w:rsid w:val="00D47DCB"/>
    <w:rsid w:val="00D5231F"/>
    <w:rsid w:val="00D56A20"/>
    <w:rsid w:val="00D81755"/>
    <w:rsid w:val="00D831E3"/>
    <w:rsid w:val="00D8492C"/>
    <w:rsid w:val="00D87180"/>
    <w:rsid w:val="00DA5C96"/>
    <w:rsid w:val="00DB312A"/>
    <w:rsid w:val="00DB7832"/>
    <w:rsid w:val="00DC65DD"/>
    <w:rsid w:val="00DD0206"/>
    <w:rsid w:val="00DD1F30"/>
    <w:rsid w:val="00E03643"/>
    <w:rsid w:val="00E10410"/>
    <w:rsid w:val="00E1049A"/>
    <w:rsid w:val="00E14A97"/>
    <w:rsid w:val="00E21FEF"/>
    <w:rsid w:val="00E25AF5"/>
    <w:rsid w:val="00E33B45"/>
    <w:rsid w:val="00E367EA"/>
    <w:rsid w:val="00E45FDB"/>
    <w:rsid w:val="00E7252B"/>
    <w:rsid w:val="00E74994"/>
    <w:rsid w:val="00E8497C"/>
    <w:rsid w:val="00E92A61"/>
    <w:rsid w:val="00E94AF0"/>
    <w:rsid w:val="00EA4074"/>
    <w:rsid w:val="00EB5EE1"/>
    <w:rsid w:val="00EC2CB5"/>
    <w:rsid w:val="00EC6A66"/>
    <w:rsid w:val="00ED2653"/>
    <w:rsid w:val="00EE70BB"/>
    <w:rsid w:val="00EF04E4"/>
    <w:rsid w:val="00EF2791"/>
    <w:rsid w:val="00F10100"/>
    <w:rsid w:val="00F10E7B"/>
    <w:rsid w:val="00F1759B"/>
    <w:rsid w:val="00F30F60"/>
    <w:rsid w:val="00F31136"/>
    <w:rsid w:val="00F6726C"/>
    <w:rsid w:val="00F7059C"/>
    <w:rsid w:val="00F82B31"/>
    <w:rsid w:val="00F84688"/>
    <w:rsid w:val="00FA75A4"/>
    <w:rsid w:val="00FB4C4D"/>
    <w:rsid w:val="00FB5FB4"/>
    <w:rsid w:val="00FC4C28"/>
    <w:rsid w:val="00FF69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D5AB453-9E4E-48DE-AF2B-8675AAC4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81D"/>
    <w:rPr>
      <w:sz w:val="24"/>
      <w:szCs w:val="24"/>
      <w:lang w:eastAsia="en-US"/>
    </w:rPr>
  </w:style>
  <w:style w:type="paragraph" w:styleId="Heading1">
    <w:name w:val="heading 1"/>
    <w:basedOn w:val="Normal"/>
    <w:next w:val="Normal"/>
    <w:link w:val="Heading1Char"/>
    <w:qFormat/>
    <w:rsid w:val="000D581D"/>
    <w:pPr>
      <w:keepNext/>
      <w:spacing w:after="120"/>
      <w:jc w:val="both"/>
      <w:outlineLvl w:val="0"/>
    </w:pPr>
    <w:rPr>
      <w:b/>
      <w:bCs/>
    </w:rPr>
  </w:style>
  <w:style w:type="paragraph" w:styleId="Heading2">
    <w:name w:val="heading 2"/>
    <w:basedOn w:val="Normal"/>
    <w:next w:val="Normal"/>
    <w:qFormat/>
    <w:rsid w:val="000D581D"/>
    <w:pPr>
      <w:keepNext/>
      <w:spacing w:after="120"/>
      <w:jc w:val="both"/>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5D4"/>
    <w:rPr>
      <w:color w:val="0000FF"/>
      <w:u w:val="single"/>
    </w:rPr>
  </w:style>
  <w:style w:type="paragraph" w:styleId="Header">
    <w:name w:val="header"/>
    <w:basedOn w:val="Normal"/>
    <w:link w:val="HeaderChar"/>
    <w:rsid w:val="009C4C33"/>
    <w:pPr>
      <w:tabs>
        <w:tab w:val="center" w:pos="4513"/>
        <w:tab w:val="right" w:pos="9026"/>
      </w:tabs>
    </w:pPr>
  </w:style>
  <w:style w:type="character" w:customStyle="1" w:styleId="HeaderChar">
    <w:name w:val="Header Char"/>
    <w:basedOn w:val="DefaultParagraphFont"/>
    <w:link w:val="Header"/>
    <w:rsid w:val="009C4C33"/>
    <w:rPr>
      <w:sz w:val="24"/>
      <w:szCs w:val="24"/>
      <w:lang w:eastAsia="en-US"/>
    </w:rPr>
  </w:style>
  <w:style w:type="paragraph" w:styleId="Footer">
    <w:name w:val="footer"/>
    <w:basedOn w:val="Normal"/>
    <w:link w:val="FooterChar"/>
    <w:rsid w:val="009C4C33"/>
    <w:pPr>
      <w:tabs>
        <w:tab w:val="center" w:pos="4513"/>
        <w:tab w:val="right" w:pos="9026"/>
      </w:tabs>
    </w:pPr>
  </w:style>
  <w:style w:type="character" w:customStyle="1" w:styleId="FooterChar">
    <w:name w:val="Footer Char"/>
    <w:basedOn w:val="DefaultParagraphFont"/>
    <w:link w:val="Footer"/>
    <w:rsid w:val="009C4C33"/>
    <w:rPr>
      <w:sz w:val="24"/>
      <w:szCs w:val="24"/>
      <w:lang w:eastAsia="en-US"/>
    </w:rPr>
  </w:style>
  <w:style w:type="character" w:customStyle="1" w:styleId="Heading1Char">
    <w:name w:val="Heading 1 Char"/>
    <w:basedOn w:val="DefaultParagraphFont"/>
    <w:link w:val="Heading1"/>
    <w:rsid w:val="009C4C33"/>
    <w:rPr>
      <w:b/>
      <w:bCs/>
      <w:sz w:val="24"/>
      <w:szCs w:val="24"/>
      <w:lang w:eastAsia="en-US"/>
    </w:rPr>
  </w:style>
  <w:style w:type="paragraph" w:styleId="ListParagraph">
    <w:name w:val="List Paragraph"/>
    <w:basedOn w:val="Normal"/>
    <w:uiPriority w:val="34"/>
    <w:qFormat/>
    <w:rsid w:val="00EB5EE1"/>
    <w:pPr>
      <w:ind w:left="720"/>
      <w:contextualSpacing/>
    </w:pPr>
  </w:style>
  <w:style w:type="paragraph" w:styleId="BalloonText">
    <w:name w:val="Balloon Text"/>
    <w:basedOn w:val="Normal"/>
    <w:link w:val="BalloonTextChar"/>
    <w:rsid w:val="00CB3390"/>
    <w:rPr>
      <w:rFonts w:ascii="Tahoma" w:hAnsi="Tahoma" w:cs="Tahoma"/>
      <w:sz w:val="16"/>
      <w:szCs w:val="16"/>
    </w:rPr>
  </w:style>
  <w:style w:type="character" w:customStyle="1" w:styleId="BalloonTextChar">
    <w:name w:val="Balloon Text Char"/>
    <w:basedOn w:val="DefaultParagraphFont"/>
    <w:link w:val="BalloonText"/>
    <w:rsid w:val="00CB3390"/>
    <w:rPr>
      <w:rFonts w:ascii="Tahoma" w:hAnsi="Tahoma" w:cs="Tahoma"/>
      <w:sz w:val="16"/>
      <w:szCs w:val="16"/>
      <w:lang w:eastAsia="en-US"/>
    </w:rPr>
  </w:style>
  <w:style w:type="character" w:customStyle="1" w:styleId="normalchar1">
    <w:name w:val="normal__char1"/>
    <w:basedOn w:val="DefaultParagraphFont"/>
    <w:rsid w:val="00D56A20"/>
    <w:rPr>
      <w:rFonts w:ascii="Times New Roman" w:hAnsi="Times New Roman" w:cs="Times New Roman" w:hint="default"/>
      <w:sz w:val="24"/>
      <w:szCs w:val="24"/>
    </w:rPr>
  </w:style>
  <w:style w:type="paragraph" w:styleId="PlainText">
    <w:name w:val="Plain Text"/>
    <w:basedOn w:val="Normal"/>
    <w:link w:val="PlainTextChar"/>
    <w:uiPriority w:val="99"/>
    <w:unhideWhenUsed/>
    <w:rsid w:val="001370C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370C0"/>
    <w:rPr>
      <w:rFonts w:ascii="Consolas" w:eastAsiaTheme="minorHAnsi" w:hAnsi="Consolas" w:cstheme="minorBidi"/>
      <w:sz w:val="21"/>
      <w:szCs w:val="21"/>
      <w:lang w:eastAsia="en-US"/>
    </w:rPr>
  </w:style>
  <w:style w:type="character" w:customStyle="1" w:styleId="normalchar10">
    <w:name w:val="normalchar1"/>
    <w:basedOn w:val="DefaultParagraphFont"/>
    <w:uiPriority w:val="99"/>
    <w:rsid w:val="00326D6A"/>
    <w:rPr>
      <w:rFonts w:cs="Times New Roman"/>
    </w:rPr>
  </w:style>
  <w:style w:type="character" w:styleId="FollowedHyperlink">
    <w:name w:val="FollowedHyperlink"/>
    <w:basedOn w:val="DefaultParagraphFont"/>
    <w:rsid w:val="00E25AF5"/>
    <w:rPr>
      <w:color w:val="800080" w:themeColor="followedHyperlink"/>
      <w:u w:val="single"/>
    </w:rPr>
  </w:style>
  <w:style w:type="paragraph" w:customStyle="1" w:styleId="Default">
    <w:name w:val="Default"/>
    <w:rsid w:val="007D172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D172C"/>
    <w:rPr>
      <w:rFonts w:ascii="Arial" w:eastAsiaTheme="minorHAnsi" w:hAnsi="Arial" w:cs="Arial"/>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406454">
      <w:bodyDiv w:val="1"/>
      <w:marLeft w:val="0"/>
      <w:marRight w:val="0"/>
      <w:marTop w:val="0"/>
      <w:marBottom w:val="0"/>
      <w:divBdr>
        <w:top w:val="none" w:sz="0" w:space="0" w:color="auto"/>
        <w:left w:val="none" w:sz="0" w:space="0" w:color="auto"/>
        <w:bottom w:val="none" w:sz="0" w:space="0" w:color="auto"/>
        <w:right w:val="none" w:sz="0" w:space="0" w:color="auto"/>
      </w:divBdr>
    </w:div>
    <w:div w:id="205469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AAE48-5E60-4BCF-88DE-7CA708102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F8C1528A</Template>
  <TotalTime>0</TotalTime>
  <Pages>4</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Norwich School</vt:lpstr>
    </vt:vector>
  </TitlesOfParts>
  <Company>Norwich School</Company>
  <LinksUpToDate>false</LinksUpToDate>
  <CharactersWithSpaces>8180</CharactersWithSpaces>
  <SharedDoc>false</SharedDoc>
  <HLinks>
    <vt:vector size="6" baseType="variant">
      <vt:variant>
        <vt:i4>5963803</vt:i4>
      </vt:variant>
      <vt:variant>
        <vt:i4>0</vt:i4>
      </vt:variant>
      <vt:variant>
        <vt:i4>0</vt:i4>
      </vt:variant>
      <vt:variant>
        <vt:i4>5</vt:i4>
      </vt:variant>
      <vt:variant>
        <vt:lpwstr>http://www.norwich-school.org.uk/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Norwich School</dc:title>
  <dc:creator>IT Department</dc:creator>
  <cp:lastModifiedBy>Sharon Coles</cp:lastModifiedBy>
  <cp:revision>3</cp:revision>
  <cp:lastPrinted>2017-09-11T07:06:00Z</cp:lastPrinted>
  <dcterms:created xsi:type="dcterms:W3CDTF">2017-09-11T07:07:00Z</dcterms:created>
  <dcterms:modified xsi:type="dcterms:W3CDTF">2017-09-14T10:07:00Z</dcterms:modified>
</cp:coreProperties>
</file>