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E8" w:rsidRDefault="00BA59E8" w:rsidP="00BA59E8">
      <w:pPr>
        <w:pStyle w:val="Heading1"/>
        <w:spacing w:before="0"/>
        <w:jc w:val="center"/>
        <w:rPr>
          <w:rFonts w:ascii="Arial" w:hAnsi="Arial" w:cs="Arial"/>
          <w:color w:val="auto"/>
        </w:rPr>
      </w:pPr>
    </w:p>
    <w:p w:rsidR="00BA59E8" w:rsidRPr="007D7C20" w:rsidRDefault="00BA59E8" w:rsidP="00BA59E8">
      <w:pPr>
        <w:pStyle w:val="Heading1"/>
        <w:spacing w:before="0"/>
        <w:jc w:val="center"/>
        <w:rPr>
          <w:rFonts w:ascii="Arial" w:hAnsi="Arial" w:cs="Arial"/>
          <w:color w:val="auto"/>
        </w:rPr>
      </w:pPr>
      <w:bookmarkStart w:id="0" w:name="_GoBack"/>
      <w:bookmarkEnd w:id="0"/>
      <w:r w:rsidRPr="007D7C20">
        <w:rPr>
          <w:rFonts w:ascii="Arial" w:hAnsi="Arial" w:cs="Arial"/>
          <w:color w:val="auto"/>
        </w:rPr>
        <w:t>Person Specification</w:t>
      </w:r>
    </w:p>
    <w:p w:rsidR="00BA59E8" w:rsidRDefault="00BA59E8" w:rsidP="00BA59E8">
      <w:pPr>
        <w:jc w:val="center"/>
        <w:rPr>
          <w:b/>
          <w:sz w:val="28"/>
        </w:rPr>
      </w:pPr>
      <w:r>
        <w:rPr>
          <w:b/>
          <w:sz w:val="28"/>
        </w:rPr>
        <w:t xml:space="preserve">Teacher of Mathematics </w:t>
      </w:r>
    </w:p>
    <w:p w:rsidR="00BA59E8" w:rsidRDefault="00BA59E8" w:rsidP="00BA59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120"/>
        <w:gridCol w:w="1170"/>
        <w:gridCol w:w="1170"/>
        <w:gridCol w:w="1620"/>
        <w:gridCol w:w="1350"/>
        <w:gridCol w:w="1282"/>
      </w:tblGrid>
      <w:tr w:rsidR="00BA59E8" w:rsidTr="00B13D41">
        <w:trPr>
          <w:cantSplit/>
          <w:jc w:val="center"/>
        </w:trPr>
        <w:tc>
          <w:tcPr>
            <w:tcW w:w="90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59E8" w:rsidRDefault="00BA59E8" w:rsidP="00B13D41"/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25" w:color="auto" w:fill="FFFFFF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25" w:color="auto" w:fill="FFFFFF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Where Identified</w:t>
            </w:r>
          </w:p>
        </w:tc>
      </w:tr>
      <w:tr w:rsidR="00BA59E8" w:rsidTr="00B13D41">
        <w:trPr>
          <w:cantSplit/>
          <w:jc w:val="center"/>
        </w:trPr>
        <w:tc>
          <w:tcPr>
            <w:tcW w:w="90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BA59E8" w:rsidRDefault="00BA59E8" w:rsidP="00B13D41"/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25" w:color="auto" w:fill="FFFFFF"/>
            <w:vAlign w:val="center"/>
          </w:tcPr>
          <w:p w:rsidR="00BA59E8" w:rsidRPr="007D7C20" w:rsidRDefault="00BA59E8" w:rsidP="00B13D41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7D7C20">
              <w:rPr>
                <w:rFonts w:ascii="Arial" w:hAnsi="Arial" w:cs="Arial"/>
                <w:color w:val="auto"/>
                <w:sz w:val="20"/>
                <w:szCs w:val="20"/>
              </w:rPr>
              <w:t>Essential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Application Form/Letter</w:t>
            </w:r>
          </w:p>
        </w:tc>
        <w:tc>
          <w:tcPr>
            <w:tcW w:w="1350" w:type="dxa"/>
            <w:tcBorders>
              <w:top w:val="nil"/>
              <w:bottom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128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BA59E8" w:rsidRDefault="00BA59E8" w:rsidP="00B13D41">
            <w:pPr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Qualifications/Knowledge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Well qualified Honours Graduate of Mathematics or related area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Qualified Teacher Status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1"/>
              </w:numPr>
              <w:spacing w:before="20" w:after="20"/>
            </w:pPr>
            <w:r>
              <w:t>Ability to teach Mathematics to GCSE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61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Experience of using a variety of teaching styles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Experience of teaching full ability range at Key Stages 3 and 4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Awareness of ICT applications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58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2"/>
              </w:numPr>
              <w:spacing w:before="20" w:after="20"/>
            </w:pPr>
            <w:r>
              <w:t>Evidence of using assessment data to set challenging targets and raise standards of pupils’ achievements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1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Specific Attitude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Understanding of the way young people learn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rPr>
                <w:sz w:val="22"/>
              </w:rP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Ability to communicate effectively with pupils, parents and staff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Effective classroom management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Work effectively as an individual and as part of a team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Well organised with high level of commitment to teaching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Good management and interpersonal skills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29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3"/>
              </w:numPr>
              <w:spacing w:before="20" w:after="20"/>
            </w:pPr>
            <w:r>
              <w:t>Computer literate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5"/>
          <w:jc w:val="center"/>
        </w:trPr>
        <w:tc>
          <w:tcPr>
            <w:tcW w:w="2898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  <w:r>
              <w:rPr>
                <w:b/>
              </w:rPr>
              <w:t>Motivation and Social Skills</w:t>
            </w:r>
          </w:p>
        </w:tc>
        <w:tc>
          <w:tcPr>
            <w:tcW w:w="61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Show initiative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deal with pupils in a firm and sensitive manner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Place importance on self and pupils achieving high standards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Supportive of the school ethos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Has vision, energy and enthusiasm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Practising Catholic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contribute to other aspects of school life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  <w:tr w:rsidR="00BA59E8" w:rsidTr="00B13D41">
        <w:trPr>
          <w:cantSplit/>
          <w:trHeight w:val="230"/>
          <w:jc w:val="center"/>
        </w:trPr>
        <w:tc>
          <w:tcPr>
            <w:tcW w:w="289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A59E8" w:rsidRDefault="00BA59E8" w:rsidP="00B13D41">
            <w:pPr>
              <w:rPr>
                <w:b/>
              </w:rPr>
            </w:pPr>
          </w:p>
        </w:tc>
        <w:tc>
          <w:tcPr>
            <w:tcW w:w="612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 xml:space="preserve">Commitment to safeguarding and promoting the </w:t>
            </w:r>
            <w:proofErr w:type="spellStart"/>
            <w:r>
              <w:t>well being</w:t>
            </w:r>
            <w:proofErr w:type="spellEnd"/>
            <w:r>
              <w:t xml:space="preserve"> of all children</w:t>
            </w:r>
          </w:p>
          <w:p w:rsidR="00BA59E8" w:rsidRDefault="00BA59E8" w:rsidP="00BA59E8">
            <w:pPr>
              <w:numPr>
                <w:ilvl w:val="0"/>
                <w:numId w:val="4"/>
              </w:numPr>
              <w:spacing w:before="20" w:after="20"/>
            </w:pPr>
            <w:r>
              <w:t>Ability to make an effective contribution to the Catholic ethos of the school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17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  <w:p w:rsidR="00BA59E8" w:rsidRDefault="00BA59E8" w:rsidP="00B13D41">
            <w:pPr>
              <w:spacing w:before="20" w:after="20"/>
              <w:jc w:val="center"/>
            </w:pPr>
          </w:p>
          <w:p w:rsidR="00BA59E8" w:rsidRDefault="00BA59E8" w:rsidP="00B13D41">
            <w:pPr>
              <w:spacing w:before="20" w:after="20"/>
              <w:jc w:val="center"/>
            </w:pPr>
            <w:r>
              <w:sym w:font="Wingdings" w:char="F0FC"/>
            </w: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A59E8" w:rsidRDefault="00BA59E8" w:rsidP="00B13D41">
            <w:pPr>
              <w:spacing w:before="20" w:after="20"/>
              <w:jc w:val="center"/>
            </w:pPr>
          </w:p>
        </w:tc>
      </w:tr>
    </w:tbl>
    <w:p w:rsidR="00553A02" w:rsidRDefault="00553A02"/>
    <w:sectPr w:rsidR="00553A02" w:rsidSect="00BA59E8">
      <w:headerReference w:type="default" r:id="rId7"/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E8" w:rsidRDefault="00BA59E8" w:rsidP="00BA59E8">
      <w:r>
        <w:separator/>
      </w:r>
    </w:p>
  </w:endnote>
  <w:endnote w:type="continuationSeparator" w:id="0">
    <w:p w:rsidR="00BA59E8" w:rsidRDefault="00BA59E8" w:rsidP="00BA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E8" w:rsidRDefault="00BA59E8" w:rsidP="00BA59E8">
      <w:r>
        <w:separator/>
      </w:r>
    </w:p>
  </w:footnote>
  <w:footnote w:type="continuationSeparator" w:id="0">
    <w:p w:rsidR="00BA59E8" w:rsidRDefault="00BA59E8" w:rsidP="00BA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E8" w:rsidRPr="00BA59E8" w:rsidRDefault="00BA59E8" w:rsidP="00BA59E8">
    <w:pPr>
      <w:pStyle w:val="Header"/>
      <w:jc w:val="center"/>
      <w:rPr>
        <w:rFonts w:asciiTheme="minorHAnsi" w:hAnsiTheme="minorHAnsi"/>
        <w:b/>
        <w:sz w:val="24"/>
        <w:szCs w:val="24"/>
      </w:rPr>
    </w:pPr>
    <w:r w:rsidRPr="00BA59E8">
      <w:rPr>
        <w:rFonts w:asciiTheme="minorHAnsi" w:hAnsiTheme="minorHAnsi"/>
        <w:b/>
        <w:sz w:val="24"/>
        <w:szCs w:val="24"/>
      </w:rPr>
      <w:t>CARDINAL HEENAN CATHOLIC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A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6D06F2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EF16BC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C21195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E8"/>
    <w:rsid w:val="002C7AD2"/>
    <w:rsid w:val="00421D66"/>
    <w:rsid w:val="00553A02"/>
    <w:rsid w:val="00564CA9"/>
    <w:rsid w:val="005737A2"/>
    <w:rsid w:val="005E7E26"/>
    <w:rsid w:val="00883E3E"/>
    <w:rsid w:val="00BA59E8"/>
    <w:rsid w:val="00C5451A"/>
    <w:rsid w:val="00D145A3"/>
    <w:rsid w:val="00E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4A0D8-8B89-4E2A-9338-482EF50D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E8"/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9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9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paragraph" w:styleId="Header">
    <w:name w:val="header"/>
    <w:basedOn w:val="Normal"/>
    <w:link w:val="HeaderChar"/>
    <w:rsid w:val="00BA59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A59E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59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9E8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73B72370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Heenan Catholic High School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Dahl</dc:creator>
  <cp:keywords/>
  <dc:description/>
  <cp:lastModifiedBy>J Dahl</cp:lastModifiedBy>
  <cp:revision>1</cp:revision>
  <dcterms:created xsi:type="dcterms:W3CDTF">2017-01-04T12:14:00Z</dcterms:created>
  <dcterms:modified xsi:type="dcterms:W3CDTF">2017-01-04T12:16:00Z</dcterms:modified>
</cp:coreProperties>
</file>