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9A7" w:rsidRPr="008E4A5E" w:rsidRDefault="00900F23" w:rsidP="000109A7">
      <w:pPr>
        <w:jc w:val="center"/>
        <w:rPr>
          <w:rFonts w:ascii="Verdana" w:hAnsi="Verdana" w:cs="Arial"/>
          <w:b/>
          <w:bCs/>
          <w:iCs/>
          <w:sz w:val="22"/>
          <w:szCs w:val="22"/>
        </w:rPr>
      </w:pPr>
      <w:r w:rsidRPr="008E4A5E">
        <w:rPr>
          <w:rFonts w:ascii="Verdana" w:hAnsi="Verdana" w:cs="Arial"/>
          <w:b/>
          <w:bCs/>
          <w:color w:val="008080"/>
          <w:sz w:val="22"/>
          <w:szCs w:val="22"/>
        </w:rPr>
        <w:t xml:space="preserve">                                                                           </w:t>
      </w:r>
    </w:p>
    <w:p w:rsidR="00C91CEA" w:rsidRPr="008E4A5E" w:rsidRDefault="00742D79">
      <w:pPr>
        <w:jc w:val="center"/>
        <w:rPr>
          <w:rFonts w:ascii="Verdana" w:hAnsi="Verdana" w:cs="Arial"/>
          <w:b/>
          <w:sz w:val="28"/>
          <w:szCs w:val="28"/>
        </w:rPr>
      </w:pPr>
      <w:r>
        <w:rPr>
          <w:rFonts w:ascii="Verdana" w:hAnsi="Verdana" w:cs="Arial"/>
          <w:b/>
          <w:sz w:val="28"/>
          <w:szCs w:val="28"/>
        </w:rPr>
        <w:t>Cleaning Operative</w:t>
      </w:r>
    </w:p>
    <w:p w:rsidR="0008384D" w:rsidRPr="008E4A5E" w:rsidRDefault="0008384D" w:rsidP="006E4C53">
      <w:pPr>
        <w:pStyle w:val="BodyText"/>
        <w:rPr>
          <w:rFonts w:ascii="Verdana" w:hAnsi="Verdana" w:cs="Arial"/>
          <w:sz w:val="28"/>
          <w:szCs w:val="28"/>
        </w:rPr>
      </w:pPr>
    </w:p>
    <w:p w:rsidR="00CB459D" w:rsidRDefault="00742D79" w:rsidP="0008384D">
      <w:pPr>
        <w:pStyle w:val="Heading5"/>
        <w:rPr>
          <w:rFonts w:ascii="Verdana" w:hAnsi="Verdana" w:cs="Arial"/>
          <w:szCs w:val="28"/>
        </w:rPr>
      </w:pPr>
      <w:r>
        <w:rPr>
          <w:rFonts w:ascii="Verdana" w:hAnsi="Verdana" w:cs="Arial"/>
          <w:szCs w:val="28"/>
        </w:rPr>
        <w:t>P</w:t>
      </w:r>
      <w:r w:rsidR="00F93A72" w:rsidRPr="008E4A5E">
        <w:rPr>
          <w:rFonts w:ascii="Verdana" w:hAnsi="Verdana" w:cs="Arial"/>
          <w:szCs w:val="28"/>
        </w:rPr>
        <w:t>art</w:t>
      </w:r>
      <w:r w:rsidR="00772378" w:rsidRPr="008E4A5E">
        <w:rPr>
          <w:rFonts w:ascii="Verdana" w:hAnsi="Verdana" w:cs="Arial"/>
          <w:szCs w:val="28"/>
        </w:rPr>
        <w:t>-</w:t>
      </w:r>
      <w:r w:rsidR="00F93A72" w:rsidRPr="008E4A5E">
        <w:rPr>
          <w:rFonts w:ascii="Verdana" w:hAnsi="Verdana" w:cs="Arial"/>
          <w:szCs w:val="28"/>
        </w:rPr>
        <w:t>time</w:t>
      </w:r>
      <w:r>
        <w:rPr>
          <w:rFonts w:ascii="Verdana" w:hAnsi="Verdana" w:cs="Arial"/>
          <w:szCs w:val="28"/>
        </w:rPr>
        <w:t xml:space="preserve"> (10 hrs/</w:t>
      </w:r>
      <w:proofErr w:type="spellStart"/>
      <w:r>
        <w:rPr>
          <w:rFonts w:ascii="Verdana" w:hAnsi="Verdana" w:cs="Arial"/>
          <w:szCs w:val="28"/>
        </w:rPr>
        <w:t>wk</w:t>
      </w:r>
      <w:proofErr w:type="spellEnd"/>
      <w:r w:rsidR="00CB459D">
        <w:rPr>
          <w:rFonts w:ascii="Verdana" w:hAnsi="Verdana" w:cs="Arial"/>
          <w:szCs w:val="28"/>
        </w:rPr>
        <w:t xml:space="preserve"> – 0.27 </w:t>
      </w:r>
      <w:proofErr w:type="spellStart"/>
      <w:r w:rsidR="00CB459D">
        <w:rPr>
          <w:rFonts w:ascii="Verdana" w:hAnsi="Verdana" w:cs="Arial"/>
          <w:szCs w:val="28"/>
        </w:rPr>
        <w:t>fte</w:t>
      </w:r>
      <w:proofErr w:type="spellEnd"/>
      <w:r>
        <w:rPr>
          <w:rFonts w:ascii="Verdana" w:hAnsi="Verdana" w:cs="Arial"/>
          <w:szCs w:val="28"/>
        </w:rPr>
        <w:t>)</w:t>
      </w:r>
      <w:r w:rsidR="009B0966">
        <w:rPr>
          <w:rFonts w:ascii="Verdana" w:hAnsi="Verdana" w:cs="Arial"/>
          <w:szCs w:val="28"/>
        </w:rPr>
        <w:t>, Permanent</w:t>
      </w:r>
      <w:r w:rsidR="00E14674" w:rsidRPr="008E4A5E">
        <w:rPr>
          <w:rFonts w:ascii="Verdana" w:hAnsi="Verdana" w:cs="Arial"/>
          <w:szCs w:val="28"/>
        </w:rPr>
        <w:t xml:space="preserve"> </w:t>
      </w:r>
    </w:p>
    <w:p w:rsidR="001A6C42" w:rsidRPr="008E4A5E" w:rsidRDefault="007267AC" w:rsidP="0008384D">
      <w:pPr>
        <w:pStyle w:val="Heading5"/>
        <w:rPr>
          <w:rFonts w:ascii="Verdana" w:hAnsi="Verdana" w:cs="Arial"/>
          <w:szCs w:val="28"/>
        </w:rPr>
      </w:pPr>
      <w:r>
        <w:rPr>
          <w:rFonts w:ascii="Verdana" w:hAnsi="Verdana" w:cs="Arial"/>
          <w:szCs w:val="28"/>
        </w:rPr>
        <w:t>52 weeks per year</w:t>
      </w:r>
      <w:r w:rsidR="00742D79">
        <w:rPr>
          <w:rFonts w:ascii="Verdana" w:hAnsi="Verdana" w:cs="Arial"/>
          <w:szCs w:val="28"/>
        </w:rPr>
        <w:t xml:space="preserve"> </w:t>
      </w:r>
    </w:p>
    <w:p w:rsidR="00DA0E8F" w:rsidRDefault="007267AC" w:rsidP="00DA0E8F">
      <w:pPr>
        <w:pStyle w:val="Heading5"/>
        <w:rPr>
          <w:rFonts w:ascii="Verdana" w:hAnsi="Verdana" w:cs="Arial"/>
          <w:szCs w:val="28"/>
        </w:rPr>
      </w:pPr>
      <w:r>
        <w:rPr>
          <w:rFonts w:ascii="Verdana" w:hAnsi="Verdana" w:cs="Arial"/>
          <w:szCs w:val="28"/>
        </w:rPr>
        <w:t>(</w:t>
      </w:r>
      <w:r w:rsidR="00CB459D">
        <w:rPr>
          <w:rFonts w:ascii="Verdana" w:hAnsi="Verdana" w:cs="Arial"/>
          <w:szCs w:val="28"/>
        </w:rPr>
        <w:t xml:space="preserve">£4,083.75 per annum, equivalent of </w:t>
      </w:r>
      <w:r w:rsidR="00DA0E8F">
        <w:rPr>
          <w:rFonts w:ascii="Verdana" w:hAnsi="Verdana" w:cs="Arial"/>
          <w:szCs w:val="28"/>
        </w:rPr>
        <w:t>£7.83 per hour)</w:t>
      </w:r>
    </w:p>
    <w:p w:rsidR="0008384D" w:rsidRPr="008E4A5E" w:rsidRDefault="0008384D" w:rsidP="006E4C53">
      <w:pPr>
        <w:pStyle w:val="BodyText"/>
        <w:rPr>
          <w:rFonts w:ascii="Verdana" w:hAnsi="Verdana" w:cs="Arial"/>
          <w:szCs w:val="22"/>
        </w:rPr>
      </w:pPr>
    </w:p>
    <w:p w:rsidR="00B64024" w:rsidRPr="008E4A5E" w:rsidRDefault="007E5257" w:rsidP="006E4C53">
      <w:pPr>
        <w:pStyle w:val="BodyText"/>
        <w:rPr>
          <w:rFonts w:ascii="Verdana" w:hAnsi="Verdana" w:cs="Arial"/>
          <w:szCs w:val="22"/>
        </w:rPr>
      </w:pPr>
      <w:r w:rsidRPr="008E4A5E">
        <w:rPr>
          <w:rFonts w:ascii="Verdana" w:hAnsi="Verdana" w:cs="Arial"/>
          <w:szCs w:val="22"/>
        </w:rPr>
        <w:t xml:space="preserve">Bilborough College provides exciting opportunities for the professional development of all staff in a high achieving academic institution with a relaxed atmosphere and co-operative students. </w:t>
      </w:r>
    </w:p>
    <w:p w:rsidR="00B64024" w:rsidRPr="008E4A5E" w:rsidRDefault="00B64024" w:rsidP="006E4C53">
      <w:pPr>
        <w:pStyle w:val="BodyText"/>
        <w:rPr>
          <w:rFonts w:ascii="Verdana" w:hAnsi="Verdana" w:cs="Arial"/>
          <w:szCs w:val="22"/>
        </w:rPr>
      </w:pPr>
    </w:p>
    <w:p w:rsidR="007E5257" w:rsidRPr="008E4A5E" w:rsidRDefault="007E5257" w:rsidP="006E4C53">
      <w:pPr>
        <w:pStyle w:val="BodyText"/>
        <w:rPr>
          <w:rFonts w:ascii="Verdana" w:hAnsi="Verdana" w:cs="Arial"/>
          <w:b/>
          <w:szCs w:val="22"/>
        </w:rPr>
      </w:pPr>
      <w:r w:rsidRPr="008E4A5E">
        <w:rPr>
          <w:rFonts w:ascii="Verdana" w:hAnsi="Verdana" w:cs="Arial"/>
          <w:szCs w:val="22"/>
        </w:rPr>
        <w:t>The college expects the highest professional standards from staff including the meeting of all deadlines, the willingness for self improvement and evaluation in line with the quality cycle. College managers should provide effective leadership to teams while assistant posts co-operate fully to ensure continued development of their areas.</w:t>
      </w:r>
      <w:r w:rsidR="0037570A" w:rsidRPr="008E4A5E">
        <w:rPr>
          <w:rFonts w:ascii="Verdana" w:hAnsi="Verdana" w:cs="Arial"/>
          <w:szCs w:val="22"/>
        </w:rPr>
        <w:t xml:space="preserve"> </w:t>
      </w:r>
      <w:r w:rsidR="0037570A" w:rsidRPr="008E4A5E">
        <w:rPr>
          <w:rFonts w:ascii="Verdana" w:hAnsi="Verdana" w:cs="Arial"/>
          <w:b/>
          <w:szCs w:val="22"/>
        </w:rPr>
        <w:t xml:space="preserve">  </w:t>
      </w:r>
    </w:p>
    <w:p w:rsidR="00A50EA2" w:rsidRPr="008E4A5E" w:rsidRDefault="00A50EA2" w:rsidP="006E4C53">
      <w:pPr>
        <w:pStyle w:val="BodyText"/>
        <w:rPr>
          <w:rFonts w:ascii="Verdana" w:hAnsi="Verdana" w:cs="Arial"/>
          <w:szCs w:val="22"/>
          <w:lang w:val="en-US"/>
        </w:rPr>
      </w:pPr>
    </w:p>
    <w:p w:rsidR="00386E37" w:rsidRPr="008E4A5E" w:rsidRDefault="003A2846" w:rsidP="000F3984">
      <w:pPr>
        <w:autoSpaceDE w:val="0"/>
        <w:autoSpaceDN w:val="0"/>
        <w:adjustRightInd w:val="0"/>
        <w:rPr>
          <w:rFonts w:ascii="Verdana" w:hAnsi="Verdana" w:cs="Arial"/>
          <w:sz w:val="22"/>
          <w:szCs w:val="22"/>
          <w:lang w:eastAsia="en-GB"/>
        </w:rPr>
      </w:pPr>
      <w:r w:rsidRPr="008E4A5E">
        <w:rPr>
          <w:rFonts w:ascii="Verdana" w:hAnsi="Verdana" w:cs="Arial"/>
          <w:sz w:val="22"/>
          <w:szCs w:val="22"/>
          <w:lang w:eastAsia="en-GB"/>
        </w:rPr>
        <w:t xml:space="preserve">The College recognises that the people who work for the College are the most valuable resource in meeting its strategic objectives and in delivering a quality service to students. </w:t>
      </w:r>
    </w:p>
    <w:p w:rsidR="00386E37" w:rsidRPr="008E4A5E" w:rsidRDefault="00386E37" w:rsidP="000F3984">
      <w:pPr>
        <w:autoSpaceDE w:val="0"/>
        <w:autoSpaceDN w:val="0"/>
        <w:adjustRightInd w:val="0"/>
        <w:rPr>
          <w:rFonts w:ascii="Verdana" w:hAnsi="Verdana" w:cs="Arial"/>
          <w:sz w:val="22"/>
          <w:szCs w:val="22"/>
          <w:lang w:eastAsia="en-GB"/>
        </w:rPr>
      </w:pPr>
    </w:p>
    <w:p w:rsidR="001A6C42" w:rsidRPr="008E4A5E" w:rsidRDefault="00223F30" w:rsidP="00895CE7">
      <w:pPr>
        <w:ind w:right="520"/>
        <w:rPr>
          <w:rFonts w:ascii="Verdana" w:hAnsi="Verdana" w:cs="Arial"/>
          <w:sz w:val="22"/>
          <w:szCs w:val="22"/>
        </w:rPr>
      </w:pPr>
      <w:r w:rsidRPr="008E4A5E">
        <w:rPr>
          <w:rFonts w:ascii="Verdana" w:hAnsi="Verdana" w:cs="Arial"/>
          <w:sz w:val="22"/>
          <w:szCs w:val="22"/>
        </w:rPr>
        <w:t>The hours of work for th</w:t>
      </w:r>
      <w:r w:rsidR="00742D79">
        <w:rPr>
          <w:rFonts w:ascii="Verdana" w:hAnsi="Verdana" w:cs="Arial"/>
          <w:sz w:val="22"/>
          <w:szCs w:val="22"/>
        </w:rPr>
        <w:t xml:space="preserve">ese </w:t>
      </w:r>
      <w:r w:rsidRPr="008E4A5E">
        <w:rPr>
          <w:rFonts w:ascii="Verdana" w:hAnsi="Verdana" w:cs="Arial"/>
          <w:sz w:val="22"/>
          <w:szCs w:val="22"/>
        </w:rPr>
        <w:t>position</w:t>
      </w:r>
      <w:r w:rsidR="00742D79">
        <w:rPr>
          <w:rFonts w:ascii="Verdana" w:hAnsi="Verdana" w:cs="Arial"/>
          <w:sz w:val="22"/>
          <w:szCs w:val="22"/>
        </w:rPr>
        <w:t>s</w:t>
      </w:r>
      <w:r w:rsidRPr="008E4A5E">
        <w:rPr>
          <w:rFonts w:ascii="Verdana" w:hAnsi="Verdana" w:cs="Arial"/>
          <w:sz w:val="22"/>
          <w:szCs w:val="22"/>
        </w:rPr>
        <w:t xml:space="preserve"> will be </w:t>
      </w:r>
      <w:r w:rsidR="00742D79">
        <w:rPr>
          <w:rFonts w:ascii="Verdana" w:hAnsi="Verdana" w:cs="Arial"/>
          <w:sz w:val="22"/>
          <w:szCs w:val="22"/>
        </w:rPr>
        <w:t xml:space="preserve">10 hours per week, </w:t>
      </w:r>
      <w:r w:rsidR="007267AC">
        <w:rPr>
          <w:rFonts w:ascii="Verdana" w:hAnsi="Verdana" w:cs="Arial"/>
          <w:sz w:val="22"/>
          <w:szCs w:val="22"/>
        </w:rPr>
        <w:t>all year round</w:t>
      </w:r>
      <w:r w:rsidR="001A6C42" w:rsidRPr="008E4A5E">
        <w:rPr>
          <w:rFonts w:ascii="Verdana" w:hAnsi="Verdana" w:cs="Arial"/>
          <w:sz w:val="22"/>
          <w:szCs w:val="22"/>
        </w:rPr>
        <w:t>:</w:t>
      </w:r>
    </w:p>
    <w:p w:rsidR="00742D79" w:rsidRDefault="001A6C42" w:rsidP="001A6C42">
      <w:pPr>
        <w:tabs>
          <w:tab w:val="left" w:pos="3119"/>
        </w:tabs>
        <w:ind w:left="720" w:right="520"/>
        <w:rPr>
          <w:rFonts w:ascii="Verdana" w:hAnsi="Verdana" w:cs="Arial"/>
          <w:sz w:val="22"/>
          <w:szCs w:val="22"/>
        </w:rPr>
      </w:pPr>
      <w:r w:rsidRPr="008E4A5E">
        <w:rPr>
          <w:rFonts w:ascii="Verdana" w:hAnsi="Verdana" w:cs="Arial"/>
          <w:sz w:val="22"/>
          <w:szCs w:val="22"/>
        </w:rPr>
        <w:t xml:space="preserve">Monday to </w:t>
      </w:r>
      <w:r w:rsidR="00742D79">
        <w:rPr>
          <w:rFonts w:ascii="Verdana" w:hAnsi="Verdana" w:cs="Arial"/>
          <w:sz w:val="22"/>
          <w:szCs w:val="22"/>
        </w:rPr>
        <w:t>Friday - 4.30 – 6.30 pm</w:t>
      </w:r>
    </w:p>
    <w:p w:rsidR="00742D79" w:rsidRDefault="00742D79" w:rsidP="001A6C42">
      <w:pPr>
        <w:tabs>
          <w:tab w:val="left" w:pos="3119"/>
        </w:tabs>
        <w:ind w:left="720" w:right="520"/>
        <w:rPr>
          <w:rFonts w:ascii="Verdana" w:hAnsi="Verdana" w:cs="Arial"/>
          <w:sz w:val="22"/>
          <w:szCs w:val="22"/>
        </w:rPr>
      </w:pPr>
    </w:p>
    <w:p w:rsidR="00223F30" w:rsidRDefault="00223F30" w:rsidP="00223F30">
      <w:pPr>
        <w:ind w:right="520"/>
        <w:rPr>
          <w:rFonts w:ascii="Verdana" w:hAnsi="Verdana" w:cs="Arial"/>
          <w:sz w:val="22"/>
          <w:szCs w:val="22"/>
        </w:rPr>
      </w:pPr>
      <w:r w:rsidRPr="008E4A5E">
        <w:rPr>
          <w:rFonts w:ascii="Verdana" w:hAnsi="Verdana" w:cs="Arial"/>
          <w:b/>
          <w:sz w:val="22"/>
          <w:szCs w:val="22"/>
        </w:rPr>
        <w:t>The closing date</w:t>
      </w:r>
      <w:r w:rsidR="00962D87" w:rsidRPr="008E4A5E">
        <w:rPr>
          <w:rFonts w:ascii="Verdana" w:hAnsi="Verdana" w:cs="Arial"/>
          <w:b/>
          <w:sz w:val="22"/>
          <w:szCs w:val="22"/>
        </w:rPr>
        <w:t>:</w:t>
      </w:r>
      <w:r w:rsidRPr="008E4A5E">
        <w:rPr>
          <w:rFonts w:ascii="Verdana" w:hAnsi="Verdana" w:cs="Arial"/>
          <w:b/>
          <w:sz w:val="22"/>
          <w:szCs w:val="22"/>
        </w:rPr>
        <w:t xml:space="preserve"> </w:t>
      </w:r>
      <w:r w:rsidR="00CB459D">
        <w:rPr>
          <w:rFonts w:ascii="Verdana" w:hAnsi="Verdana" w:cs="Arial"/>
          <w:b/>
          <w:sz w:val="22"/>
          <w:szCs w:val="22"/>
        </w:rPr>
        <w:t xml:space="preserve">midnight </w:t>
      </w:r>
      <w:r w:rsidR="007267AC">
        <w:rPr>
          <w:rFonts w:ascii="Verdana" w:hAnsi="Verdana" w:cs="Arial"/>
          <w:b/>
          <w:sz w:val="22"/>
          <w:szCs w:val="22"/>
        </w:rPr>
        <w:t>Friday 2</w:t>
      </w:r>
      <w:r w:rsidR="00AA43E1">
        <w:rPr>
          <w:rFonts w:ascii="Verdana" w:hAnsi="Verdana" w:cs="Arial"/>
          <w:b/>
          <w:sz w:val="22"/>
          <w:szCs w:val="22"/>
        </w:rPr>
        <w:t>5</w:t>
      </w:r>
      <w:bookmarkStart w:id="0" w:name="_GoBack"/>
      <w:bookmarkEnd w:id="0"/>
      <w:r w:rsidR="007267AC">
        <w:rPr>
          <w:rFonts w:ascii="Verdana" w:hAnsi="Verdana" w:cs="Arial"/>
          <w:b/>
          <w:sz w:val="22"/>
          <w:szCs w:val="22"/>
        </w:rPr>
        <w:t xml:space="preserve"> May 2018</w:t>
      </w:r>
      <w:r w:rsidRPr="008E4A5E">
        <w:rPr>
          <w:rFonts w:ascii="Verdana" w:hAnsi="Verdana" w:cs="Arial"/>
          <w:sz w:val="22"/>
          <w:szCs w:val="22"/>
        </w:rPr>
        <w:t>.</w:t>
      </w:r>
    </w:p>
    <w:p w:rsidR="003A2846" w:rsidRDefault="00223F30" w:rsidP="00C22254">
      <w:pPr>
        <w:ind w:right="520"/>
        <w:rPr>
          <w:rFonts w:ascii="Verdana" w:hAnsi="Verdana" w:cs="Arial"/>
          <w:sz w:val="22"/>
          <w:szCs w:val="22"/>
        </w:rPr>
      </w:pPr>
      <w:r w:rsidRPr="008E4A5E">
        <w:rPr>
          <w:rFonts w:ascii="Verdana" w:hAnsi="Verdana" w:cs="Arial"/>
          <w:b/>
          <w:sz w:val="22"/>
          <w:szCs w:val="22"/>
        </w:rPr>
        <w:t>Interviews</w:t>
      </w:r>
      <w:r w:rsidRPr="008E4A5E">
        <w:rPr>
          <w:rFonts w:ascii="Verdana" w:hAnsi="Verdana" w:cs="Arial"/>
          <w:sz w:val="22"/>
          <w:szCs w:val="22"/>
        </w:rPr>
        <w:t xml:space="preserve"> for shortlisted applicants</w:t>
      </w:r>
      <w:r w:rsidR="00962D87" w:rsidRPr="008E4A5E">
        <w:rPr>
          <w:rFonts w:ascii="Verdana" w:hAnsi="Verdana" w:cs="Arial"/>
          <w:sz w:val="22"/>
          <w:szCs w:val="22"/>
        </w:rPr>
        <w:t>:</w:t>
      </w:r>
      <w:r w:rsidRPr="008E4A5E">
        <w:rPr>
          <w:rFonts w:ascii="Verdana" w:hAnsi="Verdana" w:cs="Arial"/>
          <w:sz w:val="22"/>
          <w:szCs w:val="22"/>
        </w:rPr>
        <w:t xml:space="preserve"> </w:t>
      </w:r>
      <w:r w:rsidR="00742D79">
        <w:rPr>
          <w:rFonts w:ascii="Verdana" w:hAnsi="Verdana" w:cs="Arial"/>
          <w:sz w:val="22"/>
          <w:szCs w:val="22"/>
        </w:rPr>
        <w:t>Date to be confirmed</w:t>
      </w:r>
    </w:p>
    <w:p w:rsidR="001F5A6E" w:rsidRDefault="001F5A6E" w:rsidP="00C22254">
      <w:pPr>
        <w:ind w:right="520"/>
        <w:rPr>
          <w:rFonts w:ascii="Verdana" w:hAnsi="Verdana" w:cs="Arial"/>
          <w:sz w:val="22"/>
          <w:szCs w:val="22"/>
        </w:rPr>
      </w:pPr>
    </w:p>
    <w:p w:rsidR="001F5A6E" w:rsidRDefault="001F5A6E" w:rsidP="00C22254">
      <w:pPr>
        <w:ind w:right="520"/>
        <w:rPr>
          <w:rFonts w:ascii="Verdana" w:hAnsi="Verdana" w:cs="Arial"/>
          <w:sz w:val="22"/>
          <w:szCs w:val="22"/>
        </w:rPr>
      </w:pPr>
    </w:p>
    <w:p w:rsidR="001F5A6E" w:rsidRDefault="001F5A6E" w:rsidP="00C22254">
      <w:pPr>
        <w:ind w:right="520"/>
        <w:rPr>
          <w:rFonts w:ascii="Verdana" w:hAnsi="Verdana" w:cs="Arial"/>
          <w:sz w:val="22"/>
          <w:szCs w:val="22"/>
        </w:rPr>
      </w:pPr>
    </w:p>
    <w:p w:rsidR="001F5A6E" w:rsidRDefault="001F5A6E" w:rsidP="00C22254">
      <w:pPr>
        <w:ind w:right="520"/>
        <w:rPr>
          <w:rFonts w:ascii="Verdana" w:hAnsi="Verdana" w:cs="Arial"/>
          <w:sz w:val="22"/>
          <w:szCs w:val="22"/>
        </w:rPr>
      </w:pPr>
    </w:p>
    <w:p w:rsidR="001F5A6E" w:rsidRPr="001F5A6E" w:rsidRDefault="001F5A6E" w:rsidP="00C22254">
      <w:pPr>
        <w:ind w:right="520"/>
        <w:rPr>
          <w:rFonts w:ascii="Verdana" w:hAnsi="Verdana" w:cs="Arial"/>
          <w:b/>
          <w:sz w:val="22"/>
          <w:szCs w:val="22"/>
        </w:rPr>
      </w:pPr>
      <w:r w:rsidRPr="001F5A6E">
        <w:rPr>
          <w:rFonts w:ascii="Verdana" w:hAnsi="Verdana" w:cs="Arial"/>
          <w:b/>
          <w:sz w:val="22"/>
          <w:szCs w:val="22"/>
        </w:rPr>
        <w:t xml:space="preserve">PLEASE RETURN COMPLETED FORMS BY THE CLOSING DATE </w:t>
      </w:r>
      <w:proofErr w:type="gramStart"/>
      <w:r w:rsidRPr="001F5A6E">
        <w:rPr>
          <w:rFonts w:ascii="Verdana" w:hAnsi="Verdana" w:cs="Arial"/>
          <w:b/>
          <w:sz w:val="22"/>
          <w:szCs w:val="22"/>
        </w:rPr>
        <w:t>TO:-</w:t>
      </w:r>
      <w:proofErr w:type="gramEnd"/>
    </w:p>
    <w:p w:rsidR="001F5A6E" w:rsidRPr="001F5A6E" w:rsidRDefault="001F5A6E" w:rsidP="00C22254">
      <w:pPr>
        <w:ind w:right="520"/>
        <w:rPr>
          <w:rFonts w:ascii="Verdana" w:hAnsi="Verdana" w:cs="Arial"/>
          <w:b/>
          <w:sz w:val="22"/>
          <w:szCs w:val="22"/>
        </w:rPr>
      </w:pPr>
    </w:p>
    <w:p w:rsidR="001F5A6E" w:rsidRPr="001F5A6E" w:rsidRDefault="001F5A6E" w:rsidP="00C22254">
      <w:pPr>
        <w:ind w:right="520"/>
        <w:rPr>
          <w:rFonts w:ascii="Verdana" w:hAnsi="Verdana" w:cs="Arial"/>
          <w:b/>
          <w:sz w:val="22"/>
          <w:szCs w:val="22"/>
        </w:rPr>
      </w:pPr>
      <w:r w:rsidRPr="001F5A6E">
        <w:rPr>
          <w:rFonts w:ascii="Verdana" w:hAnsi="Verdana" w:cs="Arial"/>
          <w:b/>
          <w:sz w:val="22"/>
          <w:szCs w:val="22"/>
        </w:rPr>
        <w:t>HR Department</w:t>
      </w:r>
    </w:p>
    <w:p w:rsidR="001F5A6E" w:rsidRPr="001F5A6E" w:rsidRDefault="001F5A6E" w:rsidP="00C22254">
      <w:pPr>
        <w:ind w:right="520"/>
        <w:rPr>
          <w:rFonts w:ascii="Verdana" w:hAnsi="Verdana" w:cs="Arial"/>
          <w:b/>
          <w:sz w:val="22"/>
          <w:szCs w:val="22"/>
        </w:rPr>
      </w:pPr>
      <w:r w:rsidRPr="001F5A6E">
        <w:rPr>
          <w:rFonts w:ascii="Verdana" w:hAnsi="Verdana" w:cs="Arial"/>
          <w:b/>
          <w:sz w:val="22"/>
          <w:szCs w:val="22"/>
        </w:rPr>
        <w:t>Bilborough College</w:t>
      </w:r>
    </w:p>
    <w:p w:rsidR="001F5A6E" w:rsidRPr="001F5A6E" w:rsidRDefault="001F5A6E" w:rsidP="00C22254">
      <w:pPr>
        <w:ind w:right="520"/>
        <w:rPr>
          <w:rFonts w:ascii="Verdana" w:hAnsi="Verdana" w:cs="Arial"/>
          <w:b/>
          <w:sz w:val="22"/>
          <w:szCs w:val="22"/>
        </w:rPr>
      </w:pPr>
      <w:r w:rsidRPr="001F5A6E">
        <w:rPr>
          <w:rFonts w:ascii="Verdana" w:hAnsi="Verdana" w:cs="Arial"/>
          <w:b/>
          <w:sz w:val="22"/>
          <w:szCs w:val="22"/>
        </w:rPr>
        <w:t>College Way</w:t>
      </w:r>
    </w:p>
    <w:p w:rsidR="001F5A6E" w:rsidRPr="001F5A6E" w:rsidRDefault="001F5A6E" w:rsidP="00C22254">
      <w:pPr>
        <w:ind w:right="520"/>
        <w:rPr>
          <w:rFonts w:ascii="Verdana" w:hAnsi="Verdana" w:cs="Arial"/>
          <w:b/>
          <w:sz w:val="22"/>
          <w:szCs w:val="22"/>
        </w:rPr>
      </w:pPr>
      <w:r w:rsidRPr="001F5A6E">
        <w:rPr>
          <w:rFonts w:ascii="Verdana" w:hAnsi="Verdana" w:cs="Arial"/>
          <w:b/>
          <w:sz w:val="22"/>
          <w:szCs w:val="22"/>
        </w:rPr>
        <w:t>Nottingham</w:t>
      </w:r>
    </w:p>
    <w:p w:rsidR="001F5A6E" w:rsidRPr="001F5A6E" w:rsidRDefault="001F5A6E" w:rsidP="00C22254">
      <w:pPr>
        <w:ind w:right="520"/>
        <w:rPr>
          <w:rFonts w:ascii="Verdana" w:hAnsi="Verdana" w:cs="Arial"/>
          <w:b/>
          <w:sz w:val="22"/>
          <w:szCs w:val="22"/>
        </w:rPr>
      </w:pPr>
      <w:r w:rsidRPr="001F5A6E">
        <w:rPr>
          <w:rFonts w:ascii="Verdana" w:hAnsi="Verdana" w:cs="Arial"/>
          <w:b/>
          <w:sz w:val="22"/>
          <w:szCs w:val="22"/>
        </w:rPr>
        <w:t>NG8 4DQ</w:t>
      </w:r>
    </w:p>
    <w:p w:rsidR="00920E93" w:rsidRDefault="00920E93" w:rsidP="00C22254">
      <w:pPr>
        <w:ind w:right="520"/>
        <w:rPr>
          <w:rFonts w:ascii="Verdana" w:hAnsi="Verdana" w:cs="Arial"/>
          <w:sz w:val="22"/>
          <w:szCs w:val="22"/>
        </w:rPr>
      </w:pPr>
    </w:p>
    <w:sectPr w:rsidR="00920E93" w:rsidSect="00ED17CC">
      <w:headerReference w:type="default" r:id="rId8"/>
      <w:footerReference w:type="default" r:id="rId9"/>
      <w:pgSz w:w="12240" w:h="15840"/>
      <w:pgMar w:top="578" w:right="1134" w:bottom="578"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A72" w:rsidRDefault="00F93A72">
      <w:r>
        <w:separator/>
      </w:r>
    </w:p>
  </w:endnote>
  <w:endnote w:type="continuationSeparator" w:id="0">
    <w:p w:rsidR="00F93A72" w:rsidRDefault="00F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9AB" w:rsidRDefault="00B919AB">
    <w:pPr>
      <w:pStyle w:val="Footer"/>
    </w:pPr>
    <w:r>
      <w:t xml:space="preserve">                                                               </w:t>
    </w:r>
    <w:r w:rsidRPr="00B919AB">
      <w:rPr>
        <w:noProof/>
        <w:lang w:eastAsia="en-GB"/>
      </w:rPr>
      <w:drawing>
        <wp:inline distT="0" distB="0" distL="0" distR="0">
          <wp:extent cx="3076575" cy="228600"/>
          <wp:effectExtent l="19050" t="0" r="9525" b="0"/>
          <wp:docPr id="4" name="Picture 7" descr="Description: cid:image008.jpg@01CEB9F4.EFA1A4F0"/>
          <wp:cNvGraphicFramePr/>
          <a:graphic xmlns:a="http://schemas.openxmlformats.org/drawingml/2006/main">
            <a:graphicData uri="http://schemas.openxmlformats.org/drawingml/2006/picture">
              <pic:pic xmlns:pic="http://schemas.openxmlformats.org/drawingml/2006/picture">
                <pic:nvPicPr>
                  <pic:cNvPr id="0" name="Picture 2" descr="Description: cid:image008.jpg@01CEB9F4.EFA1A4F0"/>
                  <pic:cNvPicPr>
                    <a:picLocks noChangeAspect="1" noChangeArrowheads="1"/>
                  </pic:cNvPicPr>
                </pic:nvPicPr>
                <pic:blipFill>
                  <a:blip r:embed="rId1"/>
                  <a:srcRect/>
                  <a:stretch>
                    <a:fillRect/>
                  </a:stretch>
                </pic:blipFill>
                <pic:spPr bwMode="auto">
                  <a:xfrm>
                    <a:off x="0" y="0"/>
                    <a:ext cx="3076575" cy="228600"/>
                  </a:xfrm>
                  <a:prstGeom prst="rect">
                    <a:avLst/>
                  </a:prstGeom>
                  <a:noFill/>
                  <a:ln w="9525">
                    <a:noFill/>
                    <a:miter lim="800000"/>
                    <a:headEnd/>
                    <a:tailEnd/>
                  </a:ln>
                </pic:spPr>
              </pic:pic>
            </a:graphicData>
          </a:graphic>
        </wp:inline>
      </w:drawing>
    </w:r>
  </w:p>
  <w:p w:rsidR="00B919AB" w:rsidRDefault="00B919AB">
    <w:pPr>
      <w:pStyle w:val="Footer"/>
    </w:pPr>
    <w:r w:rsidRPr="00B919AB">
      <w:rPr>
        <w:noProof/>
        <w:lang w:eastAsia="en-GB"/>
      </w:rPr>
      <w:drawing>
        <wp:inline distT="0" distB="0" distL="0" distR="0">
          <wp:extent cx="5543550" cy="86753"/>
          <wp:effectExtent l="19050" t="0" r="0" b="0"/>
          <wp:docPr id="5" name="Picture 6" descr="Description: cid:image009.png@01CEB9F4.EFA1A4F0"/>
          <wp:cNvGraphicFramePr/>
          <a:graphic xmlns:a="http://schemas.openxmlformats.org/drawingml/2006/main">
            <a:graphicData uri="http://schemas.openxmlformats.org/drawingml/2006/picture">
              <pic:pic xmlns:pic="http://schemas.openxmlformats.org/drawingml/2006/picture">
                <pic:nvPicPr>
                  <pic:cNvPr id="0" name="Picture 1" descr="Description: cid:image009.png@01CEB9F4.EFA1A4F0"/>
                  <pic:cNvPicPr>
                    <a:picLocks noChangeAspect="1" noChangeArrowheads="1"/>
                  </pic:cNvPicPr>
                </pic:nvPicPr>
                <pic:blipFill>
                  <a:blip r:embed="rId2"/>
                  <a:srcRect/>
                  <a:stretch>
                    <a:fillRect/>
                  </a:stretch>
                </pic:blipFill>
                <pic:spPr bwMode="auto">
                  <a:xfrm>
                    <a:off x="0" y="0"/>
                    <a:ext cx="5543550" cy="86753"/>
                  </a:xfrm>
                  <a:prstGeom prst="rect">
                    <a:avLst/>
                  </a:prstGeom>
                  <a:noFill/>
                  <a:ln w="9525">
                    <a:noFill/>
                    <a:miter lim="800000"/>
                    <a:headEnd/>
                    <a:tailEnd/>
                  </a:ln>
                </pic:spPr>
              </pic:pic>
            </a:graphicData>
          </a:graphic>
        </wp:inline>
      </w:drawing>
    </w:r>
  </w:p>
  <w:p w:rsidR="00B919AB" w:rsidRDefault="00B919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A72" w:rsidRDefault="00F93A72">
      <w:r>
        <w:separator/>
      </w:r>
    </w:p>
  </w:footnote>
  <w:footnote w:type="continuationSeparator" w:id="0">
    <w:p w:rsidR="00F93A72" w:rsidRDefault="00F93A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9AB" w:rsidRDefault="00B919AB">
    <w:pPr>
      <w:pStyle w:val="Header"/>
    </w:pPr>
    <w:r w:rsidRPr="00B919AB">
      <w:rPr>
        <w:noProof/>
        <w:lang w:val="en-GB" w:eastAsia="en-GB"/>
      </w:rPr>
      <w:drawing>
        <wp:inline distT="0" distB="0" distL="0" distR="0">
          <wp:extent cx="2457450" cy="609600"/>
          <wp:effectExtent l="19050" t="0" r="0" b="0"/>
          <wp:docPr id="3" name="Picture 5" descr="Description: cid:image007.jpg@01CEB9F4.EFA1A4F0"/>
          <wp:cNvGraphicFramePr/>
          <a:graphic xmlns:a="http://schemas.openxmlformats.org/drawingml/2006/main">
            <a:graphicData uri="http://schemas.openxmlformats.org/drawingml/2006/picture">
              <pic:pic xmlns:pic="http://schemas.openxmlformats.org/drawingml/2006/picture">
                <pic:nvPicPr>
                  <pic:cNvPr id="0" name="Picture 1" descr="Description: cid:image007.jpg@01CEB9F4.EFA1A4F0"/>
                  <pic:cNvPicPr>
                    <a:picLocks noChangeAspect="1" noChangeArrowheads="1"/>
                  </pic:cNvPicPr>
                </pic:nvPicPr>
                <pic:blipFill>
                  <a:blip r:embed="rId1"/>
                  <a:srcRect/>
                  <a:stretch>
                    <a:fillRect/>
                  </a:stretch>
                </pic:blipFill>
                <pic:spPr bwMode="auto">
                  <a:xfrm>
                    <a:off x="0" y="0"/>
                    <a:ext cx="2457450" cy="609600"/>
                  </a:xfrm>
                  <a:prstGeom prst="rect">
                    <a:avLst/>
                  </a:prstGeom>
                  <a:noFill/>
                  <a:ln w="9525">
                    <a:noFill/>
                    <a:miter lim="800000"/>
                    <a:headEnd/>
                    <a:tailEnd/>
                  </a:ln>
                </pic:spPr>
              </pic:pic>
            </a:graphicData>
          </a:graphic>
        </wp:inline>
      </w:drawing>
    </w:r>
  </w:p>
  <w:p w:rsidR="00B919AB" w:rsidRDefault="00B919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E7F2F"/>
    <w:multiLevelType w:val="singleLevel"/>
    <w:tmpl w:val="0DC6E610"/>
    <w:lvl w:ilvl="0">
      <w:start w:val="1"/>
      <w:numFmt w:val="upperLetter"/>
      <w:lvlText w:val="%1."/>
      <w:lvlJc w:val="left"/>
      <w:pPr>
        <w:tabs>
          <w:tab w:val="num" w:pos="720"/>
        </w:tabs>
        <w:ind w:left="720" w:hanging="720"/>
      </w:pPr>
      <w:rPr>
        <w:rFonts w:hint="default"/>
      </w:rPr>
    </w:lvl>
  </w:abstractNum>
  <w:abstractNum w:abstractNumId="1" w15:restartNumberingAfterBreak="0">
    <w:nsid w:val="194A6073"/>
    <w:multiLevelType w:val="hybridMultilevel"/>
    <w:tmpl w:val="BE904452"/>
    <w:lvl w:ilvl="0" w:tplc="04090005">
      <w:start w:val="1"/>
      <w:numFmt w:val="bullet"/>
      <w:lvlText w:val=""/>
      <w:lvlJc w:val="left"/>
      <w:pPr>
        <w:tabs>
          <w:tab w:val="num" w:pos="2160"/>
        </w:tabs>
        <w:ind w:left="2160" w:hanging="360"/>
      </w:pPr>
      <w:rPr>
        <w:rFonts w:ascii="Wingdings" w:hAnsi="Wingdings" w:hint="default"/>
      </w:rPr>
    </w:lvl>
    <w:lvl w:ilvl="1" w:tplc="8258FE88">
      <w:start w:val="3"/>
      <w:numFmt w:val="bullet"/>
      <w:lvlText w:val="-"/>
      <w:lvlJc w:val="left"/>
      <w:pPr>
        <w:tabs>
          <w:tab w:val="num" w:pos="2880"/>
        </w:tabs>
        <w:ind w:left="2880" w:hanging="360"/>
      </w:pPr>
      <w:rPr>
        <w:rFonts w:ascii="Times New Roman" w:eastAsia="Times New Roman" w:hAnsi="Times New Roman"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8602EFA"/>
    <w:multiLevelType w:val="hybridMultilevel"/>
    <w:tmpl w:val="D3AE44AE"/>
    <w:lvl w:ilvl="0" w:tplc="EB2A40F4">
      <w:start w:val="1"/>
      <w:numFmt w:val="bullet"/>
      <w:lvlText w:val=""/>
      <w:lvlJc w:val="left"/>
      <w:pPr>
        <w:tabs>
          <w:tab w:val="num" w:pos="681"/>
        </w:tabs>
        <w:ind w:left="681" w:hanging="227"/>
      </w:pPr>
      <w:rPr>
        <w:rFonts w:ascii="Symbol" w:hAnsi="Symbol" w:hint="default"/>
      </w:rPr>
    </w:lvl>
    <w:lvl w:ilvl="1" w:tplc="08090003" w:tentative="1">
      <w:start w:val="1"/>
      <w:numFmt w:val="bullet"/>
      <w:lvlText w:val="o"/>
      <w:lvlJc w:val="left"/>
      <w:pPr>
        <w:tabs>
          <w:tab w:val="num" w:pos="1894"/>
        </w:tabs>
        <w:ind w:left="1894" w:hanging="360"/>
      </w:pPr>
      <w:rPr>
        <w:rFonts w:ascii="Courier New" w:hAnsi="Courier New" w:cs="Courier New"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abstractNum w:abstractNumId="3" w15:restartNumberingAfterBreak="0">
    <w:nsid w:val="467B2D86"/>
    <w:multiLevelType w:val="singleLevel"/>
    <w:tmpl w:val="71368156"/>
    <w:lvl w:ilvl="0">
      <w:start w:val="4"/>
      <w:numFmt w:val="decimal"/>
      <w:lvlText w:val="%1."/>
      <w:lvlJc w:val="left"/>
      <w:pPr>
        <w:tabs>
          <w:tab w:val="num" w:pos="1440"/>
        </w:tabs>
        <w:ind w:left="1440" w:hanging="720"/>
      </w:pPr>
      <w:rPr>
        <w:rFonts w:hint="default"/>
      </w:rPr>
    </w:lvl>
  </w:abstractNum>
  <w:abstractNum w:abstractNumId="4" w15:restartNumberingAfterBreak="0">
    <w:nsid w:val="7EB00D40"/>
    <w:multiLevelType w:val="singleLevel"/>
    <w:tmpl w:val="0868F7DC"/>
    <w:lvl w:ilvl="0">
      <w:start w:val="1"/>
      <w:numFmt w:val="decimal"/>
      <w:lvlText w:val="%1."/>
      <w:lvlJc w:val="left"/>
      <w:pPr>
        <w:tabs>
          <w:tab w:val="num" w:pos="1440"/>
        </w:tabs>
        <w:ind w:left="1440" w:hanging="720"/>
      </w:pPr>
      <w:rPr>
        <w:rFonts w:hint="default"/>
      </w:rPr>
    </w:lvl>
  </w:abstractNum>
  <w:abstractNum w:abstractNumId="5" w15:restartNumberingAfterBreak="0">
    <w:nsid w:val="7F87435C"/>
    <w:multiLevelType w:val="hybridMultilevel"/>
    <w:tmpl w:val="E208D5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6D"/>
    <w:rsid w:val="000109A7"/>
    <w:rsid w:val="00027831"/>
    <w:rsid w:val="00080DC2"/>
    <w:rsid w:val="0008384D"/>
    <w:rsid w:val="000F0452"/>
    <w:rsid w:val="000F3984"/>
    <w:rsid w:val="0018509E"/>
    <w:rsid w:val="001A11AC"/>
    <w:rsid w:val="001A6C42"/>
    <w:rsid w:val="001D352D"/>
    <w:rsid w:val="001F5A6E"/>
    <w:rsid w:val="00223F30"/>
    <w:rsid w:val="0022785B"/>
    <w:rsid w:val="00243841"/>
    <w:rsid w:val="00265376"/>
    <w:rsid w:val="002919B7"/>
    <w:rsid w:val="002B3F79"/>
    <w:rsid w:val="002C594E"/>
    <w:rsid w:val="002C5A40"/>
    <w:rsid w:val="002D744F"/>
    <w:rsid w:val="00305539"/>
    <w:rsid w:val="003226AA"/>
    <w:rsid w:val="0037570A"/>
    <w:rsid w:val="00383CED"/>
    <w:rsid w:val="00386E37"/>
    <w:rsid w:val="003A2846"/>
    <w:rsid w:val="0041297F"/>
    <w:rsid w:val="00424FC3"/>
    <w:rsid w:val="00443AA8"/>
    <w:rsid w:val="00451610"/>
    <w:rsid w:val="004A1735"/>
    <w:rsid w:val="0050742D"/>
    <w:rsid w:val="00525DF1"/>
    <w:rsid w:val="005A00D8"/>
    <w:rsid w:val="005E322A"/>
    <w:rsid w:val="00610019"/>
    <w:rsid w:val="0062166F"/>
    <w:rsid w:val="00640C6D"/>
    <w:rsid w:val="00657441"/>
    <w:rsid w:val="00666833"/>
    <w:rsid w:val="006722F9"/>
    <w:rsid w:val="006946EB"/>
    <w:rsid w:val="006E4C53"/>
    <w:rsid w:val="006E50AE"/>
    <w:rsid w:val="007267AC"/>
    <w:rsid w:val="00734740"/>
    <w:rsid w:val="00742D79"/>
    <w:rsid w:val="00744B47"/>
    <w:rsid w:val="00772378"/>
    <w:rsid w:val="007773AA"/>
    <w:rsid w:val="007E5257"/>
    <w:rsid w:val="008307EF"/>
    <w:rsid w:val="008370CC"/>
    <w:rsid w:val="00851BCB"/>
    <w:rsid w:val="00883601"/>
    <w:rsid w:val="00895CE7"/>
    <w:rsid w:val="008B2DF4"/>
    <w:rsid w:val="008C3859"/>
    <w:rsid w:val="008D40C2"/>
    <w:rsid w:val="008E4A5E"/>
    <w:rsid w:val="00900F23"/>
    <w:rsid w:val="00920E93"/>
    <w:rsid w:val="00925587"/>
    <w:rsid w:val="00954FD6"/>
    <w:rsid w:val="00962D87"/>
    <w:rsid w:val="009B0966"/>
    <w:rsid w:val="009C0932"/>
    <w:rsid w:val="009E50FE"/>
    <w:rsid w:val="00A428C9"/>
    <w:rsid w:val="00A50EA2"/>
    <w:rsid w:val="00AA43E1"/>
    <w:rsid w:val="00AF2770"/>
    <w:rsid w:val="00B64024"/>
    <w:rsid w:val="00B919AB"/>
    <w:rsid w:val="00C22254"/>
    <w:rsid w:val="00C91CEA"/>
    <w:rsid w:val="00C93AED"/>
    <w:rsid w:val="00CB459D"/>
    <w:rsid w:val="00CF454E"/>
    <w:rsid w:val="00D2097D"/>
    <w:rsid w:val="00D328FD"/>
    <w:rsid w:val="00D93531"/>
    <w:rsid w:val="00DA0E8F"/>
    <w:rsid w:val="00DE10C5"/>
    <w:rsid w:val="00DE4E6B"/>
    <w:rsid w:val="00E14674"/>
    <w:rsid w:val="00EB1C66"/>
    <w:rsid w:val="00EC468B"/>
    <w:rsid w:val="00ED17CC"/>
    <w:rsid w:val="00F93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2016E"/>
  <w15:docId w15:val="{8EC7CF62-0A86-484B-87F4-CE64890D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97D"/>
    <w:rPr>
      <w:sz w:val="24"/>
      <w:szCs w:val="24"/>
      <w:lang w:eastAsia="en-US"/>
    </w:rPr>
  </w:style>
  <w:style w:type="paragraph" w:styleId="Heading1">
    <w:name w:val="heading 1"/>
    <w:basedOn w:val="Normal"/>
    <w:next w:val="Normal"/>
    <w:qFormat/>
    <w:rsid w:val="00D2097D"/>
    <w:pPr>
      <w:keepNext/>
      <w:outlineLvl w:val="0"/>
    </w:pPr>
    <w:rPr>
      <w:b/>
      <w:szCs w:val="20"/>
    </w:rPr>
  </w:style>
  <w:style w:type="paragraph" w:styleId="Heading2">
    <w:name w:val="heading 2"/>
    <w:basedOn w:val="Normal"/>
    <w:next w:val="Normal"/>
    <w:qFormat/>
    <w:rsid w:val="00D2097D"/>
    <w:pPr>
      <w:keepNext/>
      <w:jc w:val="center"/>
      <w:outlineLvl w:val="1"/>
    </w:pPr>
    <w:rPr>
      <w:b/>
      <w:sz w:val="40"/>
      <w:szCs w:val="20"/>
    </w:rPr>
  </w:style>
  <w:style w:type="paragraph" w:styleId="Heading3">
    <w:name w:val="heading 3"/>
    <w:basedOn w:val="Normal"/>
    <w:next w:val="Normal"/>
    <w:qFormat/>
    <w:rsid w:val="00D2097D"/>
    <w:pPr>
      <w:keepNext/>
      <w:jc w:val="center"/>
      <w:outlineLvl w:val="2"/>
    </w:pPr>
    <w:rPr>
      <w:b/>
      <w:sz w:val="36"/>
      <w:szCs w:val="20"/>
    </w:rPr>
  </w:style>
  <w:style w:type="paragraph" w:styleId="Heading5">
    <w:name w:val="heading 5"/>
    <w:basedOn w:val="Normal"/>
    <w:next w:val="Normal"/>
    <w:qFormat/>
    <w:rsid w:val="00D2097D"/>
    <w:pPr>
      <w:keepNext/>
      <w:jc w:val="center"/>
      <w:outlineLvl w:val="4"/>
    </w:pPr>
    <w:rPr>
      <w:b/>
      <w:sz w:val="28"/>
      <w:szCs w:val="20"/>
    </w:rPr>
  </w:style>
  <w:style w:type="paragraph" w:styleId="Heading6">
    <w:name w:val="heading 6"/>
    <w:basedOn w:val="Normal"/>
    <w:next w:val="Normal"/>
    <w:qFormat/>
    <w:rsid w:val="00D2097D"/>
    <w:pPr>
      <w:keepNext/>
      <w:outlineLvl w:val="5"/>
    </w:pPr>
    <w:rPr>
      <w:sz w:val="28"/>
      <w:szCs w:val="20"/>
    </w:rPr>
  </w:style>
  <w:style w:type="paragraph" w:styleId="Heading7">
    <w:name w:val="heading 7"/>
    <w:basedOn w:val="Normal"/>
    <w:next w:val="Normal"/>
    <w:qFormat/>
    <w:rsid w:val="00D2097D"/>
    <w:pPr>
      <w:keepNext/>
      <w:outlineLvl w:val="6"/>
    </w:pPr>
    <w:rPr>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2097D"/>
    <w:pPr>
      <w:ind w:left="4320" w:hanging="2880"/>
    </w:pPr>
    <w:rPr>
      <w:sz w:val="28"/>
      <w:szCs w:val="20"/>
      <w:lang w:val="en-US"/>
    </w:rPr>
  </w:style>
  <w:style w:type="paragraph" w:styleId="BodyTextIndent2">
    <w:name w:val="Body Text Indent 2"/>
    <w:basedOn w:val="Normal"/>
    <w:rsid w:val="00D2097D"/>
    <w:pPr>
      <w:ind w:left="1440"/>
    </w:pPr>
    <w:rPr>
      <w:sz w:val="28"/>
      <w:szCs w:val="20"/>
      <w:lang w:val="en-US"/>
    </w:rPr>
  </w:style>
  <w:style w:type="paragraph" w:styleId="Header">
    <w:name w:val="header"/>
    <w:basedOn w:val="Normal"/>
    <w:link w:val="HeaderChar"/>
    <w:uiPriority w:val="99"/>
    <w:rsid w:val="00D2097D"/>
    <w:pPr>
      <w:tabs>
        <w:tab w:val="center" w:pos="4153"/>
        <w:tab w:val="right" w:pos="8306"/>
      </w:tabs>
    </w:pPr>
    <w:rPr>
      <w:szCs w:val="20"/>
      <w:lang w:val="en-US"/>
    </w:rPr>
  </w:style>
  <w:style w:type="paragraph" w:styleId="BodyText">
    <w:name w:val="Body Text"/>
    <w:basedOn w:val="Normal"/>
    <w:rsid w:val="00D2097D"/>
    <w:rPr>
      <w:sz w:val="22"/>
      <w:szCs w:val="20"/>
    </w:rPr>
  </w:style>
  <w:style w:type="paragraph" w:styleId="BodyTextIndent3">
    <w:name w:val="Body Text Indent 3"/>
    <w:basedOn w:val="Normal"/>
    <w:rsid w:val="00D2097D"/>
    <w:pPr>
      <w:tabs>
        <w:tab w:val="left" w:pos="3402"/>
      </w:tabs>
      <w:ind w:left="2835"/>
    </w:pPr>
    <w:rPr>
      <w:szCs w:val="20"/>
      <w:lang w:val="en-US"/>
    </w:rPr>
  </w:style>
  <w:style w:type="paragraph" w:styleId="BodyText3">
    <w:name w:val="Body Text 3"/>
    <w:basedOn w:val="Normal"/>
    <w:rsid w:val="00D2097D"/>
    <w:pPr>
      <w:jc w:val="both"/>
    </w:pPr>
    <w:rPr>
      <w:sz w:val="28"/>
      <w:szCs w:val="20"/>
      <w:lang w:val="en-US"/>
    </w:rPr>
  </w:style>
  <w:style w:type="paragraph" w:styleId="Footer">
    <w:name w:val="footer"/>
    <w:basedOn w:val="Normal"/>
    <w:link w:val="FooterChar"/>
    <w:uiPriority w:val="99"/>
    <w:rsid w:val="00D2097D"/>
    <w:pPr>
      <w:tabs>
        <w:tab w:val="center" w:pos="4153"/>
        <w:tab w:val="right" w:pos="8306"/>
      </w:tabs>
    </w:pPr>
  </w:style>
  <w:style w:type="character" w:customStyle="1" w:styleId="HeaderChar">
    <w:name w:val="Header Char"/>
    <w:basedOn w:val="DefaultParagraphFont"/>
    <w:link w:val="Header"/>
    <w:uiPriority w:val="99"/>
    <w:rsid w:val="00B919AB"/>
    <w:rPr>
      <w:sz w:val="24"/>
      <w:lang w:val="en-US" w:eastAsia="en-US"/>
    </w:rPr>
  </w:style>
  <w:style w:type="paragraph" w:styleId="BalloonText">
    <w:name w:val="Balloon Text"/>
    <w:basedOn w:val="Normal"/>
    <w:link w:val="BalloonTextChar"/>
    <w:rsid w:val="00B919AB"/>
    <w:rPr>
      <w:rFonts w:ascii="Tahoma" w:hAnsi="Tahoma" w:cs="Tahoma"/>
      <w:sz w:val="16"/>
      <w:szCs w:val="16"/>
    </w:rPr>
  </w:style>
  <w:style w:type="character" w:customStyle="1" w:styleId="BalloonTextChar">
    <w:name w:val="Balloon Text Char"/>
    <w:basedOn w:val="DefaultParagraphFont"/>
    <w:link w:val="BalloonText"/>
    <w:rsid w:val="00B919AB"/>
    <w:rPr>
      <w:rFonts w:ascii="Tahoma" w:hAnsi="Tahoma" w:cs="Tahoma"/>
      <w:sz w:val="16"/>
      <w:szCs w:val="16"/>
      <w:lang w:eastAsia="en-US"/>
    </w:rPr>
  </w:style>
  <w:style w:type="character" w:customStyle="1" w:styleId="FooterChar">
    <w:name w:val="Footer Char"/>
    <w:basedOn w:val="DefaultParagraphFont"/>
    <w:link w:val="Footer"/>
    <w:uiPriority w:val="99"/>
    <w:rsid w:val="00B919A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206D6-0F29-4237-98FA-D9D4C461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Bilborough College</vt:lpstr>
    </vt:vector>
  </TitlesOfParts>
  <Company>Bilborough College</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Bilborough College</dc:title>
  <dc:creator>sysman</dc:creator>
  <cp:lastModifiedBy>Sharon Belfitt</cp:lastModifiedBy>
  <cp:revision>6</cp:revision>
  <cp:lastPrinted>2007-06-28T09:34:00Z</cp:lastPrinted>
  <dcterms:created xsi:type="dcterms:W3CDTF">2018-05-14T11:34:00Z</dcterms:created>
  <dcterms:modified xsi:type="dcterms:W3CDTF">2018-05-14T14:19:00Z</dcterms:modified>
</cp:coreProperties>
</file>