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E7" w:rsidRDefault="00925BE7" w:rsidP="006B76E3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1A58688" wp14:editId="4626AFDA">
            <wp:extent cx="1076325" cy="1009650"/>
            <wp:effectExtent l="0" t="0" r="9525" b="0"/>
            <wp:docPr id="2" name="Picture 2" descr="P:\TAslam (storagestaff)\Logos\black W_logo (USE - MAY 201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TAslam (storagestaff)\Logos\black W_logo (USE - MAY 201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136" w:rsidRPr="0088519E" w:rsidRDefault="00453136" w:rsidP="006B76E3">
      <w:pPr>
        <w:jc w:val="center"/>
        <w:rPr>
          <w:b/>
          <w:sz w:val="36"/>
          <w:szCs w:val="36"/>
        </w:rPr>
      </w:pPr>
      <w:r w:rsidRPr="0088519E">
        <w:rPr>
          <w:b/>
          <w:sz w:val="36"/>
          <w:szCs w:val="36"/>
        </w:rPr>
        <w:t>PERSON SPECIFICATION: MAINSCALE TEACHER</w:t>
      </w:r>
    </w:p>
    <w:tbl>
      <w:tblPr>
        <w:tblStyle w:val="TableGrid"/>
        <w:tblW w:w="11435" w:type="dxa"/>
        <w:jc w:val="center"/>
        <w:tblInd w:w="-601" w:type="dxa"/>
        <w:tblLook w:val="04A0" w:firstRow="1" w:lastRow="0" w:firstColumn="1" w:lastColumn="0" w:noHBand="0" w:noVBand="1"/>
      </w:tblPr>
      <w:tblGrid>
        <w:gridCol w:w="2320"/>
        <w:gridCol w:w="4839"/>
        <w:gridCol w:w="4276"/>
      </w:tblGrid>
      <w:tr w:rsidR="00453136" w:rsidRPr="00453136" w:rsidTr="0087663D">
        <w:trPr>
          <w:jc w:val="center"/>
        </w:trPr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Pr="00ED6FA0" w:rsidRDefault="00453136" w:rsidP="0088519E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39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Pr="00453136" w:rsidRDefault="00453136" w:rsidP="0088519E">
            <w:pPr>
              <w:rPr>
                <w:b/>
                <w:sz w:val="28"/>
                <w:szCs w:val="28"/>
              </w:rPr>
            </w:pPr>
            <w:r w:rsidRPr="0045313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  <w:p w:rsidR="00453136" w:rsidRDefault="00453136" w:rsidP="0088519E">
            <w:pPr>
              <w:rPr>
                <w:b/>
                <w:sz w:val="28"/>
                <w:szCs w:val="28"/>
              </w:rPr>
            </w:pPr>
            <w:r w:rsidRPr="00453136">
              <w:rPr>
                <w:b/>
                <w:sz w:val="28"/>
                <w:szCs w:val="28"/>
              </w:rPr>
              <w:t>DESIRABLE</w:t>
            </w:r>
          </w:p>
          <w:p w:rsidR="0088519E" w:rsidRPr="0088519E" w:rsidRDefault="0088519E" w:rsidP="0088519E">
            <w:pPr>
              <w:rPr>
                <w:b/>
                <w:sz w:val="14"/>
                <w:szCs w:val="1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4839" w:type="dxa"/>
          </w:tcPr>
          <w:p w:rsidR="00453136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 xml:space="preserve">Qualified Teacher 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532FB9" w:rsidP="000971C5">
            <w:pPr>
              <w:pStyle w:val="ListParagraph"/>
              <w:numPr>
                <w:ilvl w:val="0"/>
                <w:numId w:val="1"/>
              </w:numPr>
              <w:ind w:left="-49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continuous INSET and commitment to further professional development </w:t>
            </w: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PROFESSIONAL DEVELOPMENT</w:t>
            </w:r>
          </w:p>
        </w:tc>
        <w:tc>
          <w:tcPr>
            <w:tcW w:w="4839" w:type="dxa"/>
          </w:tcPr>
          <w:p w:rsidR="00453136" w:rsidRPr="0001481F" w:rsidRDefault="005E3F1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</w:t>
            </w:r>
            <w:r w:rsidR="00453136" w:rsidRPr="003777B2">
              <w:rPr>
                <w:sz w:val="24"/>
                <w:szCs w:val="24"/>
              </w:rPr>
              <w:t xml:space="preserve"> relevant service training in current </w:t>
            </w:r>
            <w:r w:rsidR="00453136" w:rsidRPr="0001481F">
              <w:rPr>
                <w:sz w:val="24"/>
                <w:szCs w:val="24"/>
              </w:rPr>
              <w:t>education practice</w:t>
            </w:r>
          </w:p>
          <w:p w:rsidR="00CE553E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CE553E">
              <w:rPr>
                <w:sz w:val="24"/>
                <w:szCs w:val="24"/>
              </w:rPr>
              <w:t>Thorough know</w:t>
            </w:r>
            <w:r w:rsidR="00532FB9" w:rsidRPr="00CE553E">
              <w:rPr>
                <w:sz w:val="24"/>
                <w:szCs w:val="24"/>
              </w:rPr>
              <w:t xml:space="preserve">ledge of the </w:t>
            </w:r>
            <w:r w:rsidR="00CE553E" w:rsidRPr="00CE553E">
              <w:rPr>
                <w:sz w:val="24"/>
                <w:szCs w:val="24"/>
              </w:rPr>
              <w:t xml:space="preserve">secondary </w:t>
            </w:r>
            <w:r w:rsidR="00532FB9" w:rsidRPr="00CE553E">
              <w:rPr>
                <w:sz w:val="24"/>
                <w:szCs w:val="24"/>
              </w:rPr>
              <w:t>curriculum</w:t>
            </w:r>
          </w:p>
          <w:p w:rsidR="00453136" w:rsidRPr="00CE553E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CE553E">
              <w:rPr>
                <w:sz w:val="24"/>
                <w:szCs w:val="24"/>
              </w:rPr>
              <w:t>Thor</w:t>
            </w:r>
            <w:r w:rsidR="003777B2" w:rsidRPr="00CE553E">
              <w:rPr>
                <w:sz w:val="24"/>
                <w:szCs w:val="24"/>
              </w:rPr>
              <w:t>o</w:t>
            </w:r>
            <w:r w:rsidRPr="00CE553E">
              <w:rPr>
                <w:sz w:val="24"/>
                <w:szCs w:val="24"/>
              </w:rPr>
              <w:t>ugh knowledge of current assessment practices in education</w:t>
            </w:r>
          </w:p>
          <w:p w:rsidR="00453136" w:rsidRPr="0001481F" w:rsidRDefault="00453136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>Willingness to undertake further training and development</w:t>
            </w:r>
          </w:p>
          <w:p w:rsidR="003777B2" w:rsidRPr="003777B2" w:rsidRDefault="003777B2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Post graduate study</w:t>
            </w:r>
          </w:p>
          <w:p w:rsidR="00ED6FA0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Relevant in service training in education practices</w:t>
            </w:r>
          </w:p>
          <w:p w:rsidR="0001481F" w:rsidRPr="0001481F" w:rsidRDefault="0001481F" w:rsidP="0001481F">
            <w:pPr>
              <w:ind w:left="-38"/>
              <w:rPr>
                <w:sz w:val="24"/>
                <w:szCs w:val="2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4839" w:type="dxa"/>
          </w:tcPr>
          <w:p w:rsidR="00453136" w:rsidRPr="0001481F" w:rsidRDefault="00ED6FA0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 xml:space="preserve">Successful teaching experience in the </w:t>
            </w:r>
            <w:r w:rsidR="00CE553E">
              <w:rPr>
                <w:sz w:val="24"/>
                <w:szCs w:val="24"/>
              </w:rPr>
              <w:t xml:space="preserve">secondary </w:t>
            </w:r>
            <w:r w:rsidRPr="0001481F">
              <w:rPr>
                <w:sz w:val="24"/>
                <w:szCs w:val="24"/>
              </w:rPr>
              <w:t>phases</w:t>
            </w:r>
          </w:p>
          <w:p w:rsidR="00ED6FA0" w:rsidRPr="0001481F" w:rsidRDefault="00ED6FA0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01481F">
              <w:rPr>
                <w:sz w:val="24"/>
                <w:szCs w:val="24"/>
              </w:rPr>
              <w:t xml:space="preserve">Experience and good working knowledge of </w:t>
            </w:r>
            <w:r w:rsidR="00CE553E">
              <w:rPr>
                <w:sz w:val="24"/>
                <w:szCs w:val="24"/>
              </w:rPr>
              <w:t xml:space="preserve">the </w:t>
            </w:r>
            <w:r w:rsidRPr="0001481F">
              <w:rPr>
                <w:sz w:val="24"/>
                <w:szCs w:val="24"/>
              </w:rPr>
              <w:t>National Curriculum</w:t>
            </w:r>
          </w:p>
          <w:p w:rsidR="00ED6FA0" w:rsidRPr="003777B2" w:rsidRDefault="00ED6FA0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>Experience of working in a school with a high percentage of EAL pupils</w:t>
            </w:r>
          </w:p>
          <w:p w:rsidR="00ED6FA0" w:rsidRDefault="00ED6FA0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 w:rsidRPr="003777B2">
              <w:rPr>
                <w:sz w:val="24"/>
                <w:szCs w:val="24"/>
              </w:rPr>
              <w:t xml:space="preserve">Experience across the </w:t>
            </w:r>
            <w:r w:rsidR="00CE553E">
              <w:rPr>
                <w:sz w:val="24"/>
                <w:szCs w:val="24"/>
              </w:rPr>
              <w:t xml:space="preserve">secondary </w:t>
            </w:r>
            <w:r w:rsidRPr="003777B2">
              <w:rPr>
                <w:sz w:val="24"/>
                <w:szCs w:val="24"/>
              </w:rPr>
              <w:t>phases</w:t>
            </w:r>
          </w:p>
          <w:p w:rsidR="005E3F13" w:rsidRDefault="0001481F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partnership with parents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</w:tr>
      <w:tr w:rsidR="0001481F" w:rsidTr="0087663D">
        <w:trPr>
          <w:jc w:val="center"/>
        </w:trPr>
        <w:tc>
          <w:tcPr>
            <w:tcW w:w="2320" w:type="dxa"/>
          </w:tcPr>
          <w:p w:rsidR="0001481F" w:rsidRPr="00ED6FA0" w:rsidRDefault="0001481F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UNDERSTANDING</w:t>
            </w:r>
          </w:p>
        </w:tc>
        <w:tc>
          <w:tcPr>
            <w:tcW w:w="4839" w:type="dxa"/>
          </w:tcPr>
          <w:p w:rsidR="0001481F" w:rsidRDefault="0001481F" w:rsidP="0001481F">
            <w:pPr>
              <w:pStyle w:val="List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classteacher</w:t>
            </w:r>
            <w:proofErr w:type="spellEnd"/>
            <w:r>
              <w:rPr>
                <w:sz w:val="24"/>
                <w:szCs w:val="24"/>
              </w:rPr>
              <w:t xml:space="preserve"> should have knowledge and understanding of: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theory of practice of providing effectively for the individual needs of all children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classroom organisation and learning strategies)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National Curriculum  requirements at the appropriate key stage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monitoring, assessment, recording and reporting of pupils’ progress</w:t>
            </w:r>
          </w:p>
          <w:p w:rsidR="0001481F" w:rsidRDefault="0001481F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statutory requirements of legislation concerning Equal Opportunities, Health and Safety, SEN and Child Protection</w:t>
            </w:r>
          </w:p>
          <w:p w:rsidR="000971C5" w:rsidRDefault="000971C5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positive links necessary within school and with all its stakeholders</w:t>
            </w:r>
          </w:p>
          <w:p w:rsidR="000971C5" w:rsidRDefault="000971C5" w:rsidP="000148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teaching and learning styles</w:t>
            </w:r>
          </w:p>
        </w:tc>
        <w:tc>
          <w:tcPr>
            <w:tcW w:w="4276" w:type="dxa"/>
          </w:tcPr>
          <w:p w:rsidR="0001481F" w:rsidRDefault="00126035" w:rsidP="00126035">
            <w:pPr>
              <w:pStyle w:val="ListParagraph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addition, the </w:t>
            </w:r>
            <w:proofErr w:type="spellStart"/>
            <w:r>
              <w:rPr>
                <w:sz w:val="24"/>
                <w:szCs w:val="24"/>
              </w:rPr>
              <w:t>classteacher</w:t>
            </w:r>
            <w:proofErr w:type="spellEnd"/>
            <w:r>
              <w:rPr>
                <w:sz w:val="24"/>
                <w:szCs w:val="24"/>
              </w:rPr>
              <w:t xml:space="preserve"> might also have knowledge and understanding of:</w:t>
            </w:r>
          </w:p>
          <w:p w:rsidR="00126035" w:rsidRDefault="00126035" w:rsidP="0012603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preparation and administration of statutory National curriculum tests</w:t>
            </w:r>
          </w:p>
          <w:p w:rsidR="00126035" w:rsidRDefault="00126035" w:rsidP="0012603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links between schools, especially partner schools </w:t>
            </w: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453136" w:rsidP="00453136">
            <w:pPr>
              <w:rPr>
                <w:b/>
                <w:sz w:val="28"/>
                <w:szCs w:val="28"/>
              </w:rPr>
            </w:pPr>
            <w:r w:rsidRPr="00ED6FA0">
              <w:rPr>
                <w:b/>
                <w:sz w:val="28"/>
                <w:szCs w:val="28"/>
              </w:rPr>
              <w:t>SKILLS AND ABILITIES</w:t>
            </w:r>
          </w:p>
        </w:tc>
        <w:tc>
          <w:tcPr>
            <w:tcW w:w="4839" w:type="dxa"/>
          </w:tcPr>
          <w:p w:rsidR="00453136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classroom practitioner skills</w:t>
            </w:r>
          </w:p>
          <w:p w:rsidR="003777B2" w:rsidRPr="005E3F13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5E3F13">
              <w:rPr>
                <w:sz w:val="24"/>
                <w:szCs w:val="24"/>
              </w:rPr>
              <w:t>Ability to lead by example</w:t>
            </w:r>
          </w:p>
          <w:p w:rsidR="003777B2" w:rsidRPr="005E3F13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 w:rsidRPr="005E3F13">
              <w:rPr>
                <w:sz w:val="24"/>
                <w:szCs w:val="24"/>
              </w:rPr>
              <w:lastRenderedPageBreak/>
              <w:t xml:space="preserve">Ability to effectively </w:t>
            </w:r>
            <w:r w:rsidR="005E3F13" w:rsidRPr="005E3F13">
              <w:rPr>
                <w:sz w:val="24"/>
                <w:szCs w:val="24"/>
              </w:rPr>
              <w:t>managing challenging behaviour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organise and manage time and resources effectively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effectively in teams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communicate effectively all levels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and ability to use a range of formative assessment practices</w:t>
            </w:r>
          </w:p>
          <w:p w:rsidR="003777B2" w:rsidRDefault="003777B2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Confidence with ICT</w:t>
            </w:r>
          </w:p>
          <w:p w:rsidR="005E3F13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school’s aims positively, and use effective strategies to monitor motivation and morale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and develop close relationships with parents, governors and the community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happy, challenging and effective learning environment</w:t>
            </w:r>
          </w:p>
          <w:p w:rsidR="00BB2D79" w:rsidRPr="003777B2" w:rsidRDefault="00BB2D79" w:rsidP="00BB2D79">
            <w:pPr>
              <w:pStyle w:val="ListParagraph"/>
              <w:ind w:left="246" w:hanging="284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Default="003777B2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Good powers of reasoning and judgement in a variety of situations </w:t>
            </w:r>
            <w:r>
              <w:rPr>
                <w:sz w:val="24"/>
                <w:szCs w:val="24"/>
              </w:rPr>
              <w:lastRenderedPageBreak/>
              <w:t>and at times of pressure</w:t>
            </w:r>
          </w:p>
          <w:p w:rsidR="005E3F13" w:rsidRPr="003777B2" w:rsidRDefault="0088519E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strategies for creating community links</w:t>
            </w:r>
          </w:p>
        </w:tc>
      </w:tr>
      <w:tr w:rsidR="005E3F13" w:rsidTr="0087663D">
        <w:trPr>
          <w:jc w:val="center"/>
        </w:trPr>
        <w:tc>
          <w:tcPr>
            <w:tcW w:w="2320" w:type="dxa"/>
          </w:tcPr>
          <w:p w:rsidR="005E3F13" w:rsidRPr="00ED6FA0" w:rsidRDefault="00126035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CHARACTERISTICS</w:t>
            </w:r>
          </w:p>
        </w:tc>
        <w:tc>
          <w:tcPr>
            <w:tcW w:w="4839" w:type="dxa"/>
          </w:tcPr>
          <w:p w:rsidR="005E3F13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Approachable 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Empathetic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Enthusiastic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</w:p>
          <w:p w:rsidR="00126035" w:rsidRDefault="00126035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Resourceful </w:t>
            </w:r>
          </w:p>
        </w:tc>
        <w:tc>
          <w:tcPr>
            <w:tcW w:w="4276" w:type="dxa"/>
          </w:tcPr>
          <w:p w:rsidR="005E3F13" w:rsidRDefault="005E3F13" w:rsidP="0088519E">
            <w:pPr>
              <w:pStyle w:val="ListParagraph"/>
              <w:ind w:left="246"/>
              <w:rPr>
                <w:sz w:val="24"/>
                <w:szCs w:val="24"/>
              </w:rPr>
            </w:pPr>
          </w:p>
        </w:tc>
      </w:tr>
      <w:tr w:rsidR="00453136" w:rsidTr="0087663D">
        <w:trPr>
          <w:jc w:val="center"/>
        </w:trPr>
        <w:tc>
          <w:tcPr>
            <w:tcW w:w="2320" w:type="dxa"/>
          </w:tcPr>
          <w:p w:rsidR="00453136" w:rsidRPr="00ED6FA0" w:rsidRDefault="005E3F13" w:rsidP="00453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839" w:type="dxa"/>
          </w:tcPr>
          <w:p w:rsidR="00453136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interpersonal skills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 and adaptability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 of enthusiasm and energy</w:t>
            </w:r>
          </w:p>
          <w:p w:rsidR="006B76E3" w:rsidRDefault="006B76E3" w:rsidP="00BB2D79">
            <w:pPr>
              <w:pStyle w:val="ListParagraph"/>
              <w:numPr>
                <w:ilvl w:val="0"/>
                <w:numId w:val="1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Awareness, understanding and commitment to Equal Opportunities</w:t>
            </w:r>
          </w:p>
          <w:p w:rsidR="00BB2D79" w:rsidRPr="003777B2" w:rsidRDefault="00BB2D79" w:rsidP="00CE553E">
            <w:pPr>
              <w:pStyle w:val="ListParagraph"/>
              <w:ind w:left="246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453136" w:rsidRPr="003777B2" w:rsidRDefault="006B76E3" w:rsidP="00BB2D79">
            <w:pPr>
              <w:pStyle w:val="ListParagraph"/>
              <w:numPr>
                <w:ilvl w:val="0"/>
                <w:numId w:val="2"/>
              </w:numPr>
              <w:ind w:left="24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sense of humour</w:t>
            </w:r>
          </w:p>
        </w:tc>
      </w:tr>
    </w:tbl>
    <w:p w:rsidR="00453136" w:rsidRPr="006B76E3" w:rsidRDefault="006B76E3" w:rsidP="00453136">
      <w:pPr>
        <w:jc w:val="center"/>
        <w:rPr>
          <w:i/>
          <w:sz w:val="20"/>
          <w:szCs w:val="20"/>
        </w:rPr>
      </w:pPr>
      <w:r w:rsidRPr="006B76E3">
        <w:rPr>
          <w:i/>
          <w:sz w:val="20"/>
          <w:szCs w:val="20"/>
        </w:rPr>
        <w:t xml:space="preserve">All the above elements will be assessed and evaluated through the application form and the selection process </w:t>
      </w:r>
    </w:p>
    <w:sectPr w:rsidR="00453136" w:rsidRPr="006B76E3" w:rsidSect="00925B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44" w:rsidRDefault="00E47244" w:rsidP="006B76E3">
      <w:pPr>
        <w:spacing w:after="0" w:line="240" w:lineRule="auto"/>
      </w:pPr>
      <w:r>
        <w:separator/>
      </w:r>
    </w:p>
  </w:endnote>
  <w:endnote w:type="continuationSeparator" w:id="0">
    <w:p w:rsidR="00E47244" w:rsidRDefault="00E47244" w:rsidP="006B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44" w:rsidRDefault="00E47244" w:rsidP="006B76E3">
      <w:pPr>
        <w:spacing w:after="0" w:line="240" w:lineRule="auto"/>
      </w:pPr>
      <w:r>
        <w:separator/>
      </w:r>
    </w:p>
  </w:footnote>
  <w:footnote w:type="continuationSeparator" w:id="0">
    <w:p w:rsidR="00E47244" w:rsidRDefault="00E47244" w:rsidP="006B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E3" w:rsidRDefault="006B76E3" w:rsidP="006B76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2D4"/>
    <w:multiLevelType w:val="hybridMultilevel"/>
    <w:tmpl w:val="C9FEB550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>
    <w:nsid w:val="11A75C5D"/>
    <w:multiLevelType w:val="hybridMultilevel"/>
    <w:tmpl w:val="4BB0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5E4"/>
    <w:multiLevelType w:val="hybridMultilevel"/>
    <w:tmpl w:val="3D0090E4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">
    <w:nsid w:val="6C0F5BCD"/>
    <w:multiLevelType w:val="hybridMultilevel"/>
    <w:tmpl w:val="1752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36"/>
    <w:rsid w:val="0001481F"/>
    <w:rsid w:val="00060FCF"/>
    <w:rsid w:val="0009272B"/>
    <w:rsid w:val="000971C5"/>
    <w:rsid w:val="000B4DF7"/>
    <w:rsid w:val="00126035"/>
    <w:rsid w:val="001B327A"/>
    <w:rsid w:val="002568B8"/>
    <w:rsid w:val="00272C27"/>
    <w:rsid w:val="003777B2"/>
    <w:rsid w:val="00383E08"/>
    <w:rsid w:val="00391CC8"/>
    <w:rsid w:val="00442D19"/>
    <w:rsid w:val="00453136"/>
    <w:rsid w:val="00532FB9"/>
    <w:rsid w:val="005E3F13"/>
    <w:rsid w:val="006B76E3"/>
    <w:rsid w:val="00796B2C"/>
    <w:rsid w:val="0087663D"/>
    <w:rsid w:val="0088519E"/>
    <w:rsid w:val="00925BE7"/>
    <w:rsid w:val="00BB2D79"/>
    <w:rsid w:val="00CE553E"/>
    <w:rsid w:val="00E47244"/>
    <w:rsid w:val="00EA5B23"/>
    <w:rsid w:val="00ED6FA0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E3"/>
  </w:style>
  <w:style w:type="paragraph" w:styleId="Footer">
    <w:name w:val="footer"/>
    <w:basedOn w:val="Normal"/>
    <w:link w:val="Foot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E3"/>
  </w:style>
  <w:style w:type="paragraph" w:styleId="Footer">
    <w:name w:val="footer"/>
    <w:basedOn w:val="Normal"/>
    <w:link w:val="FooterChar"/>
    <w:uiPriority w:val="99"/>
    <w:unhideWhenUsed/>
    <w:rsid w:val="006B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School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Kulbinder Pouni   CMIS Code: KP</dc:creator>
  <cp:lastModifiedBy>Farzana Bibi</cp:lastModifiedBy>
  <cp:revision>3</cp:revision>
  <dcterms:created xsi:type="dcterms:W3CDTF">2014-05-16T12:55:00Z</dcterms:created>
  <dcterms:modified xsi:type="dcterms:W3CDTF">2015-01-16T13:01:00Z</dcterms:modified>
</cp:coreProperties>
</file>