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4A" w:rsidRDefault="006F6C4A" w:rsidP="006F6C4A">
      <w:pPr>
        <w:jc w:val="center"/>
        <w:rPr>
          <w:rStyle w:val="Strong"/>
          <w:rFonts w:ascii="Century Gothic" w:hAnsi="Century Gothic"/>
          <w:color w:val="222222"/>
          <w:sz w:val="20"/>
          <w:szCs w:val="20"/>
        </w:rPr>
      </w:pPr>
      <w:r>
        <w:rPr>
          <w:rFonts w:ascii="Century Gothic" w:hAnsi="Century Gothic"/>
          <w:b/>
          <w:bCs/>
          <w:noProof/>
          <w:color w:val="222222"/>
          <w:sz w:val="20"/>
          <w:szCs w:val="20"/>
          <w:lang w:eastAsia="en-GB"/>
        </w:rPr>
        <w:drawing>
          <wp:inline distT="0" distB="0" distL="0" distR="0">
            <wp:extent cx="928844" cy="1062842"/>
            <wp:effectExtent l="0" t="0" r="5080" b="4445"/>
            <wp:docPr id="1" name="Picture 1" descr="U:\SCHOOL LOGO\rh-crest new 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HOOL LOGO\rh-crest new 07.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0547" cy="1064790"/>
                    </a:xfrm>
                    <a:prstGeom prst="rect">
                      <a:avLst/>
                    </a:prstGeom>
                    <a:noFill/>
                    <a:ln>
                      <a:noFill/>
                    </a:ln>
                  </pic:spPr>
                </pic:pic>
              </a:graphicData>
            </a:graphic>
          </wp:inline>
        </w:drawing>
      </w:r>
    </w:p>
    <w:p w:rsidR="006F6C4A" w:rsidRDefault="006F6C4A" w:rsidP="00FA6067">
      <w:pPr>
        <w:rPr>
          <w:rStyle w:val="Strong"/>
          <w:rFonts w:ascii="Century Gothic" w:hAnsi="Century Gothic"/>
          <w:color w:val="222222"/>
          <w:sz w:val="20"/>
          <w:szCs w:val="20"/>
        </w:rPr>
      </w:pPr>
    </w:p>
    <w:p w:rsidR="005A45CD" w:rsidRPr="00FA6067" w:rsidRDefault="00781E02" w:rsidP="00FA6067">
      <w:pPr>
        <w:rPr>
          <w:rFonts w:ascii="Century Gothic" w:hAnsi="Century Gothic"/>
          <w:sz w:val="20"/>
        </w:rPr>
      </w:pPr>
      <w:r>
        <w:rPr>
          <w:rStyle w:val="Strong"/>
          <w:rFonts w:ascii="Century Gothic" w:hAnsi="Century Gothic"/>
          <w:color w:val="222222"/>
          <w:sz w:val="20"/>
          <w:szCs w:val="20"/>
        </w:rPr>
        <w:t>Head of Later Years (Key Stage 1)</w:t>
      </w:r>
    </w:p>
    <w:p w:rsidR="005A45CD" w:rsidRPr="00642709" w:rsidRDefault="005A45CD" w:rsidP="005A45CD">
      <w:pPr>
        <w:pStyle w:val="NormalWeb"/>
        <w:shd w:val="clear" w:color="auto" w:fill="FFFFFF"/>
        <w:spacing w:before="0" w:beforeAutospacing="0" w:after="150" w:afterAutospacing="0"/>
        <w:rPr>
          <w:rFonts w:ascii="Century Gothic" w:hAnsi="Century Gothic" w:cs="Arial"/>
          <w:color w:val="231F20"/>
          <w:sz w:val="20"/>
          <w:szCs w:val="20"/>
        </w:rPr>
      </w:pPr>
      <w:r w:rsidRPr="00642709">
        <w:rPr>
          <w:rFonts w:ascii="Century Gothic" w:hAnsi="Century Gothic" w:cs="Arial"/>
          <w:color w:val="231F20"/>
          <w:sz w:val="20"/>
          <w:szCs w:val="20"/>
        </w:rPr>
        <w:t xml:space="preserve">We are seeking an experienced </w:t>
      </w:r>
      <w:r w:rsidRPr="00642709">
        <w:rPr>
          <w:rFonts w:ascii="Century Gothic" w:hAnsi="Century Gothic"/>
          <w:color w:val="222222"/>
          <w:sz w:val="20"/>
          <w:szCs w:val="20"/>
        </w:rPr>
        <w:t xml:space="preserve">and inspiring individual to appoint as </w:t>
      </w:r>
      <w:r w:rsidR="00781E02">
        <w:rPr>
          <w:rFonts w:ascii="Century Gothic" w:hAnsi="Century Gothic"/>
          <w:color w:val="222222"/>
          <w:sz w:val="20"/>
          <w:szCs w:val="20"/>
        </w:rPr>
        <w:t>Head of Later Years (Key Stage 1)</w:t>
      </w:r>
      <w:r w:rsidRPr="00642709">
        <w:rPr>
          <w:rFonts w:ascii="Century Gothic" w:hAnsi="Century Gothic"/>
          <w:color w:val="222222"/>
          <w:sz w:val="20"/>
          <w:szCs w:val="20"/>
        </w:rPr>
        <w:t xml:space="preserve"> at </w:t>
      </w:r>
      <w:r w:rsidRPr="00642709">
        <w:rPr>
          <w:rFonts w:ascii="Century Gothic" w:hAnsi="Century Gothic" w:cs="Arial"/>
          <w:color w:val="231F20"/>
          <w:sz w:val="20"/>
          <w:szCs w:val="20"/>
        </w:rPr>
        <w:t xml:space="preserve">Rose Hill School. The successful candidate will be an experienced professional with a sound knowledge of the complexities of teaching, learning and pastoral care with particular regard for Key Stage 1. </w:t>
      </w:r>
    </w:p>
    <w:p w:rsidR="005A45CD" w:rsidRPr="00642709" w:rsidRDefault="005A45CD" w:rsidP="005A45CD">
      <w:pPr>
        <w:pStyle w:val="NormalWeb"/>
        <w:shd w:val="clear" w:color="auto" w:fill="FFFFFF"/>
        <w:spacing w:before="0" w:beforeAutospacing="0" w:after="150" w:afterAutospacing="0"/>
        <w:rPr>
          <w:rFonts w:ascii="Century Gothic" w:hAnsi="Century Gothic" w:cs="Arial"/>
          <w:color w:val="231F20"/>
          <w:sz w:val="20"/>
          <w:szCs w:val="20"/>
        </w:rPr>
      </w:pPr>
      <w:r w:rsidRPr="00642709">
        <w:rPr>
          <w:rFonts w:ascii="Century Gothic" w:hAnsi="Century Gothic" w:cs="TradeGothicLTStd-Light"/>
          <w:color w:val="282827"/>
          <w:sz w:val="20"/>
          <w:szCs w:val="20"/>
        </w:rPr>
        <w:t>Rose Hill School is an independent, co-educational, non-selective, day prep school educating approximately 310 children from 3-</w:t>
      </w:r>
      <w:r w:rsidRPr="00946B1D">
        <w:rPr>
          <w:rFonts w:ascii="Century Gothic" w:hAnsi="Century Gothic" w:cs="TradeGothicLTStd-Light"/>
          <w:sz w:val="20"/>
          <w:szCs w:val="20"/>
        </w:rPr>
        <w:t>13 years</w:t>
      </w:r>
      <w:r w:rsidR="00BA134D" w:rsidRPr="00946B1D">
        <w:rPr>
          <w:rFonts w:ascii="Century Gothic" w:hAnsi="Century Gothic" w:cs="TradeGothicLTStd-Light"/>
          <w:sz w:val="20"/>
          <w:szCs w:val="20"/>
        </w:rPr>
        <w:t>.</w:t>
      </w:r>
      <w:r w:rsidRPr="00946B1D">
        <w:rPr>
          <w:rFonts w:ascii="Century Gothic" w:hAnsi="Century Gothic" w:cs="TradeGothicLTStd-Light"/>
          <w:sz w:val="20"/>
          <w:szCs w:val="20"/>
        </w:rPr>
        <w:t xml:space="preserve"> </w:t>
      </w:r>
      <w:r w:rsidRPr="00642709">
        <w:rPr>
          <w:rFonts w:ascii="Century Gothic" w:hAnsi="Century Gothic" w:cs="TradeGothicLTStd-Light"/>
          <w:color w:val="282827"/>
          <w:sz w:val="20"/>
          <w:szCs w:val="20"/>
        </w:rPr>
        <w:t xml:space="preserve">The School is set in the </w:t>
      </w:r>
      <w:r w:rsidRPr="00642709">
        <w:rPr>
          <w:rFonts w:ascii="Century Gothic" w:hAnsi="Century Gothic" w:cs="Arial"/>
          <w:color w:val="231F20"/>
          <w:sz w:val="20"/>
          <w:szCs w:val="20"/>
        </w:rPr>
        <w:t xml:space="preserve">heart of Royal Tunbridge Wells in Kent with good transport links to central and outer London. </w:t>
      </w:r>
    </w:p>
    <w:p w:rsidR="005A45CD" w:rsidRPr="00642709" w:rsidRDefault="005A45CD" w:rsidP="005A45CD">
      <w:pPr>
        <w:pStyle w:val="NormalWeb"/>
        <w:shd w:val="clear" w:color="auto" w:fill="FFFFFF"/>
        <w:spacing w:before="0" w:beforeAutospacing="0" w:after="150" w:afterAutospacing="0"/>
        <w:rPr>
          <w:rFonts w:ascii="Century Gothic" w:hAnsi="Century Gothic"/>
          <w:color w:val="222222"/>
          <w:sz w:val="20"/>
          <w:szCs w:val="20"/>
        </w:rPr>
      </w:pPr>
      <w:r w:rsidRPr="00642709">
        <w:rPr>
          <w:rFonts w:ascii="Century Gothic" w:hAnsi="Century Gothic"/>
          <w:color w:val="222222"/>
          <w:sz w:val="20"/>
          <w:szCs w:val="20"/>
        </w:rPr>
        <w:t>The successful candidate will join a thriving school and will be an enthusiastic contributor</w:t>
      </w:r>
      <w:r w:rsidR="001D750F">
        <w:rPr>
          <w:rFonts w:ascii="Century Gothic" w:hAnsi="Century Gothic"/>
          <w:color w:val="222222"/>
          <w:sz w:val="20"/>
          <w:szCs w:val="20"/>
        </w:rPr>
        <w:t xml:space="preserve"> to the wider life of Rose Hill</w:t>
      </w:r>
      <w:r w:rsidRPr="00642709">
        <w:rPr>
          <w:rFonts w:ascii="Century Gothic" w:hAnsi="Century Gothic"/>
          <w:color w:val="222222"/>
          <w:sz w:val="20"/>
          <w:szCs w:val="20"/>
        </w:rPr>
        <w:t>.</w:t>
      </w:r>
    </w:p>
    <w:p w:rsidR="005A45CD" w:rsidRPr="00642709" w:rsidRDefault="005A45CD" w:rsidP="005A45CD">
      <w:pPr>
        <w:pStyle w:val="NormalWeb"/>
        <w:shd w:val="clear" w:color="auto" w:fill="FFFFFF"/>
        <w:spacing w:before="0" w:beforeAutospacing="0" w:after="150" w:afterAutospacing="0"/>
        <w:rPr>
          <w:rFonts w:ascii="Century Gothic" w:hAnsi="Century Gothic"/>
          <w:color w:val="222222"/>
          <w:sz w:val="20"/>
          <w:szCs w:val="20"/>
        </w:rPr>
      </w:pPr>
      <w:r w:rsidRPr="00642709">
        <w:rPr>
          <w:rFonts w:ascii="Century Gothic" w:hAnsi="Century Gothic"/>
          <w:color w:val="222222"/>
          <w:sz w:val="20"/>
          <w:szCs w:val="20"/>
        </w:rPr>
        <w:t>The position is a full-time, permanent role and offers a highly competitive salary. </w:t>
      </w:r>
    </w:p>
    <w:p w:rsidR="005A45CD" w:rsidRPr="00642709" w:rsidRDefault="005A45CD" w:rsidP="005A45CD">
      <w:pPr>
        <w:pStyle w:val="NormalWeb"/>
        <w:shd w:val="clear" w:color="auto" w:fill="FFFFFF"/>
        <w:spacing w:before="0" w:beforeAutospacing="0" w:after="150" w:afterAutospacing="0"/>
        <w:rPr>
          <w:rFonts w:ascii="Century Gothic" w:hAnsi="Century Gothic"/>
          <w:color w:val="222222"/>
          <w:sz w:val="20"/>
          <w:szCs w:val="20"/>
        </w:rPr>
      </w:pPr>
      <w:r w:rsidRPr="00642709">
        <w:rPr>
          <w:rFonts w:ascii="Century Gothic" w:hAnsi="Century Gothic"/>
          <w:color w:val="222222"/>
          <w:sz w:val="20"/>
          <w:szCs w:val="20"/>
        </w:rPr>
        <w:t xml:space="preserve">For more information about Rose Hill School, the role of </w:t>
      </w:r>
      <w:r w:rsidR="00781E02">
        <w:rPr>
          <w:rFonts w:ascii="Century Gothic" w:hAnsi="Century Gothic"/>
          <w:color w:val="222222"/>
          <w:sz w:val="20"/>
          <w:szCs w:val="20"/>
        </w:rPr>
        <w:t>Head of Later Years (Key Stage 1)</w:t>
      </w:r>
      <w:r w:rsidRPr="00642709">
        <w:rPr>
          <w:rFonts w:ascii="Century Gothic" w:hAnsi="Century Gothic"/>
          <w:color w:val="222222"/>
          <w:sz w:val="20"/>
          <w:szCs w:val="20"/>
        </w:rPr>
        <w:t xml:space="preserve"> and the application process please visit</w:t>
      </w:r>
      <w:hyperlink r:id="rId7" w:history="1">
        <w:r w:rsidRPr="00642709">
          <w:rPr>
            <w:rStyle w:val="Hyperlink"/>
            <w:rFonts w:ascii="Century Gothic" w:hAnsi="Century Gothic"/>
            <w:sz w:val="20"/>
            <w:szCs w:val="20"/>
          </w:rPr>
          <w:t> www.rosehillschool.co.uk.</w:t>
        </w:r>
      </w:hyperlink>
    </w:p>
    <w:p w:rsidR="005A45CD" w:rsidRDefault="005A45CD" w:rsidP="005A45CD">
      <w:pPr>
        <w:pStyle w:val="NormalWeb"/>
        <w:shd w:val="clear" w:color="auto" w:fill="FFFFFF"/>
        <w:spacing w:before="0" w:beforeAutospacing="0" w:after="150" w:afterAutospacing="0"/>
        <w:rPr>
          <w:rFonts w:ascii="Century Gothic" w:hAnsi="Century Gothic"/>
          <w:sz w:val="20"/>
          <w:szCs w:val="20"/>
        </w:rPr>
      </w:pPr>
      <w:r w:rsidRPr="00946B1D">
        <w:rPr>
          <w:rFonts w:ascii="Century Gothic" w:hAnsi="Century Gothic"/>
          <w:sz w:val="20"/>
          <w:szCs w:val="20"/>
        </w:rPr>
        <w:t xml:space="preserve">The closing date for this post is midday </w:t>
      </w:r>
      <w:r w:rsidR="00097986">
        <w:rPr>
          <w:rFonts w:ascii="Century Gothic" w:hAnsi="Century Gothic"/>
          <w:sz w:val="20"/>
          <w:szCs w:val="20"/>
        </w:rPr>
        <w:t>Monday, 7 May 2018</w:t>
      </w:r>
    </w:p>
    <w:p w:rsidR="00164D20" w:rsidRDefault="00164D20" w:rsidP="005A45CD">
      <w:pPr>
        <w:pStyle w:val="NormalWeb"/>
        <w:shd w:val="clear" w:color="auto" w:fill="FFFFFF"/>
        <w:spacing w:before="0" w:beforeAutospacing="0" w:after="150" w:afterAutospacing="0"/>
        <w:rPr>
          <w:rFonts w:ascii="Century Gothic" w:hAnsi="Century Gothic"/>
          <w:sz w:val="20"/>
          <w:szCs w:val="20"/>
        </w:rPr>
      </w:pPr>
      <w:r>
        <w:rPr>
          <w:rFonts w:ascii="Century Gothic" w:hAnsi="Century Gothic"/>
          <w:sz w:val="20"/>
          <w:szCs w:val="20"/>
        </w:rPr>
        <w:t xml:space="preserve">Interview held on </w:t>
      </w:r>
      <w:r w:rsidR="00097986">
        <w:rPr>
          <w:rFonts w:ascii="Century Gothic" w:hAnsi="Century Gothic"/>
          <w:sz w:val="20"/>
          <w:szCs w:val="20"/>
        </w:rPr>
        <w:t>Wednesday, 16 May 2018</w:t>
      </w:r>
    </w:p>
    <w:p w:rsidR="0073655F" w:rsidRPr="00946B1D" w:rsidRDefault="0073655F" w:rsidP="0073655F">
      <w:pPr>
        <w:pStyle w:val="NormalWeb"/>
        <w:shd w:val="clear" w:color="auto" w:fill="FFFFFF"/>
        <w:spacing w:before="0" w:beforeAutospacing="0" w:after="150" w:afterAutospacing="0"/>
        <w:rPr>
          <w:rFonts w:ascii="Century Gothic" w:hAnsi="Century Gothic"/>
          <w:bCs/>
          <w:sz w:val="20"/>
          <w:szCs w:val="20"/>
        </w:rPr>
      </w:pPr>
      <w:r w:rsidRPr="00946B1D">
        <w:rPr>
          <w:rFonts w:ascii="Century Gothic" w:hAnsi="Century Gothic"/>
          <w:bCs/>
          <w:sz w:val="20"/>
          <w:szCs w:val="20"/>
        </w:rPr>
        <w:t>Rose Hill School is fully committed to safeguarding and promoting the welfare of children and expects all staff to share this commitment.  Any offer of employment will be subject to the receipt of satisfactory enhanced DBS and employment references.</w:t>
      </w:r>
    </w:p>
    <w:p w:rsidR="0073655F" w:rsidRPr="00946B1D" w:rsidRDefault="0073655F" w:rsidP="005A45CD">
      <w:pPr>
        <w:pStyle w:val="NormalWeb"/>
        <w:shd w:val="clear" w:color="auto" w:fill="FFFFFF"/>
        <w:spacing w:before="0" w:beforeAutospacing="0" w:after="150" w:afterAutospacing="0"/>
        <w:rPr>
          <w:rFonts w:ascii="Century Gothic" w:hAnsi="Century Gothic"/>
          <w:sz w:val="20"/>
          <w:szCs w:val="20"/>
        </w:rPr>
      </w:pPr>
    </w:p>
    <w:p w:rsidR="005A45CD" w:rsidRPr="00946B1D" w:rsidRDefault="005A45CD" w:rsidP="005A45CD">
      <w:pPr>
        <w:rPr>
          <w:rFonts w:ascii="Century Gothic" w:hAnsi="Century Gothic" w:cs="Arial"/>
          <w:b/>
          <w:sz w:val="20"/>
          <w:szCs w:val="20"/>
        </w:rPr>
      </w:pPr>
      <w:r w:rsidRPr="00946B1D">
        <w:rPr>
          <w:rFonts w:ascii="Century Gothic" w:hAnsi="Century Gothic" w:cs="Arial"/>
          <w:b/>
          <w:sz w:val="20"/>
          <w:szCs w:val="20"/>
        </w:rPr>
        <w:t xml:space="preserve">Background </w:t>
      </w:r>
    </w:p>
    <w:p w:rsidR="005A45CD" w:rsidRPr="00946B1D" w:rsidRDefault="005A45CD" w:rsidP="005A45CD">
      <w:pPr>
        <w:autoSpaceDE w:val="0"/>
        <w:autoSpaceDN w:val="0"/>
        <w:adjustRightInd w:val="0"/>
        <w:spacing w:after="0" w:line="240" w:lineRule="auto"/>
        <w:rPr>
          <w:rFonts w:ascii="Century Gothic" w:hAnsi="Century Gothic" w:cs="TradeGothicLTStd-Light"/>
          <w:sz w:val="20"/>
          <w:szCs w:val="20"/>
        </w:rPr>
      </w:pPr>
      <w:r w:rsidRPr="00946B1D">
        <w:rPr>
          <w:rFonts w:ascii="Century Gothic" w:hAnsi="Century Gothic" w:cs="TradeGothicLTStd-Light"/>
          <w:sz w:val="20"/>
          <w:szCs w:val="20"/>
        </w:rPr>
        <w:t>Rose Hill School is an independent, co-educational, non-selective, day prep school educating approximately 310 children from 3-13 years. The Head is a member of IAPS. Founded in 1832, Rose Hill is one of the oldest Prep Schools in the country and yet it is housed in modern facilities, having moved to its present site in 1966.</w:t>
      </w:r>
    </w:p>
    <w:p w:rsidR="005A45CD" w:rsidRPr="00946B1D" w:rsidRDefault="005A45CD" w:rsidP="005A45CD">
      <w:pPr>
        <w:autoSpaceDE w:val="0"/>
        <w:autoSpaceDN w:val="0"/>
        <w:adjustRightInd w:val="0"/>
        <w:spacing w:after="0" w:line="240" w:lineRule="auto"/>
        <w:rPr>
          <w:rFonts w:ascii="Century Gothic" w:hAnsi="Century Gothic" w:cs="TradeGothicLTStd-Light"/>
          <w:sz w:val="20"/>
          <w:szCs w:val="20"/>
        </w:rPr>
      </w:pPr>
    </w:p>
    <w:p w:rsidR="005A45CD" w:rsidRPr="00946B1D" w:rsidRDefault="005A45CD" w:rsidP="005A45CD">
      <w:pPr>
        <w:autoSpaceDE w:val="0"/>
        <w:autoSpaceDN w:val="0"/>
        <w:adjustRightInd w:val="0"/>
        <w:spacing w:after="0" w:line="240" w:lineRule="auto"/>
        <w:rPr>
          <w:rFonts w:ascii="Century Gothic" w:hAnsi="Century Gothic" w:cs="TradeGothicLTStd-Light"/>
          <w:sz w:val="20"/>
          <w:szCs w:val="20"/>
        </w:rPr>
      </w:pPr>
      <w:r w:rsidRPr="00946B1D">
        <w:rPr>
          <w:rFonts w:ascii="Century Gothic" w:hAnsi="Century Gothic" w:cs="TradeGothicLTStd-Light"/>
          <w:sz w:val="20"/>
          <w:szCs w:val="20"/>
        </w:rPr>
        <w:t xml:space="preserve">The School offers an exceptional all-round education and is filled with happy, busy, enthusiastic children. In recent years, the School has benefited from the addition of an all-weather </w:t>
      </w:r>
      <w:proofErr w:type="spellStart"/>
      <w:proofErr w:type="gramStart"/>
      <w:r w:rsidRPr="00946B1D">
        <w:rPr>
          <w:rFonts w:ascii="Century Gothic" w:hAnsi="Century Gothic" w:cs="TradeGothicLTStd-Light"/>
          <w:sz w:val="20"/>
          <w:szCs w:val="20"/>
        </w:rPr>
        <w:t>astroturf</w:t>
      </w:r>
      <w:proofErr w:type="spellEnd"/>
      <w:proofErr w:type="gramEnd"/>
      <w:r w:rsidRPr="00946B1D">
        <w:rPr>
          <w:rFonts w:ascii="Century Gothic" w:hAnsi="Century Gothic" w:cs="TradeGothicLTStd-Light"/>
          <w:sz w:val="20"/>
          <w:szCs w:val="20"/>
        </w:rPr>
        <w:t xml:space="preserve"> pitch, a 220 seat theatre, an impressive new teaching block and state-of-the-art technology, music and art departments. The School is </w:t>
      </w:r>
      <w:r w:rsidR="0073655F" w:rsidRPr="00946B1D">
        <w:rPr>
          <w:rFonts w:ascii="Century Gothic" w:hAnsi="Century Gothic" w:cs="TradeGothicLTStd-Light"/>
          <w:sz w:val="20"/>
          <w:szCs w:val="20"/>
        </w:rPr>
        <w:t>completing a new</w:t>
      </w:r>
      <w:r w:rsidRPr="00946B1D">
        <w:rPr>
          <w:rFonts w:ascii="Century Gothic" w:hAnsi="Century Gothic" w:cs="TradeGothicLTStd-Light"/>
          <w:sz w:val="20"/>
          <w:szCs w:val="20"/>
        </w:rPr>
        <w:t xml:space="preserve"> indoor swimming pool.</w:t>
      </w:r>
    </w:p>
    <w:p w:rsidR="005A45CD" w:rsidRPr="00946B1D" w:rsidRDefault="005A45CD" w:rsidP="005A45CD">
      <w:pPr>
        <w:autoSpaceDE w:val="0"/>
        <w:autoSpaceDN w:val="0"/>
        <w:adjustRightInd w:val="0"/>
        <w:spacing w:after="0" w:line="240" w:lineRule="auto"/>
        <w:rPr>
          <w:rFonts w:ascii="Century Gothic" w:hAnsi="Century Gothic" w:cs="TradeGothicLTStd-Light"/>
          <w:sz w:val="20"/>
          <w:szCs w:val="20"/>
        </w:rPr>
      </w:pPr>
    </w:p>
    <w:p w:rsidR="005A45CD" w:rsidRPr="00946B1D" w:rsidRDefault="005A45CD" w:rsidP="005A45CD">
      <w:pPr>
        <w:autoSpaceDE w:val="0"/>
        <w:autoSpaceDN w:val="0"/>
        <w:adjustRightInd w:val="0"/>
        <w:spacing w:after="0" w:line="240" w:lineRule="auto"/>
        <w:rPr>
          <w:rFonts w:ascii="Century Gothic" w:hAnsi="Century Gothic" w:cs="TradeGothicLTStd-Light"/>
          <w:sz w:val="20"/>
          <w:szCs w:val="20"/>
        </w:rPr>
      </w:pPr>
      <w:r w:rsidRPr="00946B1D">
        <w:rPr>
          <w:rFonts w:ascii="Century Gothic" w:hAnsi="Century Gothic" w:cs="TradeGothicLTStd-Light"/>
          <w:sz w:val="20"/>
          <w:szCs w:val="20"/>
        </w:rPr>
        <w:t>Rose Hill offers superb facilities in beautiful grounds. The School has an enviable reputation locally, as a first choice for parents who are looking for small class sizes, excellent teaching, a broad curriculum and outstanding pastoral care.</w:t>
      </w:r>
    </w:p>
    <w:p w:rsidR="009646BB" w:rsidRDefault="009646BB" w:rsidP="005A45CD">
      <w:pPr>
        <w:autoSpaceDE w:val="0"/>
        <w:autoSpaceDN w:val="0"/>
        <w:adjustRightInd w:val="0"/>
        <w:spacing w:after="0" w:line="240" w:lineRule="auto"/>
        <w:rPr>
          <w:rFonts w:ascii="Century Gothic" w:hAnsi="Century Gothic" w:cs="TradeGothicLTStd-Light"/>
          <w:sz w:val="20"/>
          <w:szCs w:val="20"/>
        </w:rPr>
      </w:pPr>
    </w:p>
    <w:p w:rsidR="009646BB" w:rsidRDefault="009646BB" w:rsidP="005A45CD">
      <w:pPr>
        <w:autoSpaceDE w:val="0"/>
        <w:autoSpaceDN w:val="0"/>
        <w:adjustRightInd w:val="0"/>
        <w:spacing w:after="0" w:line="240" w:lineRule="auto"/>
        <w:rPr>
          <w:rFonts w:ascii="Century Gothic" w:hAnsi="Century Gothic" w:cs="TradeGothicLTStd-Light"/>
          <w:sz w:val="20"/>
          <w:szCs w:val="20"/>
        </w:rPr>
      </w:pPr>
    </w:p>
    <w:p w:rsidR="00097986" w:rsidRDefault="00097986" w:rsidP="005A45CD">
      <w:pPr>
        <w:autoSpaceDE w:val="0"/>
        <w:autoSpaceDN w:val="0"/>
        <w:adjustRightInd w:val="0"/>
        <w:spacing w:after="0" w:line="240" w:lineRule="auto"/>
        <w:rPr>
          <w:rFonts w:ascii="Century Gothic" w:hAnsi="Century Gothic" w:cs="TradeGothicLTStd-Light"/>
          <w:sz w:val="20"/>
          <w:szCs w:val="20"/>
        </w:rPr>
      </w:pPr>
    </w:p>
    <w:p w:rsidR="00097986" w:rsidRDefault="00097986" w:rsidP="005A45CD">
      <w:pPr>
        <w:autoSpaceDE w:val="0"/>
        <w:autoSpaceDN w:val="0"/>
        <w:adjustRightInd w:val="0"/>
        <w:spacing w:after="0" w:line="240" w:lineRule="auto"/>
        <w:rPr>
          <w:rFonts w:ascii="Century Gothic" w:hAnsi="Century Gothic" w:cs="TradeGothicLTStd-Light"/>
          <w:sz w:val="20"/>
          <w:szCs w:val="20"/>
        </w:rPr>
      </w:pPr>
      <w:bookmarkStart w:id="0" w:name="_GoBack"/>
      <w:bookmarkEnd w:id="0"/>
    </w:p>
    <w:p w:rsidR="009646BB" w:rsidRDefault="009646BB" w:rsidP="005A45CD">
      <w:pPr>
        <w:autoSpaceDE w:val="0"/>
        <w:autoSpaceDN w:val="0"/>
        <w:adjustRightInd w:val="0"/>
        <w:spacing w:after="0" w:line="240" w:lineRule="auto"/>
        <w:rPr>
          <w:rFonts w:ascii="Century Gothic" w:hAnsi="Century Gothic" w:cs="TradeGothicLTStd-Light"/>
          <w:sz w:val="20"/>
          <w:szCs w:val="20"/>
        </w:rPr>
      </w:pPr>
    </w:p>
    <w:p w:rsidR="009646BB" w:rsidRDefault="009646BB" w:rsidP="005A45CD">
      <w:pPr>
        <w:autoSpaceDE w:val="0"/>
        <w:autoSpaceDN w:val="0"/>
        <w:adjustRightInd w:val="0"/>
        <w:spacing w:after="0" w:line="240" w:lineRule="auto"/>
        <w:rPr>
          <w:rFonts w:ascii="Century Gothic" w:hAnsi="Century Gothic" w:cs="TradeGothicLTStd-Light"/>
          <w:sz w:val="20"/>
          <w:szCs w:val="20"/>
        </w:rPr>
      </w:pPr>
    </w:p>
    <w:p w:rsidR="005A45CD" w:rsidRPr="00946B1D" w:rsidRDefault="005A45CD" w:rsidP="005A45CD">
      <w:pPr>
        <w:autoSpaceDE w:val="0"/>
        <w:autoSpaceDN w:val="0"/>
        <w:adjustRightInd w:val="0"/>
        <w:spacing w:after="0" w:line="240" w:lineRule="auto"/>
        <w:rPr>
          <w:rFonts w:ascii="Century Gothic" w:hAnsi="Century Gothic" w:cs="TradeGothicLTStd-Light"/>
          <w:sz w:val="20"/>
          <w:szCs w:val="20"/>
        </w:rPr>
      </w:pPr>
      <w:r w:rsidRPr="00946B1D">
        <w:rPr>
          <w:rFonts w:ascii="Century Gothic" w:hAnsi="Century Gothic" w:cs="TradeGothicLTStd-Light"/>
          <w:sz w:val="20"/>
          <w:szCs w:val="20"/>
        </w:rPr>
        <w:t>The School aims to:</w:t>
      </w:r>
    </w:p>
    <w:p w:rsidR="005A45CD" w:rsidRPr="00946B1D" w:rsidRDefault="005A45CD" w:rsidP="005A45CD">
      <w:pPr>
        <w:autoSpaceDE w:val="0"/>
        <w:autoSpaceDN w:val="0"/>
        <w:adjustRightInd w:val="0"/>
        <w:spacing w:after="0" w:line="240" w:lineRule="auto"/>
        <w:rPr>
          <w:rFonts w:ascii="Century Gothic" w:hAnsi="Century Gothic" w:cs="TradeGothicLTStd-Light"/>
          <w:sz w:val="20"/>
          <w:szCs w:val="20"/>
        </w:rPr>
      </w:pPr>
      <w:r w:rsidRPr="00946B1D">
        <w:rPr>
          <w:rFonts w:ascii="Century Gothic" w:hAnsi="Century Gothic" w:cs="TradeGothicLTStd-Light"/>
          <w:sz w:val="20"/>
          <w:szCs w:val="20"/>
        </w:rPr>
        <w:t>• enable every child to achieve his/her full academic potential (including Special Needs and Gifted and Talented provision) in small classes.</w:t>
      </w:r>
    </w:p>
    <w:p w:rsidR="005A45CD" w:rsidRPr="00946B1D" w:rsidRDefault="005A45CD" w:rsidP="005A45CD">
      <w:pPr>
        <w:autoSpaceDE w:val="0"/>
        <w:autoSpaceDN w:val="0"/>
        <w:adjustRightInd w:val="0"/>
        <w:spacing w:after="0" w:line="240" w:lineRule="auto"/>
        <w:rPr>
          <w:rFonts w:ascii="Century Gothic" w:hAnsi="Century Gothic" w:cs="TradeGothicLTStd-Light"/>
          <w:sz w:val="20"/>
          <w:szCs w:val="20"/>
        </w:rPr>
      </w:pPr>
      <w:r w:rsidRPr="00946B1D">
        <w:rPr>
          <w:rFonts w:ascii="Century Gothic" w:hAnsi="Century Gothic" w:cs="TradeGothicLTStd-Light"/>
          <w:sz w:val="20"/>
          <w:szCs w:val="20"/>
        </w:rPr>
        <w:t>• help all pupils to develop their individual personalities within the framework of a stimulating environment.</w:t>
      </w:r>
    </w:p>
    <w:p w:rsidR="005A45CD" w:rsidRPr="00946B1D" w:rsidRDefault="005A45CD" w:rsidP="005A45CD">
      <w:pPr>
        <w:autoSpaceDE w:val="0"/>
        <w:autoSpaceDN w:val="0"/>
        <w:adjustRightInd w:val="0"/>
        <w:spacing w:after="0" w:line="240" w:lineRule="auto"/>
        <w:rPr>
          <w:rFonts w:ascii="Century Gothic" w:hAnsi="Century Gothic" w:cs="TradeGothicLTStd-Light"/>
          <w:sz w:val="20"/>
          <w:szCs w:val="20"/>
        </w:rPr>
      </w:pPr>
      <w:r w:rsidRPr="00946B1D">
        <w:rPr>
          <w:rFonts w:ascii="Century Gothic" w:hAnsi="Century Gothic" w:cs="TradeGothicLTStd-Light"/>
          <w:sz w:val="20"/>
          <w:szCs w:val="20"/>
        </w:rPr>
        <w:t>• provide a strong pastoral system which responds to the needs of the individual.</w:t>
      </w:r>
    </w:p>
    <w:p w:rsidR="005A45CD" w:rsidRPr="00946B1D" w:rsidRDefault="005A45CD" w:rsidP="005A45CD">
      <w:pPr>
        <w:autoSpaceDE w:val="0"/>
        <w:autoSpaceDN w:val="0"/>
        <w:adjustRightInd w:val="0"/>
        <w:spacing w:after="0" w:line="240" w:lineRule="auto"/>
        <w:rPr>
          <w:rFonts w:ascii="Century Gothic" w:hAnsi="Century Gothic" w:cs="TradeGothicLTStd-Light"/>
          <w:sz w:val="20"/>
          <w:szCs w:val="20"/>
        </w:rPr>
      </w:pPr>
      <w:r w:rsidRPr="00946B1D">
        <w:rPr>
          <w:rFonts w:ascii="Century Gothic" w:hAnsi="Century Gothic" w:cs="TradeGothicLTStd-Light"/>
          <w:sz w:val="20"/>
          <w:szCs w:val="20"/>
        </w:rPr>
        <w:t>• develop a partnership between home and school by communicating the social and academic progress of each child to parents through regular parents’ evenings, mid-term assessments, detailed end of term reports and personal contact.</w:t>
      </w:r>
    </w:p>
    <w:p w:rsidR="005A45CD" w:rsidRPr="00946B1D" w:rsidRDefault="005A45CD" w:rsidP="005A45CD">
      <w:pPr>
        <w:autoSpaceDE w:val="0"/>
        <w:autoSpaceDN w:val="0"/>
        <w:adjustRightInd w:val="0"/>
        <w:spacing w:after="0" w:line="240" w:lineRule="auto"/>
        <w:rPr>
          <w:rFonts w:ascii="Century Gothic" w:hAnsi="Century Gothic" w:cs="TradeGothicLTStd-Light"/>
          <w:sz w:val="20"/>
          <w:szCs w:val="20"/>
        </w:rPr>
      </w:pPr>
      <w:r w:rsidRPr="00946B1D">
        <w:rPr>
          <w:rFonts w:ascii="Century Gothic" w:hAnsi="Century Gothic" w:cs="TradeGothicLTStd-Light"/>
          <w:sz w:val="20"/>
          <w:szCs w:val="20"/>
        </w:rPr>
        <w:t>• foster as many possible talents of the individual - sporting, artistic, musical, dramatic or other - by providing an environment which motivates each child to explore the wide range of activities available at Rose Hill.</w:t>
      </w:r>
    </w:p>
    <w:p w:rsidR="005A45CD" w:rsidRPr="00946B1D" w:rsidRDefault="005A45CD" w:rsidP="005A45CD">
      <w:pPr>
        <w:autoSpaceDE w:val="0"/>
        <w:autoSpaceDN w:val="0"/>
        <w:adjustRightInd w:val="0"/>
        <w:spacing w:after="0" w:line="240" w:lineRule="auto"/>
        <w:rPr>
          <w:rFonts w:ascii="Century Gothic" w:hAnsi="Century Gothic" w:cs="TradeGothicLTStd-Light"/>
          <w:sz w:val="20"/>
          <w:szCs w:val="20"/>
        </w:rPr>
      </w:pPr>
      <w:r w:rsidRPr="00946B1D">
        <w:rPr>
          <w:rFonts w:ascii="Century Gothic" w:hAnsi="Century Gothic" w:cs="TradeGothicLTStd-Light"/>
          <w:sz w:val="20"/>
          <w:szCs w:val="20"/>
        </w:rPr>
        <w:t>• encourage positive relationships, good manners, social awareness, and a sense of responsibility and discipline in a supportive Christian community.</w:t>
      </w:r>
    </w:p>
    <w:p w:rsidR="005A45CD" w:rsidRPr="00946B1D" w:rsidRDefault="005A45CD" w:rsidP="005A45CD">
      <w:pPr>
        <w:autoSpaceDE w:val="0"/>
        <w:autoSpaceDN w:val="0"/>
        <w:adjustRightInd w:val="0"/>
        <w:spacing w:after="0" w:line="240" w:lineRule="auto"/>
        <w:rPr>
          <w:rFonts w:ascii="Century Gothic" w:hAnsi="Century Gothic" w:cs="TradeGothicLTStd-Light"/>
          <w:sz w:val="20"/>
          <w:szCs w:val="20"/>
        </w:rPr>
      </w:pPr>
    </w:p>
    <w:p w:rsidR="005A45CD" w:rsidRPr="00946B1D" w:rsidRDefault="005A45CD" w:rsidP="005A45CD">
      <w:pPr>
        <w:autoSpaceDE w:val="0"/>
        <w:autoSpaceDN w:val="0"/>
        <w:adjustRightInd w:val="0"/>
        <w:spacing w:after="0" w:line="240" w:lineRule="auto"/>
        <w:rPr>
          <w:rFonts w:ascii="Century Gothic" w:hAnsi="Century Gothic" w:cs="TradeGothicLTStd-Light"/>
          <w:sz w:val="20"/>
          <w:szCs w:val="20"/>
        </w:rPr>
      </w:pPr>
      <w:r w:rsidRPr="00946B1D">
        <w:rPr>
          <w:rFonts w:ascii="Century Gothic" w:hAnsi="Century Gothic" w:cs="TradeGothicLTStd-Light"/>
          <w:sz w:val="20"/>
          <w:szCs w:val="20"/>
        </w:rPr>
        <w:t>The aims are underpinned by the ethos whereby Rose Hill offers the highest quality of teaching and learning and it supports all pupils in the pursuit of academic and personal excellence. The School has high expectations of all of its pupils and strives to ensure that each and every pupil can take part in the whole school curriculum. The diversity of the school community is valued and Rose Hill appreciates the value that children with specific special educational needs (SEN) or disabilities contribute. The School has an ethos where it is ‘all right to be bright’. The curriculum encourages all pupils to be independent learners and goes far beyond the requirements of the National Curriculum, especially for the Gifted and Talented.</w:t>
      </w:r>
    </w:p>
    <w:p w:rsidR="005A45CD" w:rsidRPr="00946B1D" w:rsidRDefault="005A45CD" w:rsidP="005A45CD">
      <w:pPr>
        <w:rPr>
          <w:rFonts w:ascii="Century Gothic" w:hAnsi="Century Gothic"/>
          <w:b/>
          <w:sz w:val="20"/>
          <w:szCs w:val="20"/>
        </w:rPr>
      </w:pPr>
    </w:p>
    <w:p w:rsidR="005A45CD" w:rsidRPr="00946B1D" w:rsidRDefault="005A45CD" w:rsidP="005A45CD">
      <w:pPr>
        <w:rPr>
          <w:rFonts w:ascii="Century Gothic" w:hAnsi="Century Gothic"/>
          <w:b/>
          <w:sz w:val="20"/>
          <w:szCs w:val="20"/>
        </w:rPr>
      </w:pPr>
      <w:r w:rsidRPr="00946B1D">
        <w:rPr>
          <w:rFonts w:ascii="Century Gothic" w:hAnsi="Century Gothic"/>
          <w:b/>
          <w:sz w:val="20"/>
          <w:szCs w:val="20"/>
        </w:rPr>
        <w:t xml:space="preserve">The Pre-Preparatory School </w:t>
      </w:r>
    </w:p>
    <w:p w:rsidR="005A45CD" w:rsidRPr="00946B1D" w:rsidRDefault="005A45CD" w:rsidP="005A45CD">
      <w:pPr>
        <w:rPr>
          <w:rFonts w:ascii="Century Gothic" w:hAnsi="Century Gothic"/>
          <w:sz w:val="20"/>
          <w:szCs w:val="20"/>
        </w:rPr>
      </w:pPr>
      <w:r w:rsidRPr="00946B1D">
        <w:rPr>
          <w:rFonts w:ascii="Century Gothic" w:hAnsi="Century Gothic"/>
          <w:sz w:val="20"/>
          <w:szCs w:val="20"/>
        </w:rPr>
        <w:t xml:space="preserve">The Pre-Preparatory School is based next to Preparatory School sharing the wonderful grounds and facilities. The </w:t>
      </w:r>
      <w:r w:rsidR="00781E02">
        <w:rPr>
          <w:rFonts w:ascii="Century Gothic" w:hAnsi="Century Gothic"/>
          <w:sz w:val="20"/>
          <w:szCs w:val="20"/>
        </w:rPr>
        <w:t xml:space="preserve">Head of Later Years (Key Stage 1) </w:t>
      </w:r>
      <w:r w:rsidRPr="00946B1D">
        <w:rPr>
          <w:rFonts w:ascii="Century Gothic" w:hAnsi="Century Gothic"/>
          <w:sz w:val="20"/>
          <w:szCs w:val="20"/>
        </w:rPr>
        <w:t xml:space="preserve">is overseen on a day-to-day basis by the Head of the School. The </w:t>
      </w:r>
      <w:proofErr w:type="spellStart"/>
      <w:r w:rsidRPr="00946B1D">
        <w:rPr>
          <w:rFonts w:ascii="Century Gothic" w:hAnsi="Century Gothic"/>
          <w:sz w:val="20"/>
          <w:szCs w:val="20"/>
        </w:rPr>
        <w:t>postholder</w:t>
      </w:r>
      <w:proofErr w:type="spellEnd"/>
      <w:r w:rsidRPr="00946B1D">
        <w:rPr>
          <w:rFonts w:ascii="Century Gothic" w:hAnsi="Century Gothic"/>
          <w:sz w:val="20"/>
          <w:szCs w:val="20"/>
        </w:rPr>
        <w:t xml:space="preserve"> will provide a positive influence on the learning strategy in the Pre-Preparatory School, and ensure that any pupils who starts their education at the Pre-Preparatory carries with them the ethos and values of Rose Hill education throughout their learning journey. </w:t>
      </w:r>
    </w:p>
    <w:p w:rsidR="005A45CD" w:rsidRPr="00946B1D" w:rsidRDefault="005A45CD" w:rsidP="005A45CD">
      <w:pPr>
        <w:rPr>
          <w:rFonts w:ascii="Century Gothic" w:hAnsi="Century Gothic"/>
          <w:sz w:val="20"/>
          <w:szCs w:val="20"/>
        </w:rPr>
      </w:pPr>
    </w:p>
    <w:p w:rsidR="005A45CD" w:rsidRPr="00946B1D" w:rsidRDefault="005A45CD">
      <w:pPr>
        <w:rPr>
          <w:rFonts w:ascii="Century Gothic" w:hAnsi="Century Gothic"/>
          <w:b/>
          <w:sz w:val="20"/>
          <w:szCs w:val="20"/>
        </w:rPr>
      </w:pPr>
      <w:r w:rsidRPr="00946B1D">
        <w:rPr>
          <w:rFonts w:ascii="Century Gothic" w:hAnsi="Century Gothic"/>
          <w:b/>
          <w:sz w:val="20"/>
          <w:szCs w:val="20"/>
        </w:rPr>
        <w:br w:type="page"/>
      </w:r>
    </w:p>
    <w:p w:rsidR="005A45CD" w:rsidRPr="00946B1D" w:rsidRDefault="005A45CD" w:rsidP="005A45CD">
      <w:pPr>
        <w:jc w:val="center"/>
        <w:rPr>
          <w:rFonts w:ascii="Century Gothic" w:hAnsi="Century Gothic" w:cs="Arial"/>
          <w:b/>
          <w:sz w:val="20"/>
          <w:szCs w:val="20"/>
          <w:lang w:eastAsia="en-GB"/>
        </w:rPr>
      </w:pPr>
      <w:r w:rsidRPr="00946B1D">
        <w:rPr>
          <w:rFonts w:ascii="Century Gothic" w:hAnsi="Century Gothic"/>
          <w:b/>
          <w:sz w:val="20"/>
          <w:szCs w:val="20"/>
        </w:rPr>
        <w:lastRenderedPageBreak/>
        <w:t xml:space="preserve">Job Description: </w:t>
      </w:r>
      <w:r w:rsidR="00781E02">
        <w:rPr>
          <w:rFonts w:ascii="Century Gothic" w:hAnsi="Century Gothic" w:cs="Arial"/>
          <w:b/>
          <w:sz w:val="20"/>
          <w:szCs w:val="20"/>
          <w:lang w:eastAsia="en-GB"/>
        </w:rPr>
        <w:t>Head of Later Years (Key Stage 1)</w:t>
      </w:r>
    </w:p>
    <w:p w:rsidR="005A45CD" w:rsidRPr="00946B1D" w:rsidRDefault="005A45CD" w:rsidP="005A45CD">
      <w:pPr>
        <w:rPr>
          <w:rFonts w:ascii="Century Gothic" w:hAnsi="Century Gothic" w:cs="Tahoma"/>
          <w:b/>
          <w:sz w:val="20"/>
          <w:szCs w:val="20"/>
        </w:rPr>
      </w:pPr>
      <w:r w:rsidRPr="00946B1D">
        <w:rPr>
          <w:rFonts w:ascii="Century Gothic" w:hAnsi="Century Gothic" w:cs="Tahoma"/>
          <w:b/>
          <w:sz w:val="20"/>
          <w:szCs w:val="20"/>
        </w:rPr>
        <w:t>Responsible to: The Head</w:t>
      </w:r>
    </w:p>
    <w:p w:rsidR="005A45CD" w:rsidRPr="00781E02" w:rsidRDefault="005A45CD" w:rsidP="005A45CD">
      <w:pPr>
        <w:pStyle w:val="BlockText"/>
        <w:contextualSpacing/>
        <w:jc w:val="both"/>
        <w:rPr>
          <w:rFonts w:ascii="Century Gothic" w:hAnsi="Century Gothic"/>
          <w:b/>
          <w:szCs w:val="20"/>
        </w:rPr>
      </w:pPr>
      <w:r w:rsidRPr="00781E02">
        <w:rPr>
          <w:rFonts w:ascii="Century Gothic" w:hAnsi="Century Gothic"/>
          <w:b/>
          <w:szCs w:val="20"/>
        </w:rPr>
        <w:t>Leadership &amp; Management</w:t>
      </w:r>
      <w:r w:rsidR="00781E02">
        <w:rPr>
          <w:rFonts w:ascii="Century Gothic" w:hAnsi="Century Gothic"/>
          <w:b/>
          <w:szCs w:val="20"/>
        </w:rPr>
        <w:t>:</w:t>
      </w:r>
    </w:p>
    <w:p w:rsidR="005A45CD" w:rsidRPr="00946B1D" w:rsidRDefault="005A45CD" w:rsidP="00946B1D">
      <w:pPr>
        <w:pStyle w:val="NoSpacing"/>
        <w:numPr>
          <w:ilvl w:val="0"/>
          <w:numId w:val="3"/>
        </w:numPr>
        <w:rPr>
          <w:rFonts w:ascii="Century Gothic" w:hAnsi="Century Gothic"/>
          <w:sz w:val="20"/>
          <w:szCs w:val="20"/>
        </w:rPr>
      </w:pPr>
      <w:r w:rsidRPr="00946B1D">
        <w:rPr>
          <w:rFonts w:ascii="Century Gothic" w:hAnsi="Century Gothic"/>
          <w:sz w:val="20"/>
          <w:szCs w:val="20"/>
        </w:rPr>
        <w:t xml:space="preserve">Build on the whole </w:t>
      </w:r>
      <w:r w:rsidR="0073655F" w:rsidRPr="00946B1D">
        <w:rPr>
          <w:rFonts w:ascii="Century Gothic" w:hAnsi="Century Gothic"/>
          <w:sz w:val="20"/>
          <w:szCs w:val="20"/>
        </w:rPr>
        <w:t xml:space="preserve">school </w:t>
      </w:r>
      <w:r w:rsidRPr="00946B1D">
        <w:rPr>
          <w:rFonts w:ascii="Century Gothic" w:hAnsi="Century Gothic"/>
          <w:sz w:val="20"/>
          <w:szCs w:val="20"/>
        </w:rPr>
        <w:t>development plan to champion an education b</w:t>
      </w:r>
      <w:r w:rsidR="0073655F" w:rsidRPr="00946B1D">
        <w:rPr>
          <w:rFonts w:ascii="Century Gothic" w:hAnsi="Century Gothic"/>
          <w:sz w:val="20"/>
          <w:szCs w:val="20"/>
        </w:rPr>
        <w:t xml:space="preserve">ased on academic excellence and one which </w:t>
      </w:r>
      <w:r w:rsidR="00946B1D" w:rsidRPr="00946B1D">
        <w:rPr>
          <w:rFonts w:ascii="Century Gothic" w:hAnsi="Century Gothic"/>
          <w:sz w:val="20"/>
          <w:szCs w:val="20"/>
        </w:rPr>
        <w:t>reflects the</w:t>
      </w:r>
      <w:r w:rsidRPr="00946B1D">
        <w:rPr>
          <w:rFonts w:ascii="Century Gothic" w:hAnsi="Century Gothic"/>
          <w:sz w:val="20"/>
          <w:szCs w:val="20"/>
        </w:rPr>
        <w:t xml:space="preserve"> School’s aims and values. </w:t>
      </w:r>
    </w:p>
    <w:p w:rsidR="005A45CD" w:rsidRPr="00946B1D" w:rsidRDefault="005A45CD" w:rsidP="00946B1D">
      <w:pPr>
        <w:pStyle w:val="NoSpacing"/>
        <w:numPr>
          <w:ilvl w:val="0"/>
          <w:numId w:val="3"/>
        </w:numPr>
        <w:rPr>
          <w:rFonts w:ascii="Century Gothic" w:hAnsi="Century Gothic"/>
          <w:sz w:val="20"/>
          <w:szCs w:val="20"/>
        </w:rPr>
      </w:pPr>
      <w:r w:rsidRPr="00946B1D">
        <w:rPr>
          <w:rFonts w:ascii="Century Gothic" w:hAnsi="Century Gothic"/>
          <w:sz w:val="20"/>
          <w:szCs w:val="20"/>
        </w:rPr>
        <w:t>Work collaboratively with colleagues across the Management Team with the aim of influencing whole School strategic leadership and management.</w:t>
      </w:r>
    </w:p>
    <w:p w:rsidR="005A45CD" w:rsidRPr="00946B1D" w:rsidRDefault="005A45CD" w:rsidP="00946B1D">
      <w:pPr>
        <w:pStyle w:val="NoSpacing"/>
        <w:numPr>
          <w:ilvl w:val="0"/>
          <w:numId w:val="3"/>
        </w:numPr>
        <w:rPr>
          <w:rFonts w:ascii="Century Gothic" w:hAnsi="Century Gothic" w:cs="Tahoma"/>
          <w:sz w:val="20"/>
          <w:szCs w:val="20"/>
        </w:rPr>
      </w:pPr>
      <w:r w:rsidRPr="00946B1D">
        <w:rPr>
          <w:rFonts w:ascii="Century Gothic" w:hAnsi="Century Gothic" w:cs="Tahoma"/>
          <w:sz w:val="20"/>
          <w:szCs w:val="20"/>
        </w:rPr>
        <w:t xml:space="preserve">To undertake Staff Performance Development and Annual Reviews </w:t>
      </w:r>
    </w:p>
    <w:p w:rsidR="00946B1D" w:rsidRPr="00946B1D" w:rsidRDefault="00946B1D" w:rsidP="00946B1D">
      <w:pPr>
        <w:pStyle w:val="NoSpacing"/>
        <w:numPr>
          <w:ilvl w:val="0"/>
          <w:numId w:val="3"/>
        </w:numPr>
        <w:rPr>
          <w:rFonts w:ascii="Century Gothic" w:hAnsi="Century Gothic"/>
          <w:sz w:val="20"/>
          <w:szCs w:val="20"/>
        </w:rPr>
      </w:pPr>
      <w:r w:rsidRPr="00946B1D">
        <w:rPr>
          <w:rFonts w:ascii="Century Gothic" w:hAnsi="Century Gothic"/>
          <w:sz w:val="20"/>
          <w:szCs w:val="20"/>
        </w:rPr>
        <w:t xml:space="preserve">Ensure there are strong, reciprocal links between the Prep and Pre-Prep Schools at all times. </w:t>
      </w:r>
    </w:p>
    <w:p w:rsidR="005A45CD" w:rsidRPr="00946B1D" w:rsidRDefault="005A45CD" w:rsidP="00946B1D">
      <w:pPr>
        <w:pStyle w:val="NoSpacing"/>
        <w:numPr>
          <w:ilvl w:val="0"/>
          <w:numId w:val="3"/>
        </w:numPr>
        <w:rPr>
          <w:rFonts w:ascii="Century Gothic" w:hAnsi="Century Gothic" w:cs="Tahoma"/>
          <w:sz w:val="20"/>
          <w:szCs w:val="20"/>
        </w:rPr>
      </w:pPr>
      <w:r w:rsidRPr="00946B1D">
        <w:rPr>
          <w:rFonts w:ascii="Century Gothic" w:hAnsi="Century Gothic" w:cs="Tahoma"/>
          <w:sz w:val="20"/>
          <w:szCs w:val="20"/>
        </w:rPr>
        <w:t>To be aware of all health and safety issues which arise and make appropriate provision to resolve problems</w:t>
      </w:r>
    </w:p>
    <w:p w:rsidR="005A45CD" w:rsidRPr="00946B1D" w:rsidRDefault="005A45CD" w:rsidP="00946B1D">
      <w:pPr>
        <w:pStyle w:val="NoSpacing"/>
        <w:numPr>
          <w:ilvl w:val="0"/>
          <w:numId w:val="3"/>
        </w:numPr>
        <w:rPr>
          <w:rFonts w:ascii="Century Gothic" w:hAnsi="Century Gothic" w:cs="Tahoma"/>
          <w:sz w:val="20"/>
          <w:szCs w:val="20"/>
        </w:rPr>
      </w:pPr>
      <w:r w:rsidRPr="00946B1D">
        <w:rPr>
          <w:rFonts w:ascii="Century Gothic" w:hAnsi="Century Gothic" w:cs="Tahoma"/>
          <w:sz w:val="20"/>
          <w:szCs w:val="20"/>
        </w:rPr>
        <w:t xml:space="preserve">To be involved with appointments of new staff including Pre-Prep teachers, Teaching Assistants, and Playtime Supervisors etc. </w:t>
      </w:r>
    </w:p>
    <w:p w:rsidR="005A45CD" w:rsidRPr="00946B1D" w:rsidRDefault="005A45CD" w:rsidP="00946B1D">
      <w:pPr>
        <w:pStyle w:val="NoSpacing"/>
        <w:numPr>
          <w:ilvl w:val="0"/>
          <w:numId w:val="3"/>
        </w:numPr>
        <w:rPr>
          <w:rFonts w:ascii="Century Gothic" w:hAnsi="Century Gothic" w:cs="Tahoma"/>
          <w:sz w:val="20"/>
          <w:szCs w:val="20"/>
        </w:rPr>
      </w:pPr>
      <w:r w:rsidRPr="00946B1D">
        <w:rPr>
          <w:rFonts w:ascii="Century Gothic" w:hAnsi="Century Gothic" w:cs="Tahoma"/>
          <w:sz w:val="20"/>
          <w:szCs w:val="20"/>
        </w:rPr>
        <w:t>To attend Governors’ meetings including Academic and Welfare committees (and appropriate Governors’ functions)</w:t>
      </w:r>
    </w:p>
    <w:p w:rsidR="005A45CD" w:rsidRPr="00946B1D" w:rsidRDefault="00781E02" w:rsidP="00946B1D">
      <w:pPr>
        <w:pStyle w:val="NoSpacing"/>
        <w:numPr>
          <w:ilvl w:val="0"/>
          <w:numId w:val="3"/>
        </w:numPr>
        <w:rPr>
          <w:rFonts w:ascii="Century Gothic" w:hAnsi="Century Gothic"/>
          <w:sz w:val="20"/>
          <w:szCs w:val="20"/>
        </w:rPr>
      </w:pPr>
      <w:proofErr w:type="gramStart"/>
      <w:r>
        <w:rPr>
          <w:rFonts w:ascii="Century Gothic" w:hAnsi="Century Gothic"/>
          <w:sz w:val="20"/>
          <w:szCs w:val="20"/>
        </w:rPr>
        <w:t>Working in conjunction with the Early Years Co-ordinator, e</w:t>
      </w:r>
      <w:r w:rsidR="005A45CD" w:rsidRPr="00946B1D">
        <w:rPr>
          <w:rFonts w:ascii="Century Gothic" w:hAnsi="Century Gothic"/>
          <w:sz w:val="20"/>
          <w:szCs w:val="20"/>
        </w:rPr>
        <w:t>nsure</w:t>
      </w:r>
      <w:proofErr w:type="gramEnd"/>
      <w:r w:rsidR="005A45CD" w:rsidRPr="00946B1D">
        <w:rPr>
          <w:rFonts w:ascii="Century Gothic" w:hAnsi="Century Gothic"/>
          <w:sz w:val="20"/>
          <w:szCs w:val="20"/>
        </w:rPr>
        <w:t xml:space="preserve"> that the Pre-Preparatory School is inspection-ready at all times and closely monitor teaching standards, and academic and personal development of pupils. </w:t>
      </w:r>
    </w:p>
    <w:p w:rsidR="005A45CD" w:rsidRPr="00946B1D" w:rsidRDefault="005A45CD" w:rsidP="00946B1D">
      <w:pPr>
        <w:pStyle w:val="NoSpacing"/>
        <w:numPr>
          <w:ilvl w:val="0"/>
          <w:numId w:val="3"/>
        </w:numPr>
        <w:rPr>
          <w:rFonts w:ascii="Century Gothic" w:hAnsi="Century Gothic" w:cs="Tahoma"/>
          <w:b/>
          <w:sz w:val="20"/>
          <w:szCs w:val="20"/>
        </w:rPr>
      </w:pPr>
      <w:r w:rsidRPr="00946B1D">
        <w:rPr>
          <w:rFonts w:ascii="Century Gothic" w:hAnsi="Century Gothic"/>
          <w:sz w:val="20"/>
          <w:szCs w:val="20"/>
        </w:rPr>
        <w:t>Collaborate closely with other members of the Management Team to guarantee the successful day-to-day running of the Pre</w:t>
      </w:r>
      <w:r w:rsidR="0073655F" w:rsidRPr="00946B1D">
        <w:rPr>
          <w:rFonts w:ascii="Century Gothic" w:hAnsi="Century Gothic"/>
          <w:sz w:val="20"/>
          <w:szCs w:val="20"/>
        </w:rPr>
        <w:t>-</w:t>
      </w:r>
      <w:r w:rsidRPr="00946B1D">
        <w:rPr>
          <w:rFonts w:ascii="Century Gothic" w:hAnsi="Century Gothic"/>
          <w:sz w:val="20"/>
          <w:szCs w:val="20"/>
        </w:rPr>
        <w:t>Preparatory School.</w:t>
      </w:r>
    </w:p>
    <w:p w:rsidR="005A45CD" w:rsidRPr="00946B1D" w:rsidRDefault="005A45CD" w:rsidP="005A45CD">
      <w:pPr>
        <w:rPr>
          <w:rFonts w:ascii="Century Gothic" w:hAnsi="Century Gothic" w:cs="Tahoma"/>
          <w:b/>
          <w:sz w:val="20"/>
          <w:szCs w:val="20"/>
        </w:rPr>
      </w:pPr>
    </w:p>
    <w:p w:rsidR="005A45CD" w:rsidRPr="00946B1D" w:rsidRDefault="005A45CD" w:rsidP="005A45CD">
      <w:pPr>
        <w:spacing w:after="0" w:line="240" w:lineRule="auto"/>
        <w:rPr>
          <w:rFonts w:ascii="Century Gothic" w:hAnsi="Century Gothic" w:cs="Tahoma"/>
          <w:b/>
          <w:sz w:val="20"/>
          <w:szCs w:val="20"/>
        </w:rPr>
      </w:pPr>
      <w:r w:rsidRPr="00946B1D">
        <w:rPr>
          <w:rFonts w:ascii="Century Gothic" w:hAnsi="Century Gothic" w:cs="Tahoma"/>
          <w:b/>
          <w:sz w:val="20"/>
          <w:szCs w:val="20"/>
        </w:rPr>
        <w:t>Key Responsibilities:</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To monitor the personal, social and academic progress of children in the department</w:t>
      </w:r>
    </w:p>
    <w:p w:rsidR="005A45CD" w:rsidRPr="00946B1D" w:rsidRDefault="005A45CD" w:rsidP="00946B1D">
      <w:pPr>
        <w:pStyle w:val="NoSpacing"/>
        <w:numPr>
          <w:ilvl w:val="0"/>
          <w:numId w:val="2"/>
        </w:numPr>
        <w:rPr>
          <w:rFonts w:ascii="Century Gothic" w:hAnsi="Century Gothic"/>
          <w:b/>
          <w:sz w:val="20"/>
          <w:szCs w:val="20"/>
        </w:rPr>
      </w:pPr>
      <w:r w:rsidRPr="00946B1D">
        <w:rPr>
          <w:rFonts w:ascii="Century Gothic" w:hAnsi="Century Gothic"/>
          <w:sz w:val="20"/>
          <w:szCs w:val="20"/>
        </w:rPr>
        <w:t>To monitor teaching provision throughout the department advising on initiatives and development in KS1, through meetings, lesson observations and work scrutiny</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Set, monitor and continuously improve standards of teaching and learning across the Pre-Prep by effective management and collaboration.</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 xml:space="preserve">Foster a culture of improvement and ensure consistency and an inter-connection between the Prep and Pre-Prep schools. </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To facilitate re-deployment of staff as required</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To liaise closely with Learning Skills teachers and Head of Learning Skills</w:t>
      </w:r>
      <w:r w:rsidR="00DF0D74">
        <w:rPr>
          <w:rFonts w:ascii="Century Gothic" w:hAnsi="Century Gothic"/>
          <w:sz w:val="20"/>
          <w:szCs w:val="20"/>
        </w:rPr>
        <w:t xml:space="preserve"> (SENCo)</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 xml:space="preserve">To oversee KS1 assessments </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 xml:space="preserve">To oversee all Pre-Prep reports, including </w:t>
      </w:r>
      <w:r w:rsidR="00781E02">
        <w:rPr>
          <w:rFonts w:ascii="Century Gothic" w:hAnsi="Century Gothic"/>
          <w:sz w:val="20"/>
          <w:szCs w:val="20"/>
        </w:rPr>
        <w:t>Head of Later Years (Key Stage 1)</w:t>
      </w:r>
      <w:r w:rsidRPr="00946B1D">
        <w:rPr>
          <w:rFonts w:ascii="Century Gothic" w:hAnsi="Century Gothic"/>
          <w:sz w:val="20"/>
          <w:szCs w:val="20"/>
        </w:rPr>
        <w:t xml:space="preserve"> comments</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To oversee all Pre</w:t>
      </w:r>
      <w:r w:rsidR="00C22864" w:rsidRPr="00946B1D">
        <w:rPr>
          <w:rFonts w:ascii="Century Gothic" w:hAnsi="Century Gothic"/>
          <w:sz w:val="20"/>
          <w:szCs w:val="20"/>
        </w:rPr>
        <w:t>-</w:t>
      </w:r>
      <w:r w:rsidRPr="00946B1D">
        <w:rPr>
          <w:rFonts w:ascii="Century Gothic" w:hAnsi="Century Gothic"/>
          <w:sz w:val="20"/>
          <w:szCs w:val="20"/>
        </w:rPr>
        <w:t xml:space="preserve">Prep Parents’ Evenings </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 xml:space="preserve">To be responsible for teaching a Keys Stage 1 class 3 days each week and liaise closely with </w:t>
      </w:r>
      <w:r w:rsidR="00C22864" w:rsidRPr="00946B1D">
        <w:rPr>
          <w:rFonts w:ascii="Century Gothic" w:hAnsi="Century Gothic"/>
          <w:sz w:val="20"/>
          <w:szCs w:val="20"/>
        </w:rPr>
        <w:t xml:space="preserve">the </w:t>
      </w:r>
      <w:r w:rsidRPr="00946B1D">
        <w:rPr>
          <w:rFonts w:ascii="Century Gothic" w:hAnsi="Century Gothic"/>
          <w:sz w:val="20"/>
          <w:szCs w:val="20"/>
        </w:rPr>
        <w:t xml:space="preserve">teacher </w:t>
      </w:r>
      <w:r w:rsidR="00C22864" w:rsidRPr="00946B1D">
        <w:rPr>
          <w:rFonts w:ascii="Century Gothic" w:hAnsi="Century Gothic"/>
          <w:sz w:val="20"/>
          <w:szCs w:val="20"/>
        </w:rPr>
        <w:t xml:space="preserve"> responsible for </w:t>
      </w:r>
      <w:r w:rsidRPr="00946B1D">
        <w:rPr>
          <w:rFonts w:ascii="Century Gothic" w:hAnsi="Century Gothic"/>
          <w:sz w:val="20"/>
          <w:szCs w:val="20"/>
        </w:rPr>
        <w:t>the other 2 days</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 xml:space="preserve">Ensure that all resources in the Pre-Preparatory School are fit for purpose and are used in </w:t>
      </w:r>
      <w:r w:rsidR="00C22864" w:rsidRPr="00946B1D">
        <w:rPr>
          <w:rFonts w:ascii="Century Gothic" w:hAnsi="Century Gothic"/>
          <w:sz w:val="20"/>
          <w:szCs w:val="20"/>
        </w:rPr>
        <w:t xml:space="preserve">with regards to all matters of </w:t>
      </w:r>
      <w:r w:rsidRPr="00946B1D">
        <w:rPr>
          <w:rFonts w:ascii="Century Gothic" w:hAnsi="Century Gothic"/>
          <w:sz w:val="20"/>
          <w:szCs w:val="20"/>
        </w:rPr>
        <w:t>health and safety, supported by the Bursar</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To make an</w:t>
      </w:r>
      <w:r w:rsidR="00DF0D74">
        <w:rPr>
          <w:rFonts w:ascii="Century Gothic" w:hAnsi="Century Gothic"/>
          <w:sz w:val="20"/>
          <w:szCs w:val="20"/>
        </w:rPr>
        <w:t>nual budget submissions to the B</w:t>
      </w:r>
      <w:r w:rsidRPr="00946B1D">
        <w:rPr>
          <w:rFonts w:ascii="Century Gothic" w:hAnsi="Century Gothic"/>
          <w:sz w:val="20"/>
          <w:szCs w:val="20"/>
        </w:rPr>
        <w:t>ursar an</w:t>
      </w:r>
      <w:r w:rsidR="00C22864" w:rsidRPr="00946B1D">
        <w:rPr>
          <w:rFonts w:ascii="Century Gothic" w:hAnsi="Century Gothic"/>
          <w:sz w:val="20"/>
          <w:szCs w:val="20"/>
        </w:rPr>
        <w:t>d monitor expenditure of the pre-prep budget</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To ensure the smooth running of the Pre-Prep Department on a daily basis – including cleaning routine</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 xml:space="preserve">To arrange cover for absent staff (Later Years / Playgroup Supervisors </w:t>
      </w:r>
      <w:r w:rsidR="00781E02" w:rsidRPr="00946B1D">
        <w:rPr>
          <w:rFonts w:ascii="Century Gothic" w:hAnsi="Century Gothic"/>
          <w:sz w:val="20"/>
          <w:szCs w:val="20"/>
        </w:rPr>
        <w:t>etc.</w:t>
      </w:r>
      <w:r w:rsidRPr="00946B1D">
        <w:rPr>
          <w:rFonts w:ascii="Century Gothic" w:hAnsi="Century Gothic"/>
          <w:sz w:val="20"/>
          <w:szCs w:val="20"/>
        </w:rPr>
        <w:t>)</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 xml:space="preserve">To work closely with </w:t>
      </w:r>
      <w:r w:rsidR="00781E02">
        <w:rPr>
          <w:rFonts w:ascii="Century Gothic" w:hAnsi="Century Gothic"/>
          <w:sz w:val="20"/>
          <w:szCs w:val="20"/>
        </w:rPr>
        <w:t xml:space="preserve">the </w:t>
      </w:r>
      <w:r w:rsidRPr="00946B1D">
        <w:rPr>
          <w:rFonts w:ascii="Century Gothic" w:hAnsi="Century Gothic"/>
          <w:sz w:val="20"/>
          <w:szCs w:val="20"/>
        </w:rPr>
        <w:t xml:space="preserve">Early Years </w:t>
      </w:r>
      <w:r w:rsidR="00781E02">
        <w:rPr>
          <w:rFonts w:ascii="Century Gothic" w:hAnsi="Century Gothic"/>
          <w:sz w:val="20"/>
          <w:szCs w:val="20"/>
        </w:rPr>
        <w:t xml:space="preserve">Co-ordinator </w:t>
      </w:r>
      <w:r w:rsidRPr="00946B1D">
        <w:rPr>
          <w:rFonts w:ascii="Century Gothic" w:hAnsi="Century Gothic"/>
          <w:sz w:val="20"/>
          <w:szCs w:val="20"/>
        </w:rPr>
        <w:t>– including policies / budgets / appointments</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 xml:space="preserve">To up-date playtime / lunchtime duty rotas in collaboration with </w:t>
      </w:r>
      <w:r w:rsidR="00EC1C88">
        <w:rPr>
          <w:rFonts w:ascii="Century Gothic" w:hAnsi="Century Gothic"/>
          <w:sz w:val="20"/>
          <w:szCs w:val="20"/>
        </w:rPr>
        <w:t xml:space="preserve">the </w:t>
      </w:r>
      <w:r w:rsidRPr="00946B1D">
        <w:rPr>
          <w:rFonts w:ascii="Century Gothic" w:hAnsi="Century Gothic"/>
          <w:sz w:val="20"/>
          <w:szCs w:val="20"/>
        </w:rPr>
        <w:t>Early Years</w:t>
      </w:r>
      <w:r w:rsidR="00EC1C88">
        <w:rPr>
          <w:rFonts w:ascii="Century Gothic" w:hAnsi="Century Gothic"/>
          <w:sz w:val="20"/>
          <w:szCs w:val="20"/>
        </w:rPr>
        <w:t xml:space="preserve"> Co-ordinator</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To convene and chair Pre-Prep weekly staff meetings in the absence of the Head</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To liaise closely with Year 3 teachers and Head of Lower School and organise transition opportunities</w:t>
      </w:r>
      <w:r w:rsidR="003A2990" w:rsidRPr="00946B1D">
        <w:rPr>
          <w:rFonts w:ascii="Century Gothic" w:hAnsi="Century Gothic"/>
          <w:sz w:val="20"/>
          <w:szCs w:val="20"/>
        </w:rPr>
        <w:t xml:space="preserve"> for </w:t>
      </w:r>
      <w:r w:rsidRPr="00946B1D">
        <w:rPr>
          <w:rFonts w:ascii="Century Gothic" w:hAnsi="Century Gothic"/>
          <w:sz w:val="20"/>
          <w:szCs w:val="20"/>
        </w:rPr>
        <w:t>Year 2 pupils</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 xml:space="preserve">To attend relevant courses and meetings and promote courses to other staff (being CPD </w:t>
      </w:r>
      <w:r w:rsidR="003A2990" w:rsidRPr="00946B1D">
        <w:rPr>
          <w:rFonts w:ascii="Century Gothic" w:hAnsi="Century Gothic"/>
          <w:sz w:val="20"/>
          <w:szCs w:val="20"/>
        </w:rPr>
        <w:t xml:space="preserve">lead </w:t>
      </w:r>
      <w:r w:rsidRPr="00946B1D">
        <w:rPr>
          <w:rFonts w:ascii="Century Gothic" w:hAnsi="Century Gothic"/>
          <w:sz w:val="20"/>
          <w:szCs w:val="20"/>
        </w:rPr>
        <w:t>teacher) and cascade</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lastRenderedPageBreak/>
        <w:t xml:space="preserve">To make sure the is clear and timing communication with parents including up-dating the </w:t>
      </w:r>
      <w:r w:rsidR="00946B1D" w:rsidRPr="00946B1D">
        <w:rPr>
          <w:rFonts w:ascii="Century Gothic" w:hAnsi="Century Gothic"/>
          <w:sz w:val="20"/>
          <w:szCs w:val="20"/>
        </w:rPr>
        <w:t>department</w:t>
      </w:r>
      <w:r w:rsidRPr="00946B1D">
        <w:rPr>
          <w:rFonts w:ascii="Century Gothic" w:hAnsi="Century Gothic"/>
          <w:sz w:val="20"/>
          <w:szCs w:val="20"/>
        </w:rPr>
        <w:t xml:space="preserve"> Handbook</w:t>
      </w:r>
      <w:r w:rsidR="00946B1D" w:rsidRPr="00946B1D">
        <w:rPr>
          <w:rFonts w:ascii="Century Gothic" w:hAnsi="Century Gothic"/>
          <w:sz w:val="20"/>
          <w:szCs w:val="20"/>
        </w:rPr>
        <w:t>s</w:t>
      </w:r>
    </w:p>
    <w:p w:rsidR="005A45CD" w:rsidRPr="00946B1D" w:rsidRDefault="005A45CD" w:rsidP="00946B1D">
      <w:pPr>
        <w:pStyle w:val="NoSpacing"/>
        <w:numPr>
          <w:ilvl w:val="0"/>
          <w:numId w:val="2"/>
        </w:numPr>
        <w:rPr>
          <w:rFonts w:ascii="Century Gothic" w:hAnsi="Century Gothic"/>
          <w:sz w:val="20"/>
          <w:szCs w:val="20"/>
        </w:rPr>
      </w:pPr>
      <w:r w:rsidRPr="00946B1D">
        <w:rPr>
          <w:rFonts w:ascii="Century Gothic" w:hAnsi="Century Gothic"/>
          <w:sz w:val="20"/>
          <w:szCs w:val="20"/>
        </w:rPr>
        <w:t>To foster positive relationships with parents, colleagues and children</w:t>
      </w:r>
    </w:p>
    <w:p w:rsidR="005A45CD" w:rsidRPr="00946B1D" w:rsidRDefault="005A45CD" w:rsidP="005A45CD">
      <w:pPr>
        <w:contextualSpacing/>
        <w:jc w:val="center"/>
        <w:rPr>
          <w:rFonts w:ascii="Century Gothic" w:hAnsi="Century Gothic"/>
          <w:b/>
          <w:sz w:val="20"/>
          <w:szCs w:val="20"/>
        </w:rPr>
      </w:pPr>
    </w:p>
    <w:p w:rsidR="005A45CD" w:rsidRPr="00946B1D" w:rsidRDefault="005A45CD" w:rsidP="005A45CD">
      <w:pPr>
        <w:contextualSpacing/>
        <w:jc w:val="center"/>
        <w:rPr>
          <w:rFonts w:ascii="Century Gothic" w:hAnsi="Century Gothic"/>
          <w:b/>
          <w:sz w:val="20"/>
          <w:szCs w:val="20"/>
        </w:rPr>
      </w:pPr>
    </w:p>
    <w:p w:rsidR="005A45CD" w:rsidRPr="00946B1D" w:rsidRDefault="005A45CD" w:rsidP="005A45CD">
      <w:pPr>
        <w:widowControl w:val="0"/>
        <w:autoSpaceDE w:val="0"/>
        <w:autoSpaceDN w:val="0"/>
        <w:adjustRightInd w:val="0"/>
        <w:contextualSpacing/>
        <w:jc w:val="both"/>
        <w:rPr>
          <w:rFonts w:ascii="Century Gothic" w:hAnsi="Century Gothic"/>
          <w:b/>
          <w:sz w:val="20"/>
          <w:szCs w:val="20"/>
        </w:rPr>
      </w:pPr>
      <w:r w:rsidRPr="00946B1D">
        <w:rPr>
          <w:rFonts w:ascii="Century Gothic" w:hAnsi="Century Gothic"/>
          <w:b/>
          <w:sz w:val="20"/>
          <w:szCs w:val="20"/>
        </w:rPr>
        <w:t xml:space="preserve">The Person </w:t>
      </w:r>
    </w:p>
    <w:p w:rsidR="005A45CD" w:rsidRPr="00946B1D" w:rsidRDefault="005A45CD" w:rsidP="005A45CD">
      <w:pPr>
        <w:widowControl w:val="0"/>
        <w:autoSpaceDE w:val="0"/>
        <w:autoSpaceDN w:val="0"/>
        <w:adjustRightInd w:val="0"/>
        <w:contextualSpacing/>
        <w:jc w:val="both"/>
        <w:rPr>
          <w:rFonts w:ascii="Century Gothic" w:hAnsi="Century Gothic"/>
          <w:sz w:val="20"/>
          <w:szCs w:val="20"/>
        </w:rPr>
      </w:pPr>
      <w:r w:rsidRPr="00946B1D">
        <w:rPr>
          <w:rFonts w:ascii="Century Gothic" w:hAnsi="Century Gothic"/>
          <w:sz w:val="20"/>
          <w:szCs w:val="20"/>
        </w:rPr>
        <w:t xml:space="preserve">The successful applicant will understand and represent the values of Rose Hill School. All applicants must demonstrate energy and vision, excellent leadership and communication skills, a record of successful school management and a positive enjoyment of all aspects of school life. </w:t>
      </w:r>
    </w:p>
    <w:p w:rsidR="005A45CD" w:rsidRPr="00946B1D" w:rsidRDefault="005A45CD" w:rsidP="005A45CD">
      <w:pPr>
        <w:widowControl w:val="0"/>
        <w:autoSpaceDE w:val="0"/>
        <w:autoSpaceDN w:val="0"/>
        <w:adjustRightInd w:val="0"/>
        <w:contextualSpacing/>
        <w:jc w:val="both"/>
        <w:rPr>
          <w:rFonts w:ascii="Century Gothic" w:hAnsi="Century Gothic"/>
          <w:sz w:val="20"/>
          <w:szCs w:val="20"/>
        </w:rPr>
      </w:pPr>
    </w:p>
    <w:p w:rsidR="005A45CD" w:rsidRPr="00946B1D" w:rsidRDefault="005A45CD" w:rsidP="005A45CD">
      <w:pPr>
        <w:contextualSpacing/>
        <w:jc w:val="center"/>
        <w:rPr>
          <w:rFonts w:ascii="Century Gothic" w:hAnsi="Century Gothic"/>
          <w:b/>
          <w:sz w:val="20"/>
          <w:szCs w:val="20"/>
        </w:rPr>
      </w:pPr>
      <w:r w:rsidRPr="00946B1D">
        <w:rPr>
          <w:rFonts w:ascii="Century Gothic" w:hAnsi="Century Gothic"/>
          <w:b/>
          <w:sz w:val="20"/>
          <w:szCs w:val="20"/>
        </w:rPr>
        <w:t xml:space="preserve">PERSON SPECIFICATION: Head of </w:t>
      </w:r>
      <w:r w:rsidR="00781E02">
        <w:rPr>
          <w:rFonts w:ascii="Century Gothic" w:hAnsi="Century Gothic"/>
          <w:b/>
          <w:sz w:val="20"/>
          <w:szCs w:val="20"/>
        </w:rPr>
        <w:t>Later Years (Key Stage 1)</w:t>
      </w:r>
    </w:p>
    <w:p w:rsidR="005A45CD" w:rsidRPr="00946B1D" w:rsidRDefault="005A45CD" w:rsidP="005A45CD">
      <w:pPr>
        <w:contextualSpacing/>
        <w:jc w:val="both"/>
        <w:rPr>
          <w:rFonts w:ascii="Century Gothic" w:hAnsi="Century Gothic"/>
          <w:b/>
          <w:sz w:val="20"/>
          <w:szCs w:val="20"/>
        </w:rPr>
      </w:pPr>
    </w:p>
    <w:tbl>
      <w:tblPr>
        <w:tblStyle w:val="TableGrid"/>
        <w:tblW w:w="0" w:type="auto"/>
        <w:tblLook w:val="04A0" w:firstRow="1" w:lastRow="0" w:firstColumn="1" w:lastColumn="0" w:noHBand="0" w:noVBand="1"/>
      </w:tblPr>
      <w:tblGrid>
        <w:gridCol w:w="2547"/>
        <w:gridCol w:w="6469"/>
      </w:tblGrid>
      <w:tr w:rsidR="00946B1D" w:rsidRPr="00946B1D" w:rsidTr="00A11833">
        <w:tc>
          <w:tcPr>
            <w:tcW w:w="2547" w:type="dxa"/>
          </w:tcPr>
          <w:p w:rsidR="005A45CD" w:rsidRPr="00946B1D" w:rsidRDefault="005A45CD" w:rsidP="00A11833">
            <w:pPr>
              <w:widowControl w:val="0"/>
              <w:autoSpaceDE w:val="0"/>
              <w:autoSpaceDN w:val="0"/>
              <w:adjustRightInd w:val="0"/>
              <w:contextualSpacing/>
              <w:rPr>
                <w:rFonts w:ascii="Century Gothic" w:hAnsi="Century Gothic"/>
                <w:b/>
                <w:sz w:val="20"/>
                <w:szCs w:val="20"/>
              </w:rPr>
            </w:pPr>
            <w:r w:rsidRPr="00946B1D">
              <w:rPr>
                <w:rFonts w:ascii="Century Gothic" w:hAnsi="Century Gothic"/>
                <w:b/>
                <w:sz w:val="20"/>
                <w:szCs w:val="20"/>
              </w:rPr>
              <w:t xml:space="preserve">Qualifications and Professional Development </w:t>
            </w:r>
          </w:p>
          <w:p w:rsidR="005A45CD" w:rsidRPr="00946B1D" w:rsidRDefault="005A45CD" w:rsidP="00A11833">
            <w:pPr>
              <w:contextualSpacing/>
              <w:rPr>
                <w:rFonts w:ascii="Century Gothic" w:hAnsi="Century Gothic"/>
                <w:b/>
                <w:sz w:val="20"/>
                <w:szCs w:val="20"/>
              </w:rPr>
            </w:pPr>
          </w:p>
        </w:tc>
        <w:tc>
          <w:tcPr>
            <w:tcW w:w="6469" w:type="dxa"/>
          </w:tcPr>
          <w:p w:rsidR="005941A9" w:rsidRPr="00946B1D" w:rsidRDefault="005941A9"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Qualified Teacher Status or equivalent</w:t>
            </w:r>
          </w:p>
          <w:p w:rsidR="005941A9" w:rsidRPr="00946B1D" w:rsidRDefault="005941A9"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 xml:space="preserve">A relevant degree or equivalent qualification (BA or </w:t>
            </w:r>
            <w:proofErr w:type="spellStart"/>
            <w:r w:rsidRPr="00946B1D">
              <w:rPr>
                <w:rFonts w:ascii="Century Gothic" w:hAnsi="Century Gothic"/>
                <w:sz w:val="20"/>
                <w:szCs w:val="20"/>
              </w:rPr>
              <w:t>BEd</w:t>
            </w:r>
            <w:proofErr w:type="spellEnd"/>
            <w:r w:rsidRPr="00946B1D">
              <w:rPr>
                <w:rFonts w:ascii="Century Gothic" w:hAnsi="Century Gothic"/>
                <w:sz w:val="20"/>
                <w:szCs w:val="20"/>
              </w:rPr>
              <w:t xml:space="preserve">) </w:t>
            </w:r>
          </w:p>
          <w:p w:rsidR="00CE2C91" w:rsidRPr="00946B1D" w:rsidRDefault="005941A9"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 xml:space="preserve">Evidence of regular, recent and relevant professional development. </w:t>
            </w:r>
          </w:p>
        </w:tc>
      </w:tr>
      <w:tr w:rsidR="00946B1D" w:rsidRPr="00946B1D" w:rsidTr="00A11833">
        <w:tc>
          <w:tcPr>
            <w:tcW w:w="2547" w:type="dxa"/>
            <w:tcBorders>
              <w:bottom w:val="single" w:sz="4" w:space="0" w:color="auto"/>
            </w:tcBorders>
          </w:tcPr>
          <w:p w:rsidR="005A45CD" w:rsidRPr="00946B1D" w:rsidRDefault="005A45CD" w:rsidP="00A11833">
            <w:pPr>
              <w:widowControl w:val="0"/>
              <w:autoSpaceDE w:val="0"/>
              <w:autoSpaceDN w:val="0"/>
              <w:adjustRightInd w:val="0"/>
              <w:contextualSpacing/>
              <w:rPr>
                <w:rFonts w:ascii="Century Gothic" w:hAnsi="Century Gothic"/>
                <w:b/>
                <w:sz w:val="20"/>
                <w:szCs w:val="20"/>
              </w:rPr>
            </w:pPr>
            <w:r w:rsidRPr="00946B1D">
              <w:rPr>
                <w:rFonts w:ascii="Century Gothic" w:hAnsi="Century Gothic"/>
                <w:b/>
                <w:sz w:val="20"/>
                <w:szCs w:val="20"/>
              </w:rPr>
              <w:t xml:space="preserve">Professional skills, experience and knowledge </w:t>
            </w:r>
          </w:p>
          <w:p w:rsidR="005A45CD" w:rsidRPr="00946B1D" w:rsidRDefault="005A45CD" w:rsidP="00A11833">
            <w:pPr>
              <w:contextualSpacing/>
              <w:jc w:val="both"/>
              <w:rPr>
                <w:rFonts w:ascii="Century Gothic" w:hAnsi="Century Gothic"/>
                <w:b/>
                <w:sz w:val="20"/>
                <w:szCs w:val="20"/>
              </w:rPr>
            </w:pPr>
          </w:p>
        </w:tc>
        <w:tc>
          <w:tcPr>
            <w:tcW w:w="6469" w:type="dxa"/>
            <w:tcBorders>
              <w:bottom w:val="single" w:sz="4" w:space="0" w:color="auto"/>
            </w:tcBorders>
          </w:tcPr>
          <w:p w:rsidR="005A45CD" w:rsidRPr="00946B1D" w:rsidRDefault="005A45CD"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 xml:space="preserve">Substantial experience of creative curriculum innovation and development that has demonstrably improved the quality of teaching and learning. </w:t>
            </w:r>
          </w:p>
          <w:p w:rsidR="005A45CD" w:rsidRPr="00946B1D" w:rsidRDefault="005A45CD"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 xml:space="preserve">Commitment to developing the co-curriculum to enrich the learning experience of all pupils. </w:t>
            </w:r>
          </w:p>
          <w:p w:rsidR="005A45CD" w:rsidRPr="00946B1D" w:rsidRDefault="005A45CD"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 xml:space="preserve">A </w:t>
            </w:r>
            <w:r w:rsidR="003A2990" w:rsidRPr="00946B1D">
              <w:rPr>
                <w:rFonts w:ascii="Century Gothic" w:hAnsi="Century Gothic"/>
                <w:sz w:val="20"/>
                <w:szCs w:val="20"/>
              </w:rPr>
              <w:t xml:space="preserve">sound </w:t>
            </w:r>
            <w:r w:rsidRPr="00946B1D">
              <w:rPr>
                <w:rFonts w:ascii="Century Gothic" w:hAnsi="Century Gothic"/>
                <w:sz w:val="20"/>
                <w:szCs w:val="20"/>
              </w:rPr>
              <w:t xml:space="preserve">knowledge of what constitutes excellent classroom practice and effective learning. </w:t>
            </w:r>
          </w:p>
          <w:p w:rsidR="005A45CD" w:rsidRPr="00946B1D" w:rsidRDefault="005A45CD"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 xml:space="preserve">Understanding of, and a commitment to, using new technologies to improve personal effectiveness, staff efficacy and pupil outcomes. </w:t>
            </w:r>
          </w:p>
          <w:p w:rsidR="005A45CD" w:rsidRPr="00946B1D" w:rsidRDefault="005A45CD"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 xml:space="preserve">A commitment to promoting the welfare of the children and staff and knowledge of appropriate structures and processes. </w:t>
            </w:r>
          </w:p>
          <w:p w:rsidR="005A45CD" w:rsidRPr="00946B1D" w:rsidRDefault="005A45CD"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 xml:space="preserve">An ability to develop strategies to engage all parents and guardians and encourage them to support their children’s learning. </w:t>
            </w:r>
          </w:p>
          <w:p w:rsidR="005A45CD" w:rsidRPr="00946B1D" w:rsidRDefault="005A45CD"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 xml:space="preserve">The ability to understand and meet the needs of all pupils within a diverse community. </w:t>
            </w:r>
          </w:p>
          <w:p w:rsidR="005A45CD" w:rsidRPr="00946B1D" w:rsidRDefault="005A45CD"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 xml:space="preserve">The ability to promote a positive and caring ethos, pride in the school and its physical environment, together with high standards of achievement and behaviour. </w:t>
            </w:r>
          </w:p>
          <w:p w:rsidR="005A45CD" w:rsidRPr="00946B1D" w:rsidRDefault="005A45CD" w:rsidP="00946B1D">
            <w:pPr>
              <w:pStyle w:val="ListParagraph"/>
              <w:widowControl w:val="0"/>
              <w:numPr>
                <w:ilvl w:val="0"/>
                <w:numId w:val="1"/>
              </w:numPr>
              <w:autoSpaceDE w:val="0"/>
              <w:autoSpaceDN w:val="0"/>
              <w:adjustRightInd w:val="0"/>
              <w:ind w:left="288" w:hanging="283"/>
              <w:jc w:val="both"/>
              <w:rPr>
                <w:rFonts w:ascii="Century Gothic" w:hAnsi="Century Gothic"/>
                <w:sz w:val="20"/>
                <w:szCs w:val="20"/>
              </w:rPr>
            </w:pPr>
            <w:r w:rsidRPr="00946B1D">
              <w:rPr>
                <w:rFonts w:ascii="Century Gothic" w:hAnsi="Century Gothic"/>
                <w:sz w:val="20"/>
                <w:szCs w:val="20"/>
              </w:rPr>
              <w:t xml:space="preserve">Knowledge and understanding of current and relevant educational issues. </w:t>
            </w:r>
          </w:p>
          <w:p w:rsidR="005A45CD" w:rsidRPr="00946B1D" w:rsidRDefault="005A45CD" w:rsidP="00946B1D">
            <w:pPr>
              <w:pStyle w:val="ListParagraph"/>
              <w:widowControl w:val="0"/>
              <w:numPr>
                <w:ilvl w:val="0"/>
                <w:numId w:val="1"/>
              </w:numPr>
              <w:autoSpaceDE w:val="0"/>
              <w:autoSpaceDN w:val="0"/>
              <w:adjustRightInd w:val="0"/>
              <w:ind w:left="288" w:hanging="283"/>
              <w:jc w:val="both"/>
              <w:rPr>
                <w:rFonts w:ascii="Century Gothic" w:hAnsi="Century Gothic"/>
                <w:sz w:val="20"/>
                <w:szCs w:val="20"/>
              </w:rPr>
            </w:pPr>
            <w:r w:rsidRPr="00946B1D">
              <w:rPr>
                <w:rFonts w:ascii="Century Gothic" w:hAnsi="Century Gothic"/>
                <w:sz w:val="20"/>
                <w:szCs w:val="20"/>
              </w:rPr>
              <w:t xml:space="preserve">Experience in the recruitment, development and retention of staff. </w:t>
            </w:r>
          </w:p>
          <w:p w:rsidR="005A45CD" w:rsidRPr="00946B1D" w:rsidRDefault="005A45CD" w:rsidP="00946B1D">
            <w:pPr>
              <w:pStyle w:val="ListParagraph"/>
              <w:widowControl w:val="0"/>
              <w:numPr>
                <w:ilvl w:val="0"/>
                <w:numId w:val="1"/>
              </w:numPr>
              <w:autoSpaceDE w:val="0"/>
              <w:autoSpaceDN w:val="0"/>
              <w:adjustRightInd w:val="0"/>
              <w:ind w:left="288" w:hanging="283"/>
              <w:jc w:val="both"/>
              <w:rPr>
                <w:rFonts w:ascii="Century Gothic" w:hAnsi="Century Gothic"/>
                <w:sz w:val="20"/>
                <w:szCs w:val="20"/>
              </w:rPr>
            </w:pPr>
            <w:r w:rsidRPr="00946B1D">
              <w:rPr>
                <w:rFonts w:ascii="Century Gothic" w:hAnsi="Century Gothic"/>
                <w:sz w:val="20"/>
                <w:szCs w:val="20"/>
              </w:rPr>
              <w:t xml:space="preserve">Experience of analysing a range of data and using this analysis to inform and improve planning and practice. </w:t>
            </w:r>
          </w:p>
          <w:p w:rsidR="005A45CD" w:rsidRPr="00946B1D" w:rsidRDefault="005A45CD" w:rsidP="00946B1D">
            <w:pPr>
              <w:pStyle w:val="ListParagraph"/>
              <w:widowControl w:val="0"/>
              <w:numPr>
                <w:ilvl w:val="0"/>
                <w:numId w:val="1"/>
              </w:numPr>
              <w:autoSpaceDE w:val="0"/>
              <w:autoSpaceDN w:val="0"/>
              <w:adjustRightInd w:val="0"/>
              <w:ind w:left="288" w:hanging="283"/>
              <w:jc w:val="both"/>
              <w:rPr>
                <w:rFonts w:ascii="Century Gothic" w:hAnsi="Century Gothic"/>
                <w:sz w:val="20"/>
                <w:szCs w:val="20"/>
              </w:rPr>
            </w:pPr>
            <w:r w:rsidRPr="00946B1D">
              <w:rPr>
                <w:rFonts w:ascii="Century Gothic" w:hAnsi="Century Gothic"/>
                <w:sz w:val="20"/>
                <w:szCs w:val="20"/>
              </w:rPr>
              <w:t xml:space="preserve">The ability to develop, communicate and implement a strategic vision for the advancement of the School to achieve even greater success within the whole School’s ethos and values. </w:t>
            </w:r>
          </w:p>
        </w:tc>
      </w:tr>
      <w:tr w:rsidR="00946B1D" w:rsidRPr="00946B1D" w:rsidTr="00A11833">
        <w:tc>
          <w:tcPr>
            <w:tcW w:w="2547" w:type="dxa"/>
            <w:tcBorders>
              <w:bottom w:val="single" w:sz="4" w:space="0" w:color="auto"/>
            </w:tcBorders>
          </w:tcPr>
          <w:p w:rsidR="005A45CD" w:rsidRPr="00946B1D" w:rsidRDefault="005A45CD" w:rsidP="00A11833">
            <w:pPr>
              <w:widowControl w:val="0"/>
              <w:autoSpaceDE w:val="0"/>
              <w:autoSpaceDN w:val="0"/>
              <w:adjustRightInd w:val="0"/>
              <w:contextualSpacing/>
              <w:rPr>
                <w:rFonts w:ascii="Century Gothic" w:hAnsi="Century Gothic"/>
                <w:b/>
                <w:sz w:val="20"/>
                <w:szCs w:val="20"/>
              </w:rPr>
            </w:pPr>
            <w:r w:rsidRPr="00946B1D">
              <w:rPr>
                <w:rFonts w:ascii="Century Gothic" w:hAnsi="Century Gothic"/>
                <w:b/>
                <w:sz w:val="20"/>
                <w:szCs w:val="20"/>
              </w:rPr>
              <w:t xml:space="preserve">Personal skills and attributes </w:t>
            </w:r>
          </w:p>
          <w:p w:rsidR="005A45CD" w:rsidRPr="00946B1D" w:rsidRDefault="005A45CD" w:rsidP="00A11833">
            <w:pPr>
              <w:contextualSpacing/>
              <w:jc w:val="both"/>
              <w:rPr>
                <w:rFonts w:ascii="Century Gothic" w:hAnsi="Century Gothic"/>
                <w:b/>
                <w:sz w:val="20"/>
                <w:szCs w:val="20"/>
              </w:rPr>
            </w:pPr>
          </w:p>
        </w:tc>
        <w:tc>
          <w:tcPr>
            <w:tcW w:w="6469" w:type="dxa"/>
            <w:tcBorders>
              <w:bottom w:val="single" w:sz="4" w:space="0" w:color="auto"/>
            </w:tcBorders>
          </w:tcPr>
          <w:p w:rsidR="005A45CD" w:rsidRPr="00946B1D" w:rsidRDefault="005A45CD"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 xml:space="preserve">An open, approachable, energetic and strong leader who will inspire, listen and collaborate. </w:t>
            </w:r>
          </w:p>
          <w:p w:rsidR="005A45CD" w:rsidRPr="00946B1D" w:rsidRDefault="005A45CD"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 xml:space="preserve">Excellent verbal and written communication skills. </w:t>
            </w:r>
          </w:p>
          <w:p w:rsidR="005A45CD" w:rsidRPr="00946B1D" w:rsidRDefault="005A45CD"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 xml:space="preserve">The ability to connect effectively with the whole School community and to listen to, reflect upon and be responsive to the points of view and opinions of other people. </w:t>
            </w:r>
          </w:p>
          <w:p w:rsidR="005A45CD" w:rsidRPr="00946B1D" w:rsidRDefault="005A45CD"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 xml:space="preserve">The ability to self-manage, including time utilisation, professional direction and development. </w:t>
            </w:r>
          </w:p>
          <w:p w:rsidR="005A45CD" w:rsidRPr="00946B1D" w:rsidRDefault="005A45CD"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lastRenderedPageBreak/>
              <w:t xml:space="preserve">The ability to work effectively as part of a team sometimes under pressure. </w:t>
            </w:r>
          </w:p>
          <w:p w:rsidR="005A45CD" w:rsidRPr="00946B1D" w:rsidRDefault="005A45CD"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 xml:space="preserve">To be a role model for the balance of work/life commitments. </w:t>
            </w:r>
          </w:p>
          <w:p w:rsidR="00946B1D" w:rsidRDefault="005A45CD"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 xml:space="preserve">A passion for achieving the very best education for every child </w:t>
            </w:r>
          </w:p>
          <w:p w:rsidR="005A45CD" w:rsidRPr="00946B1D" w:rsidRDefault="005A45CD"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 xml:space="preserve">A fair, firm approach whilst also exuding a sense of fun and enjoyment. </w:t>
            </w:r>
          </w:p>
          <w:p w:rsidR="005A45CD" w:rsidRPr="00946B1D" w:rsidRDefault="005A45CD" w:rsidP="00946B1D">
            <w:pPr>
              <w:pStyle w:val="NoSpacing"/>
              <w:numPr>
                <w:ilvl w:val="0"/>
                <w:numId w:val="1"/>
              </w:numPr>
              <w:ind w:left="288" w:hanging="283"/>
              <w:rPr>
                <w:rFonts w:ascii="Century Gothic" w:hAnsi="Century Gothic"/>
                <w:sz w:val="20"/>
                <w:szCs w:val="20"/>
              </w:rPr>
            </w:pPr>
            <w:r w:rsidRPr="00946B1D">
              <w:rPr>
                <w:rFonts w:ascii="Century Gothic" w:hAnsi="Century Gothic"/>
                <w:sz w:val="20"/>
                <w:szCs w:val="20"/>
              </w:rPr>
              <w:t>An exemplar of the values of the School, with a strong sense of accountability for fulfilling the requirements of this post.</w:t>
            </w:r>
          </w:p>
        </w:tc>
      </w:tr>
      <w:tr w:rsidR="00946B1D" w:rsidRPr="00946B1D" w:rsidTr="00A11833">
        <w:tc>
          <w:tcPr>
            <w:tcW w:w="2547" w:type="dxa"/>
            <w:tcBorders>
              <w:top w:val="single" w:sz="4" w:space="0" w:color="auto"/>
              <w:left w:val="single" w:sz="4" w:space="0" w:color="auto"/>
              <w:bottom w:val="single" w:sz="4" w:space="0" w:color="auto"/>
              <w:right w:val="single" w:sz="4" w:space="0" w:color="auto"/>
            </w:tcBorders>
          </w:tcPr>
          <w:p w:rsidR="005A45CD" w:rsidRPr="00946B1D" w:rsidRDefault="005A45CD" w:rsidP="00A11833">
            <w:pPr>
              <w:contextualSpacing/>
              <w:jc w:val="both"/>
              <w:rPr>
                <w:rFonts w:ascii="Century Gothic" w:hAnsi="Century Gothic"/>
                <w:b/>
                <w:sz w:val="20"/>
                <w:szCs w:val="20"/>
              </w:rPr>
            </w:pPr>
            <w:r w:rsidRPr="00946B1D">
              <w:rPr>
                <w:rFonts w:ascii="Century Gothic" w:hAnsi="Century Gothic"/>
                <w:b/>
                <w:sz w:val="20"/>
                <w:szCs w:val="20"/>
              </w:rPr>
              <w:lastRenderedPageBreak/>
              <w:t>Philosophy and Ethos</w:t>
            </w:r>
          </w:p>
        </w:tc>
        <w:tc>
          <w:tcPr>
            <w:tcW w:w="6469" w:type="dxa"/>
            <w:tcBorders>
              <w:top w:val="single" w:sz="4" w:space="0" w:color="auto"/>
              <w:left w:val="single" w:sz="4" w:space="0" w:color="auto"/>
              <w:bottom w:val="single" w:sz="4" w:space="0" w:color="auto"/>
              <w:right w:val="single" w:sz="4" w:space="0" w:color="auto"/>
            </w:tcBorders>
          </w:tcPr>
          <w:p w:rsidR="005A45CD" w:rsidRPr="00946B1D" w:rsidRDefault="005A45CD" w:rsidP="00946B1D">
            <w:pPr>
              <w:pStyle w:val="ListParagraph"/>
              <w:numPr>
                <w:ilvl w:val="0"/>
                <w:numId w:val="1"/>
              </w:numPr>
              <w:ind w:left="288" w:hanging="283"/>
              <w:jc w:val="both"/>
              <w:rPr>
                <w:rFonts w:ascii="Century Gothic" w:hAnsi="Century Gothic"/>
                <w:sz w:val="20"/>
                <w:szCs w:val="20"/>
              </w:rPr>
            </w:pPr>
            <w:r w:rsidRPr="00946B1D">
              <w:rPr>
                <w:rFonts w:ascii="Century Gothic" w:hAnsi="Century Gothic"/>
                <w:sz w:val="20"/>
                <w:szCs w:val="20"/>
              </w:rPr>
              <w:t>An understanding and</w:t>
            </w:r>
            <w:r w:rsidR="00CE2C91" w:rsidRPr="00946B1D">
              <w:rPr>
                <w:rFonts w:ascii="Century Gothic" w:hAnsi="Century Gothic"/>
                <w:sz w:val="20"/>
                <w:szCs w:val="20"/>
              </w:rPr>
              <w:t xml:space="preserve"> empathy </w:t>
            </w:r>
            <w:r w:rsidRPr="00946B1D">
              <w:rPr>
                <w:rFonts w:ascii="Century Gothic" w:hAnsi="Century Gothic"/>
                <w:sz w:val="20"/>
                <w:szCs w:val="20"/>
              </w:rPr>
              <w:t>with the school’s aims</w:t>
            </w:r>
          </w:p>
          <w:p w:rsidR="005A45CD" w:rsidRPr="00946B1D" w:rsidRDefault="005A45CD" w:rsidP="00946B1D">
            <w:pPr>
              <w:pStyle w:val="ListParagraph"/>
              <w:numPr>
                <w:ilvl w:val="0"/>
                <w:numId w:val="1"/>
              </w:numPr>
              <w:ind w:left="288" w:hanging="283"/>
              <w:jc w:val="both"/>
              <w:rPr>
                <w:rFonts w:ascii="Century Gothic" w:hAnsi="Century Gothic"/>
                <w:sz w:val="20"/>
                <w:szCs w:val="20"/>
              </w:rPr>
            </w:pPr>
            <w:r w:rsidRPr="00946B1D">
              <w:rPr>
                <w:rFonts w:ascii="Century Gothic" w:hAnsi="Century Gothic"/>
                <w:sz w:val="20"/>
                <w:szCs w:val="20"/>
              </w:rPr>
              <w:t>A commitment to safeguarding and promoting the welfare of children and young people</w:t>
            </w:r>
          </w:p>
          <w:p w:rsidR="005A45CD" w:rsidRPr="00946B1D" w:rsidRDefault="005A45CD" w:rsidP="00946B1D">
            <w:pPr>
              <w:pStyle w:val="ListParagraph"/>
              <w:numPr>
                <w:ilvl w:val="0"/>
                <w:numId w:val="1"/>
              </w:numPr>
              <w:ind w:left="288" w:hanging="283"/>
              <w:jc w:val="both"/>
              <w:rPr>
                <w:rFonts w:ascii="Century Gothic" w:hAnsi="Century Gothic"/>
                <w:sz w:val="20"/>
                <w:szCs w:val="20"/>
              </w:rPr>
            </w:pPr>
            <w:r w:rsidRPr="00946B1D">
              <w:rPr>
                <w:rFonts w:ascii="Century Gothic" w:hAnsi="Century Gothic"/>
                <w:sz w:val="20"/>
                <w:szCs w:val="20"/>
              </w:rPr>
              <w:t>Ability to form and maintain appropriate relationships and personal boundaries with children</w:t>
            </w:r>
          </w:p>
          <w:p w:rsidR="005A45CD" w:rsidRPr="00946B1D" w:rsidRDefault="005A45CD" w:rsidP="00946B1D">
            <w:pPr>
              <w:pStyle w:val="ListParagraph"/>
              <w:numPr>
                <w:ilvl w:val="0"/>
                <w:numId w:val="1"/>
              </w:numPr>
              <w:ind w:left="288" w:hanging="283"/>
              <w:jc w:val="both"/>
              <w:rPr>
                <w:rFonts w:ascii="Century Gothic" w:hAnsi="Century Gothic"/>
                <w:sz w:val="20"/>
                <w:szCs w:val="20"/>
              </w:rPr>
            </w:pPr>
            <w:r w:rsidRPr="00946B1D">
              <w:rPr>
                <w:rFonts w:ascii="Century Gothic" w:hAnsi="Century Gothic"/>
                <w:sz w:val="20"/>
                <w:szCs w:val="20"/>
              </w:rPr>
              <w:t>Strong support for the strategic direction of the school</w:t>
            </w:r>
          </w:p>
        </w:tc>
      </w:tr>
    </w:tbl>
    <w:p w:rsidR="005A45CD" w:rsidRPr="00642709" w:rsidRDefault="005A45CD" w:rsidP="005A45CD">
      <w:pPr>
        <w:rPr>
          <w:rFonts w:ascii="Century Gothic" w:hAnsi="Century Gothic"/>
          <w:sz w:val="20"/>
          <w:szCs w:val="20"/>
        </w:rPr>
      </w:pPr>
    </w:p>
    <w:p w:rsidR="009C600E" w:rsidRPr="002B4A38" w:rsidRDefault="009C600E" w:rsidP="002B4A38">
      <w:pPr>
        <w:pStyle w:val="NoSpacing"/>
        <w:rPr>
          <w:rFonts w:ascii="Century Gothic" w:hAnsi="Century Gothic"/>
          <w:sz w:val="20"/>
        </w:rPr>
      </w:pPr>
    </w:p>
    <w:sectPr w:rsidR="009C600E" w:rsidRPr="002B4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eGothic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20F6"/>
    <w:multiLevelType w:val="hybridMultilevel"/>
    <w:tmpl w:val="8006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190E0D"/>
    <w:multiLevelType w:val="hybridMultilevel"/>
    <w:tmpl w:val="5C3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CE0D7D"/>
    <w:multiLevelType w:val="hybridMultilevel"/>
    <w:tmpl w:val="4DE4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53"/>
    <w:rsid w:val="00097986"/>
    <w:rsid w:val="00114FE7"/>
    <w:rsid w:val="00164D20"/>
    <w:rsid w:val="001D750F"/>
    <w:rsid w:val="002B4A38"/>
    <w:rsid w:val="00361029"/>
    <w:rsid w:val="00385E51"/>
    <w:rsid w:val="003A128D"/>
    <w:rsid w:val="003A2990"/>
    <w:rsid w:val="005941A9"/>
    <w:rsid w:val="005A45CD"/>
    <w:rsid w:val="005E4495"/>
    <w:rsid w:val="00655CDE"/>
    <w:rsid w:val="006E6FDD"/>
    <w:rsid w:val="006F6C4A"/>
    <w:rsid w:val="0073655F"/>
    <w:rsid w:val="007750EE"/>
    <w:rsid w:val="00781E02"/>
    <w:rsid w:val="00784D53"/>
    <w:rsid w:val="00834CFF"/>
    <w:rsid w:val="00946B1D"/>
    <w:rsid w:val="009646BB"/>
    <w:rsid w:val="009C600E"/>
    <w:rsid w:val="00A14F54"/>
    <w:rsid w:val="00BA134D"/>
    <w:rsid w:val="00C22864"/>
    <w:rsid w:val="00CE2C91"/>
    <w:rsid w:val="00D438B1"/>
    <w:rsid w:val="00DF0D74"/>
    <w:rsid w:val="00E52561"/>
    <w:rsid w:val="00EC1C88"/>
    <w:rsid w:val="00FA6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D53"/>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2B4A38"/>
    <w:pPr>
      <w:spacing w:after="0" w:line="240" w:lineRule="auto"/>
    </w:pPr>
  </w:style>
  <w:style w:type="character" w:styleId="Strong">
    <w:name w:val="Strong"/>
    <w:basedOn w:val="DefaultParagraphFont"/>
    <w:uiPriority w:val="22"/>
    <w:qFormat/>
    <w:rsid w:val="005A45CD"/>
    <w:rPr>
      <w:b/>
      <w:bCs/>
    </w:rPr>
  </w:style>
  <w:style w:type="character" w:styleId="Hyperlink">
    <w:name w:val="Hyperlink"/>
    <w:basedOn w:val="DefaultParagraphFont"/>
    <w:uiPriority w:val="99"/>
    <w:unhideWhenUsed/>
    <w:rsid w:val="005A45CD"/>
    <w:rPr>
      <w:color w:val="0000FF"/>
      <w:u w:val="single"/>
    </w:rPr>
  </w:style>
  <w:style w:type="character" w:styleId="Emphasis">
    <w:name w:val="Emphasis"/>
    <w:basedOn w:val="DefaultParagraphFont"/>
    <w:uiPriority w:val="20"/>
    <w:qFormat/>
    <w:rsid w:val="005A45CD"/>
    <w:rPr>
      <w:i/>
      <w:iCs/>
    </w:rPr>
  </w:style>
  <w:style w:type="paragraph" w:styleId="BlockText">
    <w:name w:val="Block Text"/>
    <w:basedOn w:val="Normal"/>
    <w:semiHidden/>
    <w:rsid w:val="005A45CD"/>
    <w:pPr>
      <w:widowControl w:val="0"/>
      <w:autoSpaceDE w:val="0"/>
      <w:autoSpaceDN w:val="0"/>
      <w:adjustRightInd w:val="0"/>
      <w:spacing w:after="0" w:line="240" w:lineRule="auto"/>
      <w:ind w:left="2127" w:right="232" w:hanging="2127"/>
    </w:pPr>
    <w:rPr>
      <w:rFonts w:ascii="Trebuchet MS" w:eastAsia="Times New Roman" w:hAnsi="Trebuchet MS" w:cs="Times New Roman"/>
      <w:sz w:val="20"/>
      <w:szCs w:val="24"/>
    </w:rPr>
  </w:style>
  <w:style w:type="table" w:styleId="TableGrid">
    <w:name w:val="Table Grid"/>
    <w:basedOn w:val="TableNormal"/>
    <w:uiPriority w:val="39"/>
    <w:rsid w:val="005A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B1D"/>
    <w:pPr>
      <w:ind w:left="720"/>
      <w:contextualSpacing/>
    </w:pPr>
  </w:style>
  <w:style w:type="paragraph" w:styleId="BalloonText">
    <w:name w:val="Balloon Text"/>
    <w:basedOn w:val="Normal"/>
    <w:link w:val="BalloonTextChar"/>
    <w:uiPriority w:val="99"/>
    <w:semiHidden/>
    <w:unhideWhenUsed/>
    <w:rsid w:val="006F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D53"/>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2B4A38"/>
    <w:pPr>
      <w:spacing w:after="0" w:line="240" w:lineRule="auto"/>
    </w:pPr>
  </w:style>
  <w:style w:type="character" w:styleId="Strong">
    <w:name w:val="Strong"/>
    <w:basedOn w:val="DefaultParagraphFont"/>
    <w:uiPriority w:val="22"/>
    <w:qFormat/>
    <w:rsid w:val="005A45CD"/>
    <w:rPr>
      <w:b/>
      <w:bCs/>
    </w:rPr>
  </w:style>
  <w:style w:type="character" w:styleId="Hyperlink">
    <w:name w:val="Hyperlink"/>
    <w:basedOn w:val="DefaultParagraphFont"/>
    <w:uiPriority w:val="99"/>
    <w:unhideWhenUsed/>
    <w:rsid w:val="005A45CD"/>
    <w:rPr>
      <w:color w:val="0000FF"/>
      <w:u w:val="single"/>
    </w:rPr>
  </w:style>
  <w:style w:type="character" w:styleId="Emphasis">
    <w:name w:val="Emphasis"/>
    <w:basedOn w:val="DefaultParagraphFont"/>
    <w:uiPriority w:val="20"/>
    <w:qFormat/>
    <w:rsid w:val="005A45CD"/>
    <w:rPr>
      <w:i/>
      <w:iCs/>
    </w:rPr>
  </w:style>
  <w:style w:type="paragraph" w:styleId="BlockText">
    <w:name w:val="Block Text"/>
    <w:basedOn w:val="Normal"/>
    <w:semiHidden/>
    <w:rsid w:val="005A45CD"/>
    <w:pPr>
      <w:widowControl w:val="0"/>
      <w:autoSpaceDE w:val="0"/>
      <w:autoSpaceDN w:val="0"/>
      <w:adjustRightInd w:val="0"/>
      <w:spacing w:after="0" w:line="240" w:lineRule="auto"/>
      <w:ind w:left="2127" w:right="232" w:hanging="2127"/>
    </w:pPr>
    <w:rPr>
      <w:rFonts w:ascii="Trebuchet MS" w:eastAsia="Times New Roman" w:hAnsi="Trebuchet MS" w:cs="Times New Roman"/>
      <w:sz w:val="20"/>
      <w:szCs w:val="24"/>
    </w:rPr>
  </w:style>
  <w:style w:type="table" w:styleId="TableGrid">
    <w:name w:val="Table Grid"/>
    <w:basedOn w:val="TableNormal"/>
    <w:uiPriority w:val="39"/>
    <w:rsid w:val="005A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B1D"/>
    <w:pPr>
      <w:ind w:left="720"/>
      <w:contextualSpacing/>
    </w:pPr>
  </w:style>
  <w:style w:type="paragraph" w:styleId="BalloonText">
    <w:name w:val="Balloon Text"/>
    <w:basedOn w:val="Normal"/>
    <w:link w:val="BalloonTextChar"/>
    <w:uiPriority w:val="99"/>
    <w:semiHidden/>
    <w:unhideWhenUsed/>
    <w:rsid w:val="006F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60;www.rosehill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Neville</dc:creator>
  <cp:lastModifiedBy>Ann Green</cp:lastModifiedBy>
  <cp:revision>4</cp:revision>
  <cp:lastPrinted>2018-03-20T08:51:00Z</cp:lastPrinted>
  <dcterms:created xsi:type="dcterms:W3CDTF">2018-03-20T08:26:00Z</dcterms:created>
  <dcterms:modified xsi:type="dcterms:W3CDTF">2018-03-21T14:53:00Z</dcterms:modified>
</cp:coreProperties>
</file>