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3C" w:rsidRPr="002A1DEF" w:rsidRDefault="006B1D51">
      <w:pPr>
        <w:jc w:val="center"/>
        <w:rPr>
          <w:rFonts w:ascii="Arial" w:hAnsi="Arial" w:cs="Arial"/>
          <w:sz w:val="22"/>
          <w:szCs w:val="22"/>
        </w:rPr>
      </w:pPr>
      <w:r w:rsidRPr="002A1DEF">
        <w:rPr>
          <w:rFonts w:ascii="Arial" w:hAnsi="Arial" w:cs="Arial"/>
          <w:noProof/>
          <w:sz w:val="22"/>
          <w:szCs w:val="22"/>
          <w:lang w:eastAsia="en-GB"/>
        </w:rPr>
        <w:drawing>
          <wp:inline distT="0" distB="0" distL="0" distR="0" wp14:anchorId="7EA20A1D" wp14:editId="296AF5DE">
            <wp:extent cx="1990725" cy="1133475"/>
            <wp:effectExtent l="0" t="0" r="9525" b="9525"/>
            <wp:docPr id="1" name="Picture 1" descr="DLD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D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133475"/>
                    </a:xfrm>
                    <a:prstGeom prst="rect">
                      <a:avLst/>
                    </a:prstGeom>
                    <a:noFill/>
                    <a:ln>
                      <a:noFill/>
                    </a:ln>
                  </pic:spPr>
                </pic:pic>
              </a:graphicData>
            </a:graphic>
          </wp:inline>
        </w:drawing>
      </w:r>
    </w:p>
    <w:p w:rsidR="009A4B3C" w:rsidRPr="002A1DEF" w:rsidRDefault="009A4B3C">
      <w:pPr>
        <w:jc w:val="center"/>
        <w:rPr>
          <w:rFonts w:ascii="Arial" w:hAnsi="Arial" w:cs="Arial"/>
          <w:sz w:val="22"/>
          <w:szCs w:val="22"/>
        </w:rPr>
      </w:pPr>
    </w:p>
    <w:tbl>
      <w:tblPr>
        <w:tblW w:w="9916" w:type="dxa"/>
        <w:tblInd w:w="-792" w:type="dxa"/>
        <w:tblLayout w:type="fixed"/>
        <w:tblLook w:val="0000" w:firstRow="0" w:lastRow="0" w:firstColumn="0" w:lastColumn="0" w:noHBand="0" w:noVBand="0"/>
      </w:tblPr>
      <w:tblGrid>
        <w:gridCol w:w="584"/>
        <w:gridCol w:w="1770"/>
        <w:gridCol w:w="7562"/>
      </w:tblGrid>
      <w:tr w:rsidR="002A1DEF" w:rsidRPr="002A1DEF" w:rsidTr="00A5350D">
        <w:trPr>
          <w:trHeight w:val="335"/>
        </w:trPr>
        <w:tc>
          <w:tcPr>
            <w:tcW w:w="9916" w:type="dxa"/>
            <w:gridSpan w:val="3"/>
            <w:tcBorders>
              <w:top w:val="single" w:sz="8" w:space="0" w:color="auto"/>
              <w:left w:val="single" w:sz="8" w:space="0" w:color="auto"/>
              <w:bottom w:val="single" w:sz="8" w:space="0" w:color="auto"/>
              <w:right w:val="single" w:sz="4" w:space="0" w:color="auto"/>
            </w:tcBorders>
            <w:shd w:val="clear" w:color="auto" w:fill="D9D9D9"/>
          </w:tcPr>
          <w:p w:rsidR="009A4B3C" w:rsidRPr="002A1DEF" w:rsidRDefault="009A4B3C">
            <w:pPr>
              <w:jc w:val="center"/>
              <w:rPr>
                <w:rFonts w:ascii="Arial" w:hAnsi="Arial" w:cs="Arial"/>
                <w:b/>
                <w:bCs/>
                <w:sz w:val="22"/>
                <w:szCs w:val="22"/>
              </w:rPr>
            </w:pPr>
          </w:p>
        </w:tc>
      </w:tr>
      <w:tr w:rsidR="002A1DEF" w:rsidRPr="002A1DEF" w:rsidTr="00A5350D">
        <w:trPr>
          <w:trHeight w:val="274"/>
        </w:trPr>
        <w:tc>
          <w:tcPr>
            <w:tcW w:w="2354" w:type="dxa"/>
            <w:gridSpan w:val="2"/>
            <w:tcBorders>
              <w:top w:val="single" w:sz="8" w:space="0" w:color="auto"/>
              <w:left w:val="single" w:sz="8" w:space="0" w:color="auto"/>
              <w:bottom w:val="single" w:sz="8" w:space="0" w:color="auto"/>
              <w:right w:val="single" w:sz="8" w:space="0" w:color="000000"/>
            </w:tcBorders>
            <w:shd w:val="clear" w:color="auto" w:fill="D9D9D9"/>
          </w:tcPr>
          <w:p w:rsidR="009A4B3C" w:rsidRPr="002A1DEF" w:rsidRDefault="009A4B3C">
            <w:pPr>
              <w:jc w:val="right"/>
              <w:rPr>
                <w:rFonts w:ascii="Arial" w:hAnsi="Arial" w:cs="Arial"/>
                <w:sz w:val="22"/>
                <w:szCs w:val="22"/>
              </w:rPr>
            </w:pPr>
            <w:r w:rsidRPr="002A1DEF">
              <w:rPr>
                <w:rFonts w:ascii="Arial" w:hAnsi="Arial" w:cs="Arial"/>
                <w:sz w:val="22"/>
                <w:szCs w:val="22"/>
              </w:rPr>
              <w:t>Job Title:</w:t>
            </w:r>
          </w:p>
        </w:tc>
        <w:tc>
          <w:tcPr>
            <w:tcW w:w="7562" w:type="dxa"/>
            <w:tcBorders>
              <w:top w:val="single" w:sz="8" w:space="0" w:color="auto"/>
              <w:left w:val="nil"/>
              <w:bottom w:val="single" w:sz="8" w:space="0" w:color="auto"/>
              <w:right w:val="single" w:sz="4" w:space="0" w:color="auto"/>
            </w:tcBorders>
            <w:shd w:val="clear" w:color="auto" w:fill="auto"/>
          </w:tcPr>
          <w:p w:rsidR="009A4B3C" w:rsidRPr="002A1DEF" w:rsidRDefault="006F081D" w:rsidP="006F081D">
            <w:pPr>
              <w:rPr>
                <w:rFonts w:ascii="Arial" w:hAnsi="Arial" w:cs="Arial"/>
                <w:b/>
                <w:bCs/>
                <w:sz w:val="22"/>
                <w:szCs w:val="22"/>
              </w:rPr>
            </w:pPr>
            <w:r w:rsidRPr="002A1DEF">
              <w:rPr>
                <w:rFonts w:ascii="Arial" w:hAnsi="Arial" w:cs="Arial"/>
                <w:b/>
                <w:bCs/>
                <w:sz w:val="22"/>
                <w:szCs w:val="22"/>
              </w:rPr>
              <w:t xml:space="preserve">Laboratory </w:t>
            </w:r>
            <w:r w:rsidR="0055316A" w:rsidRPr="002A1DEF">
              <w:rPr>
                <w:rFonts w:ascii="Arial" w:hAnsi="Arial" w:cs="Arial"/>
                <w:b/>
                <w:bCs/>
                <w:sz w:val="22"/>
                <w:szCs w:val="22"/>
              </w:rPr>
              <w:t>Te</w:t>
            </w:r>
            <w:r w:rsidRPr="002A1DEF">
              <w:rPr>
                <w:rFonts w:ascii="Arial" w:hAnsi="Arial" w:cs="Arial"/>
                <w:b/>
                <w:bCs/>
                <w:sz w:val="22"/>
                <w:szCs w:val="22"/>
              </w:rPr>
              <w:t>chnician</w:t>
            </w:r>
            <w:r w:rsidR="009A4B3C" w:rsidRPr="002A1DEF">
              <w:rPr>
                <w:rFonts w:ascii="Arial" w:hAnsi="Arial" w:cs="Arial"/>
                <w:b/>
                <w:bCs/>
                <w:sz w:val="22"/>
                <w:szCs w:val="22"/>
              </w:rPr>
              <w:t xml:space="preserve"> at </w:t>
            </w:r>
            <w:r w:rsidR="002915E7" w:rsidRPr="002A1DEF">
              <w:rPr>
                <w:rFonts w:ascii="Arial" w:hAnsi="Arial" w:cs="Arial"/>
                <w:b/>
                <w:bCs/>
                <w:sz w:val="22"/>
                <w:szCs w:val="22"/>
              </w:rPr>
              <w:t>DLD</w:t>
            </w:r>
            <w:r w:rsidR="009A4B3C" w:rsidRPr="002A1DEF">
              <w:rPr>
                <w:rFonts w:ascii="Arial" w:hAnsi="Arial" w:cs="Arial"/>
                <w:b/>
                <w:bCs/>
                <w:sz w:val="22"/>
                <w:szCs w:val="22"/>
              </w:rPr>
              <w:t xml:space="preserve"> College </w:t>
            </w:r>
          </w:p>
        </w:tc>
      </w:tr>
      <w:tr w:rsidR="002A1DEF" w:rsidRPr="002A1DEF" w:rsidTr="00A5350D">
        <w:trPr>
          <w:trHeight w:val="208"/>
        </w:trPr>
        <w:tc>
          <w:tcPr>
            <w:tcW w:w="2354" w:type="dxa"/>
            <w:gridSpan w:val="2"/>
            <w:tcBorders>
              <w:top w:val="single" w:sz="8" w:space="0" w:color="auto"/>
              <w:left w:val="single" w:sz="8" w:space="0" w:color="auto"/>
              <w:bottom w:val="single" w:sz="8" w:space="0" w:color="auto"/>
              <w:right w:val="single" w:sz="8" w:space="0" w:color="000000"/>
            </w:tcBorders>
            <w:shd w:val="clear" w:color="auto" w:fill="D9D9D9"/>
          </w:tcPr>
          <w:p w:rsidR="009A4B3C" w:rsidRPr="002A1DEF" w:rsidRDefault="009A4B3C">
            <w:pPr>
              <w:jc w:val="right"/>
              <w:rPr>
                <w:rFonts w:ascii="Arial" w:hAnsi="Arial" w:cs="Arial"/>
                <w:sz w:val="22"/>
                <w:szCs w:val="22"/>
              </w:rPr>
            </w:pPr>
            <w:r w:rsidRPr="002A1DEF">
              <w:rPr>
                <w:rFonts w:ascii="Arial" w:hAnsi="Arial" w:cs="Arial"/>
                <w:sz w:val="22"/>
                <w:szCs w:val="22"/>
              </w:rPr>
              <w:t>Reports To:</w:t>
            </w:r>
          </w:p>
        </w:tc>
        <w:tc>
          <w:tcPr>
            <w:tcW w:w="7562" w:type="dxa"/>
            <w:tcBorders>
              <w:top w:val="single" w:sz="8" w:space="0" w:color="auto"/>
              <w:left w:val="nil"/>
              <w:bottom w:val="single" w:sz="8" w:space="0" w:color="auto"/>
              <w:right w:val="single" w:sz="4" w:space="0" w:color="auto"/>
            </w:tcBorders>
            <w:shd w:val="clear" w:color="auto" w:fill="auto"/>
          </w:tcPr>
          <w:p w:rsidR="009A4B3C" w:rsidRPr="002A1DEF" w:rsidRDefault="009A4B3C">
            <w:pPr>
              <w:rPr>
                <w:rFonts w:ascii="Arial" w:hAnsi="Arial" w:cs="Arial"/>
                <w:sz w:val="22"/>
                <w:szCs w:val="22"/>
              </w:rPr>
            </w:pPr>
            <w:r w:rsidRPr="002A1DEF">
              <w:rPr>
                <w:rFonts w:ascii="Arial" w:hAnsi="Arial" w:cs="Arial"/>
                <w:sz w:val="22"/>
                <w:szCs w:val="22"/>
              </w:rPr>
              <w:t xml:space="preserve">Vice Principal </w:t>
            </w:r>
          </w:p>
        </w:tc>
      </w:tr>
      <w:tr w:rsidR="002A1DEF" w:rsidRPr="002A1DEF" w:rsidTr="00A5350D">
        <w:trPr>
          <w:trHeight w:val="272"/>
        </w:trPr>
        <w:tc>
          <w:tcPr>
            <w:tcW w:w="2354" w:type="dxa"/>
            <w:gridSpan w:val="2"/>
            <w:tcBorders>
              <w:top w:val="single" w:sz="8" w:space="0" w:color="auto"/>
              <w:left w:val="single" w:sz="8" w:space="0" w:color="auto"/>
              <w:bottom w:val="single" w:sz="8" w:space="0" w:color="auto"/>
              <w:right w:val="single" w:sz="8" w:space="0" w:color="000000"/>
            </w:tcBorders>
            <w:shd w:val="clear" w:color="auto" w:fill="D9D9D9"/>
          </w:tcPr>
          <w:p w:rsidR="0060540C" w:rsidRPr="002A1DEF" w:rsidRDefault="0060540C">
            <w:pPr>
              <w:jc w:val="right"/>
              <w:rPr>
                <w:rFonts w:ascii="Arial" w:hAnsi="Arial" w:cs="Arial"/>
                <w:sz w:val="22"/>
                <w:szCs w:val="22"/>
              </w:rPr>
            </w:pPr>
            <w:r w:rsidRPr="002A1DEF">
              <w:rPr>
                <w:rFonts w:ascii="Arial" w:hAnsi="Arial" w:cs="Arial"/>
                <w:sz w:val="22"/>
                <w:szCs w:val="22"/>
              </w:rPr>
              <w:t>Salary:</w:t>
            </w:r>
          </w:p>
        </w:tc>
        <w:tc>
          <w:tcPr>
            <w:tcW w:w="7562" w:type="dxa"/>
            <w:tcBorders>
              <w:top w:val="single" w:sz="8" w:space="0" w:color="auto"/>
              <w:left w:val="nil"/>
              <w:bottom w:val="single" w:sz="8" w:space="0" w:color="auto"/>
              <w:right w:val="single" w:sz="4" w:space="0" w:color="auto"/>
            </w:tcBorders>
            <w:shd w:val="clear" w:color="auto" w:fill="auto"/>
          </w:tcPr>
          <w:p w:rsidR="0060540C" w:rsidRPr="002A1DEF" w:rsidRDefault="006F081D" w:rsidP="006F081D">
            <w:pPr>
              <w:rPr>
                <w:rFonts w:ascii="Arial" w:hAnsi="Arial" w:cs="Arial"/>
                <w:sz w:val="22"/>
                <w:szCs w:val="22"/>
              </w:rPr>
            </w:pPr>
            <w:r w:rsidRPr="002A1DEF">
              <w:rPr>
                <w:rFonts w:ascii="Arial" w:hAnsi="Arial" w:cs="Arial"/>
                <w:sz w:val="22"/>
                <w:szCs w:val="22"/>
                <w:lang w:val="en-US"/>
              </w:rPr>
              <w:t>Permanent contract. DLD has its own scale</w:t>
            </w:r>
            <w:r w:rsidR="0060540C" w:rsidRPr="002A1DEF">
              <w:rPr>
                <w:rFonts w:ascii="Arial" w:hAnsi="Arial" w:cs="Arial"/>
                <w:sz w:val="22"/>
                <w:szCs w:val="22"/>
                <w:lang w:val="en-US"/>
              </w:rPr>
              <w:t xml:space="preserve">. </w:t>
            </w:r>
          </w:p>
        </w:tc>
      </w:tr>
      <w:tr w:rsidR="002A1DEF" w:rsidRPr="002A1DEF" w:rsidTr="00A5350D">
        <w:trPr>
          <w:trHeight w:val="226"/>
        </w:trPr>
        <w:tc>
          <w:tcPr>
            <w:tcW w:w="2354" w:type="dxa"/>
            <w:gridSpan w:val="2"/>
            <w:tcBorders>
              <w:top w:val="single" w:sz="8" w:space="0" w:color="auto"/>
              <w:left w:val="single" w:sz="8" w:space="0" w:color="auto"/>
              <w:bottom w:val="single" w:sz="8" w:space="0" w:color="auto"/>
              <w:right w:val="single" w:sz="8" w:space="0" w:color="000000"/>
            </w:tcBorders>
            <w:shd w:val="clear" w:color="auto" w:fill="D9D9D9"/>
          </w:tcPr>
          <w:p w:rsidR="0060540C" w:rsidRPr="002A1DEF" w:rsidRDefault="0060540C">
            <w:pPr>
              <w:jc w:val="right"/>
              <w:rPr>
                <w:rFonts w:ascii="Arial" w:hAnsi="Arial" w:cs="Arial"/>
                <w:sz w:val="22"/>
                <w:szCs w:val="22"/>
              </w:rPr>
            </w:pPr>
            <w:r w:rsidRPr="002A1DEF">
              <w:rPr>
                <w:rFonts w:ascii="Arial" w:hAnsi="Arial" w:cs="Arial"/>
                <w:sz w:val="22"/>
                <w:szCs w:val="22"/>
              </w:rPr>
              <w:t>F/T, P/T</w:t>
            </w:r>
          </w:p>
        </w:tc>
        <w:tc>
          <w:tcPr>
            <w:tcW w:w="7562" w:type="dxa"/>
            <w:tcBorders>
              <w:top w:val="single" w:sz="8" w:space="0" w:color="auto"/>
              <w:left w:val="nil"/>
              <w:bottom w:val="single" w:sz="8" w:space="0" w:color="auto"/>
              <w:right w:val="single" w:sz="4" w:space="0" w:color="auto"/>
            </w:tcBorders>
            <w:shd w:val="clear" w:color="auto" w:fill="auto"/>
          </w:tcPr>
          <w:p w:rsidR="0060540C" w:rsidRPr="002A1DEF" w:rsidRDefault="006F081D" w:rsidP="006F081D">
            <w:pPr>
              <w:rPr>
                <w:rFonts w:ascii="Arial" w:hAnsi="Arial" w:cs="Arial"/>
                <w:sz w:val="22"/>
                <w:szCs w:val="22"/>
              </w:rPr>
            </w:pPr>
            <w:r w:rsidRPr="002A1DEF">
              <w:rPr>
                <w:rFonts w:ascii="Arial" w:hAnsi="Arial" w:cs="Arial"/>
                <w:sz w:val="22"/>
                <w:szCs w:val="22"/>
              </w:rPr>
              <w:t xml:space="preserve">Full </w:t>
            </w:r>
            <w:r w:rsidR="0060540C" w:rsidRPr="002A1DEF">
              <w:rPr>
                <w:rFonts w:ascii="Arial" w:hAnsi="Arial" w:cs="Arial"/>
                <w:sz w:val="22"/>
                <w:szCs w:val="22"/>
              </w:rPr>
              <w:t>time</w:t>
            </w:r>
            <w:r w:rsidR="009563C1" w:rsidRPr="002A1DEF">
              <w:rPr>
                <w:rFonts w:ascii="Arial" w:hAnsi="Arial" w:cs="Arial"/>
                <w:sz w:val="22"/>
                <w:szCs w:val="22"/>
              </w:rPr>
              <w:t xml:space="preserve"> </w:t>
            </w:r>
          </w:p>
        </w:tc>
      </w:tr>
      <w:tr w:rsidR="002A1DEF" w:rsidRPr="002A1DEF" w:rsidTr="00A5350D">
        <w:trPr>
          <w:trHeight w:val="208"/>
        </w:trPr>
        <w:tc>
          <w:tcPr>
            <w:tcW w:w="2354" w:type="dxa"/>
            <w:gridSpan w:val="2"/>
            <w:tcBorders>
              <w:top w:val="single" w:sz="8" w:space="0" w:color="auto"/>
              <w:left w:val="single" w:sz="8" w:space="0" w:color="auto"/>
              <w:bottom w:val="single" w:sz="8" w:space="0" w:color="auto"/>
              <w:right w:val="single" w:sz="8" w:space="0" w:color="000000"/>
            </w:tcBorders>
            <w:shd w:val="clear" w:color="auto" w:fill="D9D9D9"/>
          </w:tcPr>
          <w:p w:rsidR="0060540C" w:rsidRPr="002A1DEF" w:rsidRDefault="0060540C">
            <w:pPr>
              <w:jc w:val="right"/>
              <w:rPr>
                <w:rFonts w:ascii="Arial" w:hAnsi="Arial" w:cs="Arial"/>
                <w:sz w:val="22"/>
                <w:szCs w:val="22"/>
              </w:rPr>
            </w:pPr>
            <w:r w:rsidRPr="002A1DEF">
              <w:rPr>
                <w:rFonts w:ascii="Arial" w:hAnsi="Arial" w:cs="Arial"/>
                <w:sz w:val="22"/>
                <w:szCs w:val="22"/>
              </w:rPr>
              <w:t>Period of Appointment:</w:t>
            </w:r>
          </w:p>
        </w:tc>
        <w:tc>
          <w:tcPr>
            <w:tcW w:w="7562" w:type="dxa"/>
            <w:tcBorders>
              <w:top w:val="nil"/>
              <w:left w:val="nil"/>
              <w:bottom w:val="single" w:sz="8" w:space="0" w:color="auto"/>
              <w:right w:val="single" w:sz="4" w:space="0" w:color="auto"/>
            </w:tcBorders>
            <w:shd w:val="clear" w:color="auto" w:fill="auto"/>
          </w:tcPr>
          <w:p w:rsidR="0060540C" w:rsidRPr="002A1DEF" w:rsidRDefault="0060540C" w:rsidP="006F081D">
            <w:pPr>
              <w:rPr>
                <w:rFonts w:ascii="Arial" w:hAnsi="Arial" w:cs="Arial"/>
                <w:sz w:val="22"/>
                <w:szCs w:val="22"/>
              </w:rPr>
            </w:pPr>
            <w:r w:rsidRPr="002A1DEF">
              <w:rPr>
                <w:rFonts w:ascii="Arial" w:hAnsi="Arial" w:cs="Arial"/>
                <w:sz w:val="22"/>
                <w:szCs w:val="22"/>
              </w:rPr>
              <w:t xml:space="preserve">From </w:t>
            </w:r>
            <w:r w:rsidR="006F081D" w:rsidRPr="002A1DEF">
              <w:rPr>
                <w:rFonts w:ascii="Arial" w:hAnsi="Arial" w:cs="Arial"/>
                <w:sz w:val="22"/>
                <w:szCs w:val="22"/>
              </w:rPr>
              <w:t>January 2017</w:t>
            </w:r>
          </w:p>
        </w:tc>
      </w:tr>
      <w:tr w:rsidR="002A1DEF" w:rsidRPr="002A1DEF" w:rsidTr="00A5350D">
        <w:trPr>
          <w:trHeight w:val="235"/>
        </w:trPr>
        <w:tc>
          <w:tcPr>
            <w:tcW w:w="2354" w:type="dxa"/>
            <w:gridSpan w:val="2"/>
            <w:tcBorders>
              <w:top w:val="single" w:sz="8" w:space="0" w:color="auto"/>
              <w:left w:val="single" w:sz="8" w:space="0" w:color="auto"/>
              <w:bottom w:val="single" w:sz="8" w:space="0" w:color="auto"/>
              <w:right w:val="single" w:sz="8" w:space="0" w:color="000000"/>
            </w:tcBorders>
            <w:shd w:val="clear" w:color="auto" w:fill="D9D9D9"/>
          </w:tcPr>
          <w:p w:rsidR="0060540C" w:rsidRPr="002A1DEF" w:rsidRDefault="0060540C">
            <w:pPr>
              <w:jc w:val="right"/>
              <w:rPr>
                <w:rFonts w:ascii="Arial" w:hAnsi="Arial" w:cs="Arial"/>
                <w:sz w:val="22"/>
                <w:szCs w:val="22"/>
              </w:rPr>
            </w:pPr>
            <w:r w:rsidRPr="002A1DEF">
              <w:rPr>
                <w:rFonts w:ascii="Arial" w:hAnsi="Arial" w:cs="Arial"/>
                <w:sz w:val="22"/>
                <w:szCs w:val="22"/>
              </w:rPr>
              <w:t>Qualifications:</w:t>
            </w:r>
          </w:p>
        </w:tc>
        <w:tc>
          <w:tcPr>
            <w:tcW w:w="7562" w:type="dxa"/>
            <w:tcBorders>
              <w:top w:val="single" w:sz="8" w:space="0" w:color="auto"/>
              <w:left w:val="nil"/>
              <w:bottom w:val="single" w:sz="8" w:space="0" w:color="auto"/>
              <w:right w:val="single" w:sz="4" w:space="0" w:color="auto"/>
            </w:tcBorders>
            <w:shd w:val="clear" w:color="auto" w:fill="auto"/>
          </w:tcPr>
          <w:p w:rsidR="0060540C" w:rsidRPr="002A1DEF" w:rsidRDefault="0059752D" w:rsidP="006F081D">
            <w:pPr>
              <w:rPr>
                <w:rFonts w:ascii="Arial" w:hAnsi="Arial" w:cs="Arial"/>
                <w:sz w:val="22"/>
                <w:szCs w:val="22"/>
              </w:rPr>
            </w:pPr>
            <w:r w:rsidRPr="002A1DEF">
              <w:rPr>
                <w:rFonts w:ascii="Arial" w:hAnsi="Arial" w:cs="Arial"/>
                <w:sz w:val="22"/>
                <w:szCs w:val="22"/>
              </w:rPr>
              <w:t xml:space="preserve">Formal science qualification </w:t>
            </w:r>
          </w:p>
        </w:tc>
      </w:tr>
      <w:tr w:rsidR="002A1DEF" w:rsidRPr="002A1DEF" w:rsidTr="00A5350D">
        <w:trPr>
          <w:trHeight w:val="354"/>
        </w:trPr>
        <w:tc>
          <w:tcPr>
            <w:tcW w:w="2354" w:type="dxa"/>
            <w:gridSpan w:val="2"/>
            <w:tcBorders>
              <w:top w:val="single" w:sz="8" w:space="0" w:color="auto"/>
              <w:left w:val="single" w:sz="8" w:space="0" w:color="auto"/>
              <w:bottom w:val="single" w:sz="8" w:space="0" w:color="auto"/>
              <w:right w:val="single" w:sz="8" w:space="0" w:color="000000"/>
            </w:tcBorders>
            <w:shd w:val="clear" w:color="auto" w:fill="D9D9D9"/>
          </w:tcPr>
          <w:p w:rsidR="0060540C" w:rsidRPr="002A1DEF" w:rsidRDefault="0060540C">
            <w:pPr>
              <w:jc w:val="right"/>
              <w:rPr>
                <w:rFonts w:ascii="Arial" w:hAnsi="Arial" w:cs="Arial"/>
                <w:sz w:val="22"/>
                <w:szCs w:val="22"/>
              </w:rPr>
            </w:pPr>
            <w:r w:rsidRPr="002A1DEF">
              <w:rPr>
                <w:rFonts w:ascii="Arial" w:hAnsi="Arial" w:cs="Arial"/>
                <w:sz w:val="22"/>
                <w:szCs w:val="22"/>
              </w:rPr>
              <w:t>Skills/Knowledge Experience:</w:t>
            </w:r>
          </w:p>
        </w:tc>
        <w:tc>
          <w:tcPr>
            <w:tcW w:w="7562" w:type="dxa"/>
            <w:tcBorders>
              <w:top w:val="single" w:sz="8" w:space="0" w:color="auto"/>
              <w:left w:val="nil"/>
              <w:bottom w:val="single" w:sz="8" w:space="0" w:color="auto"/>
              <w:right w:val="single" w:sz="4" w:space="0" w:color="auto"/>
            </w:tcBorders>
            <w:shd w:val="clear" w:color="auto" w:fill="auto"/>
          </w:tcPr>
          <w:p w:rsidR="006B1D51" w:rsidRPr="002A1DEF" w:rsidRDefault="006B1D51" w:rsidP="006B1D51">
            <w:pPr>
              <w:rPr>
                <w:rFonts w:ascii="Arial" w:hAnsi="Arial" w:cs="Arial"/>
                <w:sz w:val="22"/>
                <w:szCs w:val="22"/>
              </w:rPr>
            </w:pPr>
            <w:r w:rsidRPr="002A1DEF">
              <w:rPr>
                <w:rFonts w:ascii="Arial" w:hAnsi="Arial" w:cs="Arial"/>
                <w:sz w:val="22"/>
                <w:szCs w:val="22"/>
              </w:rPr>
              <w:t xml:space="preserve">A good understanding of laboratory safety </w:t>
            </w:r>
            <w:r w:rsidR="00191B44">
              <w:rPr>
                <w:rFonts w:ascii="Arial" w:hAnsi="Arial" w:cs="Arial"/>
                <w:sz w:val="22"/>
                <w:szCs w:val="22"/>
              </w:rPr>
              <w:t xml:space="preserve">is </w:t>
            </w:r>
            <w:r w:rsidRPr="002A1DEF">
              <w:rPr>
                <w:rFonts w:ascii="Arial" w:hAnsi="Arial" w:cs="Arial"/>
                <w:sz w:val="22"/>
                <w:szCs w:val="22"/>
              </w:rPr>
              <w:t>essential. Applicants would benefit from relevant previous experience and familiarity with the preparation and handling of chem</w:t>
            </w:r>
            <w:r w:rsidR="00191B44">
              <w:rPr>
                <w:rFonts w:ascii="Arial" w:hAnsi="Arial" w:cs="Arial"/>
                <w:sz w:val="22"/>
                <w:szCs w:val="22"/>
              </w:rPr>
              <w:t xml:space="preserve">icals and scientific equipment. </w:t>
            </w:r>
            <w:bookmarkStart w:id="0" w:name="_GoBack"/>
            <w:bookmarkEnd w:id="0"/>
            <w:r w:rsidRPr="002A1DEF">
              <w:rPr>
                <w:rFonts w:ascii="Arial" w:hAnsi="Arial" w:cs="Arial"/>
                <w:sz w:val="22"/>
                <w:szCs w:val="22"/>
              </w:rPr>
              <w:t xml:space="preserve">Knowledge of recent curriculum developments at GCSE and A Level is highly desirable as is the ability to relate well to teenagers. </w:t>
            </w:r>
          </w:p>
          <w:p w:rsidR="006F081D" w:rsidRPr="002A1DEF" w:rsidRDefault="006F081D" w:rsidP="006F081D">
            <w:pPr>
              <w:rPr>
                <w:rFonts w:ascii="Arial" w:hAnsi="Arial" w:cs="Arial"/>
                <w:sz w:val="22"/>
                <w:szCs w:val="22"/>
              </w:rPr>
            </w:pPr>
          </w:p>
          <w:p w:rsidR="006F081D" w:rsidRPr="002A1DEF" w:rsidRDefault="006F081D" w:rsidP="006F081D">
            <w:pPr>
              <w:rPr>
                <w:rFonts w:ascii="Arial" w:hAnsi="Arial" w:cs="Arial"/>
                <w:sz w:val="22"/>
                <w:szCs w:val="22"/>
              </w:rPr>
            </w:pPr>
            <w:r w:rsidRPr="002A1DEF">
              <w:rPr>
                <w:rFonts w:ascii="Arial" w:hAnsi="Arial" w:cs="Arial"/>
                <w:sz w:val="22"/>
                <w:szCs w:val="22"/>
              </w:rPr>
              <w:t>You will need to have:</w:t>
            </w:r>
          </w:p>
          <w:p w:rsidR="006F081D" w:rsidRPr="00BB3D14" w:rsidRDefault="006F081D" w:rsidP="00BB3D14">
            <w:pPr>
              <w:pStyle w:val="ListParagraph"/>
              <w:numPr>
                <w:ilvl w:val="0"/>
                <w:numId w:val="14"/>
              </w:numPr>
              <w:rPr>
                <w:rFonts w:ascii="Arial" w:hAnsi="Arial" w:cs="Arial"/>
                <w:sz w:val="22"/>
                <w:szCs w:val="22"/>
              </w:rPr>
            </w:pPr>
            <w:r w:rsidRPr="00BB3D14">
              <w:rPr>
                <w:rFonts w:ascii="Arial" w:hAnsi="Arial" w:cs="Arial"/>
                <w:sz w:val="22"/>
                <w:szCs w:val="22"/>
              </w:rPr>
              <w:t>strong practical and organisational skills with the ability to manage your own workload;</w:t>
            </w:r>
          </w:p>
          <w:p w:rsidR="006F081D" w:rsidRPr="00BB3D14" w:rsidRDefault="006F081D" w:rsidP="00BB3D14">
            <w:pPr>
              <w:pStyle w:val="ListParagraph"/>
              <w:numPr>
                <w:ilvl w:val="0"/>
                <w:numId w:val="14"/>
              </w:numPr>
              <w:rPr>
                <w:rFonts w:ascii="Arial" w:hAnsi="Arial" w:cs="Arial"/>
                <w:sz w:val="22"/>
                <w:szCs w:val="22"/>
              </w:rPr>
            </w:pPr>
            <w:r w:rsidRPr="00BB3D14">
              <w:rPr>
                <w:rFonts w:ascii="Arial" w:hAnsi="Arial" w:cs="Arial"/>
                <w:sz w:val="22"/>
                <w:szCs w:val="22"/>
              </w:rPr>
              <w:t>excellent scientific and technical knowledge and good IT skills;</w:t>
            </w:r>
          </w:p>
          <w:p w:rsidR="006F081D" w:rsidRPr="00BB3D14" w:rsidRDefault="006F081D" w:rsidP="00BB3D14">
            <w:pPr>
              <w:pStyle w:val="ListParagraph"/>
              <w:numPr>
                <w:ilvl w:val="0"/>
                <w:numId w:val="14"/>
              </w:numPr>
              <w:rPr>
                <w:rFonts w:ascii="Arial" w:hAnsi="Arial" w:cs="Arial"/>
                <w:sz w:val="22"/>
                <w:szCs w:val="22"/>
              </w:rPr>
            </w:pPr>
            <w:r w:rsidRPr="00BB3D14">
              <w:rPr>
                <w:rFonts w:ascii="Arial" w:hAnsi="Arial" w:cs="Arial"/>
                <w:sz w:val="22"/>
                <w:szCs w:val="22"/>
              </w:rPr>
              <w:t>communication and team</w:t>
            </w:r>
            <w:r w:rsidR="002A1DEF" w:rsidRPr="00BB3D14">
              <w:rPr>
                <w:rFonts w:ascii="Arial" w:hAnsi="Arial" w:cs="Arial"/>
                <w:sz w:val="22"/>
                <w:szCs w:val="22"/>
              </w:rPr>
              <w:t xml:space="preserve"> </w:t>
            </w:r>
            <w:r w:rsidRPr="00BB3D14">
              <w:rPr>
                <w:rFonts w:ascii="Arial" w:hAnsi="Arial" w:cs="Arial"/>
                <w:sz w:val="22"/>
                <w:szCs w:val="22"/>
              </w:rPr>
              <w:t>working skills;</w:t>
            </w:r>
          </w:p>
          <w:p w:rsidR="006F081D" w:rsidRPr="00BB3D14" w:rsidRDefault="006F081D" w:rsidP="00BB3D14">
            <w:pPr>
              <w:pStyle w:val="ListParagraph"/>
              <w:numPr>
                <w:ilvl w:val="0"/>
                <w:numId w:val="14"/>
              </w:numPr>
              <w:rPr>
                <w:rFonts w:ascii="Arial" w:hAnsi="Arial" w:cs="Arial"/>
                <w:sz w:val="22"/>
                <w:szCs w:val="22"/>
              </w:rPr>
            </w:pPr>
            <w:r w:rsidRPr="00BB3D14">
              <w:rPr>
                <w:rFonts w:ascii="Arial" w:hAnsi="Arial" w:cs="Arial"/>
                <w:sz w:val="22"/>
                <w:szCs w:val="22"/>
              </w:rPr>
              <w:t>the ability to cope with competing demands;</w:t>
            </w:r>
          </w:p>
          <w:p w:rsidR="006F081D" w:rsidRPr="00BB3D14" w:rsidRDefault="006F081D" w:rsidP="00BB3D14">
            <w:pPr>
              <w:pStyle w:val="ListParagraph"/>
              <w:numPr>
                <w:ilvl w:val="0"/>
                <w:numId w:val="14"/>
              </w:numPr>
              <w:rPr>
                <w:rFonts w:ascii="Arial" w:hAnsi="Arial" w:cs="Arial"/>
                <w:sz w:val="22"/>
                <w:szCs w:val="22"/>
              </w:rPr>
            </w:pPr>
            <w:r w:rsidRPr="00BB3D14">
              <w:rPr>
                <w:rFonts w:ascii="Arial" w:hAnsi="Arial" w:cs="Arial"/>
                <w:sz w:val="22"/>
                <w:szCs w:val="22"/>
              </w:rPr>
              <w:t>a thorough, meticulous approach;</w:t>
            </w:r>
          </w:p>
          <w:p w:rsidR="006F081D" w:rsidRPr="00BB3D14" w:rsidRDefault="00BB3D14" w:rsidP="00BB3D14">
            <w:pPr>
              <w:pStyle w:val="ListParagraph"/>
              <w:numPr>
                <w:ilvl w:val="0"/>
                <w:numId w:val="14"/>
              </w:numPr>
              <w:rPr>
                <w:rFonts w:ascii="Arial" w:hAnsi="Arial" w:cs="Arial"/>
                <w:sz w:val="22"/>
                <w:szCs w:val="22"/>
              </w:rPr>
            </w:pPr>
            <w:proofErr w:type="gramStart"/>
            <w:r>
              <w:rPr>
                <w:rFonts w:ascii="Arial" w:hAnsi="Arial" w:cs="Arial"/>
                <w:sz w:val="22"/>
                <w:szCs w:val="22"/>
              </w:rPr>
              <w:t>t</w:t>
            </w:r>
            <w:r w:rsidR="006F081D" w:rsidRPr="00BB3D14">
              <w:rPr>
                <w:rFonts w:ascii="Arial" w:hAnsi="Arial" w:cs="Arial"/>
                <w:sz w:val="22"/>
                <w:szCs w:val="22"/>
              </w:rPr>
              <w:t>he</w:t>
            </w:r>
            <w:proofErr w:type="gramEnd"/>
            <w:r w:rsidR="006F081D" w:rsidRPr="00BB3D14">
              <w:rPr>
                <w:rFonts w:ascii="Arial" w:hAnsi="Arial" w:cs="Arial"/>
                <w:sz w:val="22"/>
                <w:szCs w:val="22"/>
              </w:rPr>
              <w:t xml:space="preserve"> ability to work using your own initiative.</w:t>
            </w:r>
          </w:p>
          <w:p w:rsidR="006F081D" w:rsidRPr="002A1DEF" w:rsidRDefault="006F081D" w:rsidP="006F081D">
            <w:pPr>
              <w:rPr>
                <w:rFonts w:ascii="Arial" w:hAnsi="Arial" w:cs="Arial"/>
                <w:sz w:val="22"/>
                <w:szCs w:val="22"/>
              </w:rPr>
            </w:pPr>
          </w:p>
          <w:p w:rsidR="0060540C" w:rsidRPr="002A1DEF" w:rsidRDefault="006F081D" w:rsidP="006F081D">
            <w:pPr>
              <w:rPr>
                <w:rFonts w:ascii="Arial" w:hAnsi="Arial" w:cs="Arial"/>
                <w:sz w:val="22"/>
                <w:szCs w:val="22"/>
              </w:rPr>
            </w:pPr>
            <w:r w:rsidRPr="002A1DEF">
              <w:rPr>
                <w:rFonts w:ascii="Arial" w:hAnsi="Arial" w:cs="Arial"/>
                <w:sz w:val="22"/>
                <w:szCs w:val="22"/>
              </w:rPr>
              <w:t>Applicants will need to be enthusiastic and aware of and sympathetic to the needs of 14-19 year olds.</w:t>
            </w:r>
          </w:p>
        </w:tc>
      </w:tr>
      <w:tr w:rsidR="002A1DEF" w:rsidRPr="002A1DEF" w:rsidTr="00A5350D">
        <w:trPr>
          <w:trHeight w:val="354"/>
        </w:trPr>
        <w:tc>
          <w:tcPr>
            <w:tcW w:w="2354" w:type="dxa"/>
            <w:gridSpan w:val="2"/>
            <w:tcBorders>
              <w:top w:val="single" w:sz="8" w:space="0" w:color="auto"/>
              <w:left w:val="single" w:sz="8" w:space="0" w:color="auto"/>
              <w:bottom w:val="single" w:sz="8" w:space="0" w:color="auto"/>
              <w:right w:val="single" w:sz="8" w:space="0" w:color="000000"/>
            </w:tcBorders>
            <w:shd w:val="clear" w:color="auto" w:fill="D9D9D9"/>
          </w:tcPr>
          <w:p w:rsidR="0060540C" w:rsidRPr="002A1DEF" w:rsidRDefault="0060540C">
            <w:pPr>
              <w:jc w:val="right"/>
              <w:rPr>
                <w:rFonts w:ascii="Arial" w:hAnsi="Arial" w:cs="Arial"/>
                <w:sz w:val="22"/>
                <w:szCs w:val="22"/>
              </w:rPr>
            </w:pPr>
            <w:r w:rsidRPr="002A1DEF">
              <w:rPr>
                <w:rFonts w:ascii="Arial" w:hAnsi="Arial" w:cs="Arial"/>
                <w:sz w:val="22"/>
                <w:szCs w:val="22"/>
              </w:rPr>
              <w:t>Staff Responsibilities:</w:t>
            </w:r>
          </w:p>
        </w:tc>
        <w:tc>
          <w:tcPr>
            <w:tcW w:w="7562" w:type="dxa"/>
            <w:tcBorders>
              <w:top w:val="single" w:sz="8" w:space="0" w:color="auto"/>
              <w:left w:val="nil"/>
              <w:bottom w:val="single" w:sz="8" w:space="0" w:color="auto"/>
              <w:right w:val="single" w:sz="4" w:space="0" w:color="auto"/>
            </w:tcBorders>
            <w:shd w:val="clear" w:color="auto" w:fill="auto"/>
          </w:tcPr>
          <w:p w:rsidR="006F081D" w:rsidRPr="002A1DEF" w:rsidRDefault="006F081D" w:rsidP="006F081D">
            <w:pPr>
              <w:rPr>
                <w:rFonts w:ascii="Arial" w:hAnsi="Arial" w:cs="Arial"/>
                <w:sz w:val="22"/>
                <w:szCs w:val="22"/>
              </w:rPr>
            </w:pPr>
            <w:r w:rsidRPr="002A1DEF">
              <w:rPr>
                <w:rFonts w:ascii="Arial" w:hAnsi="Arial" w:cs="Arial"/>
                <w:sz w:val="22"/>
                <w:szCs w:val="22"/>
              </w:rPr>
              <w:t>You will provide technical support to the science teachers, contributing to the students' learning experience by assisting with the preparation of materials and apparatus for practical work, innovating and creating new equipment.</w:t>
            </w:r>
          </w:p>
          <w:p w:rsidR="006B1D51" w:rsidRPr="002A1DEF" w:rsidRDefault="006B1D51" w:rsidP="006F081D">
            <w:pPr>
              <w:rPr>
                <w:rFonts w:ascii="Arial" w:hAnsi="Arial" w:cs="Arial"/>
                <w:sz w:val="22"/>
                <w:szCs w:val="22"/>
              </w:rPr>
            </w:pPr>
          </w:p>
          <w:p w:rsidR="0060540C" w:rsidRPr="002A1DEF" w:rsidRDefault="006F081D" w:rsidP="006B1D51">
            <w:pPr>
              <w:rPr>
                <w:rFonts w:ascii="Arial" w:hAnsi="Arial" w:cs="Arial"/>
                <w:sz w:val="22"/>
                <w:szCs w:val="22"/>
              </w:rPr>
            </w:pPr>
            <w:r w:rsidRPr="002A1DEF">
              <w:rPr>
                <w:rFonts w:ascii="Arial" w:hAnsi="Arial" w:cs="Arial"/>
                <w:sz w:val="22"/>
                <w:szCs w:val="22"/>
              </w:rPr>
              <w:t xml:space="preserve">Applicants would also be required to </w:t>
            </w:r>
            <w:r w:rsidR="006B1D51" w:rsidRPr="002A1DEF">
              <w:rPr>
                <w:rFonts w:ascii="Arial" w:hAnsi="Arial" w:cs="Arial"/>
                <w:sz w:val="22"/>
                <w:szCs w:val="22"/>
              </w:rPr>
              <w:t>keep stock checks, place orders</w:t>
            </w:r>
            <w:r w:rsidRPr="002A1DEF">
              <w:rPr>
                <w:rFonts w:ascii="Arial" w:hAnsi="Arial" w:cs="Arial"/>
                <w:sz w:val="22"/>
                <w:szCs w:val="22"/>
              </w:rPr>
              <w:t xml:space="preserve"> </w:t>
            </w:r>
            <w:r w:rsidR="006B1D51" w:rsidRPr="002A1DEF">
              <w:rPr>
                <w:rFonts w:ascii="Arial" w:hAnsi="Arial" w:cs="Arial"/>
                <w:sz w:val="22"/>
                <w:szCs w:val="22"/>
              </w:rPr>
              <w:t xml:space="preserve">and </w:t>
            </w:r>
            <w:r w:rsidRPr="002A1DEF">
              <w:rPr>
                <w:rFonts w:ascii="Arial" w:hAnsi="Arial" w:cs="Arial"/>
                <w:sz w:val="22"/>
                <w:szCs w:val="22"/>
              </w:rPr>
              <w:t>take care of deliveries and invoices</w:t>
            </w:r>
            <w:r w:rsidR="0059752D" w:rsidRPr="002A1DEF">
              <w:rPr>
                <w:rFonts w:ascii="Arial" w:hAnsi="Arial" w:cs="Arial"/>
                <w:sz w:val="22"/>
                <w:szCs w:val="22"/>
              </w:rPr>
              <w:t>.</w:t>
            </w:r>
            <w:r w:rsidRPr="002A1DEF">
              <w:rPr>
                <w:rFonts w:ascii="Arial" w:hAnsi="Arial" w:cs="Arial"/>
                <w:sz w:val="22"/>
                <w:szCs w:val="22"/>
              </w:rPr>
              <w:t xml:space="preserve"> </w:t>
            </w:r>
          </w:p>
        </w:tc>
      </w:tr>
      <w:tr w:rsidR="00BB3D14" w:rsidRPr="002A1DEF" w:rsidTr="00BB3D14">
        <w:trPr>
          <w:trHeight w:val="354"/>
        </w:trPr>
        <w:tc>
          <w:tcPr>
            <w:tcW w:w="9916" w:type="dxa"/>
            <w:gridSpan w:val="3"/>
            <w:tcBorders>
              <w:top w:val="single" w:sz="8" w:space="0" w:color="auto"/>
              <w:left w:val="single" w:sz="8" w:space="0" w:color="auto"/>
              <w:bottom w:val="single" w:sz="8" w:space="0" w:color="auto"/>
              <w:right w:val="single" w:sz="4" w:space="0" w:color="auto"/>
            </w:tcBorders>
            <w:shd w:val="clear" w:color="auto" w:fill="auto"/>
          </w:tcPr>
          <w:p w:rsidR="00BB3D14" w:rsidRPr="002A1DEF" w:rsidRDefault="00BB3D14">
            <w:pPr>
              <w:rPr>
                <w:rFonts w:ascii="Arial" w:hAnsi="Arial" w:cs="Arial"/>
                <w:sz w:val="22"/>
                <w:szCs w:val="22"/>
              </w:rPr>
            </w:pPr>
          </w:p>
        </w:tc>
      </w:tr>
      <w:tr w:rsidR="002A1DEF" w:rsidRPr="002A1DEF" w:rsidTr="0053117F">
        <w:trPr>
          <w:trHeight w:val="745"/>
        </w:trPr>
        <w:tc>
          <w:tcPr>
            <w:tcW w:w="9916" w:type="dxa"/>
            <w:gridSpan w:val="3"/>
            <w:tcBorders>
              <w:top w:val="single" w:sz="8" w:space="0" w:color="auto"/>
              <w:left w:val="single" w:sz="8" w:space="0" w:color="auto"/>
              <w:bottom w:val="single" w:sz="4" w:space="0" w:color="auto"/>
              <w:right w:val="single" w:sz="4" w:space="0" w:color="auto"/>
            </w:tcBorders>
            <w:shd w:val="clear" w:color="auto" w:fill="D9D9D9"/>
          </w:tcPr>
          <w:p w:rsidR="0053117F" w:rsidRPr="002A1DEF" w:rsidRDefault="00A5350D">
            <w:pPr>
              <w:jc w:val="center"/>
              <w:rPr>
                <w:rFonts w:ascii="Arial" w:hAnsi="Arial" w:cs="Arial"/>
                <w:sz w:val="22"/>
                <w:szCs w:val="22"/>
              </w:rPr>
            </w:pPr>
            <w:r w:rsidRPr="002A1DEF">
              <w:rPr>
                <w:rFonts w:ascii="Arial" w:hAnsi="Arial" w:cs="Arial"/>
                <w:b/>
                <w:bCs/>
                <w:sz w:val="22"/>
                <w:szCs w:val="22"/>
              </w:rPr>
              <w:t>Duties</w:t>
            </w:r>
          </w:p>
          <w:p w:rsidR="0053117F" w:rsidRPr="002A1DEF" w:rsidRDefault="0053117F">
            <w:pPr>
              <w:spacing w:before="60" w:after="60"/>
              <w:ind w:left="-344" w:firstLine="344"/>
              <w:jc w:val="center"/>
              <w:rPr>
                <w:rFonts w:ascii="Arial" w:hAnsi="Arial" w:cs="Arial"/>
                <w:b/>
                <w:bCs/>
                <w:sz w:val="22"/>
                <w:szCs w:val="22"/>
              </w:rPr>
            </w:pPr>
          </w:p>
        </w:tc>
      </w:tr>
      <w:tr w:rsidR="002A1DEF" w:rsidRPr="002A1DEF" w:rsidTr="0060540C">
        <w:trPr>
          <w:trHeight w:val="289"/>
        </w:trPr>
        <w:tc>
          <w:tcPr>
            <w:tcW w:w="584" w:type="dxa"/>
            <w:tcBorders>
              <w:top w:val="single" w:sz="4" w:space="0" w:color="auto"/>
              <w:left w:val="single" w:sz="8" w:space="0" w:color="auto"/>
              <w:bottom w:val="single" w:sz="4" w:space="0" w:color="auto"/>
              <w:right w:val="single" w:sz="8" w:space="0" w:color="000000"/>
            </w:tcBorders>
            <w:shd w:val="clear" w:color="auto" w:fill="auto"/>
          </w:tcPr>
          <w:p w:rsidR="0060540C" w:rsidRPr="002A1DEF" w:rsidRDefault="0060540C">
            <w:pPr>
              <w:jc w:val="center"/>
              <w:rPr>
                <w:rFonts w:ascii="Arial" w:hAnsi="Arial" w:cs="Arial"/>
                <w:sz w:val="22"/>
                <w:szCs w:val="22"/>
              </w:rPr>
            </w:pPr>
          </w:p>
        </w:tc>
        <w:tc>
          <w:tcPr>
            <w:tcW w:w="9332" w:type="dxa"/>
            <w:gridSpan w:val="2"/>
            <w:tcBorders>
              <w:top w:val="single" w:sz="4" w:space="0" w:color="auto"/>
              <w:left w:val="nil"/>
              <w:bottom w:val="single" w:sz="4" w:space="0" w:color="auto"/>
              <w:right w:val="single" w:sz="4" w:space="0" w:color="auto"/>
            </w:tcBorders>
            <w:shd w:val="clear" w:color="auto" w:fill="auto"/>
          </w:tcPr>
          <w:p w:rsidR="0060540C" w:rsidRPr="002A1DEF" w:rsidRDefault="0060540C">
            <w:pPr>
              <w:pStyle w:val="Heading3"/>
              <w:rPr>
                <w:szCs w:val="22"/>
              </w:rPr>
            </w:pPr>
            <w:bookmarkStart w:id="1" w:name="subjecttutors"/>
          </w:p>
          <w:p w:rsidR="006F081D" w:rsidRPr="002A1DEF" w:rsidRDefault="006F081D" w:rsidP="006F081D">
            <w:pPr>
              <w:pStyle w:val="Heading3"/>
              <w:rPr>
                <w:szCs w:val="22"/>
              </w:rPr>
            </w:pPr>
            <w:r w:rsidRPr="002A1DEF">
              <w:rPr>
                <w:szCs w:val="22"/>
              </w:rPr>
              <w:t>Accountabilities:</w:t>
            </w:r>
          </w:p>
          <w:p w:rsidR="006F081D" w:rsidRPr="002A1DEF" w:rsidRDefault="002A1DEF" w:rsidP="006F081D">
            <w:pPr>
              <w:pStyle w:val="Heading3"/>
              <w:rPr>
                <w:b w:val="0"/>
                <w:szCs w:val="22"/>
              </w:rPr>
            </w:pPr>
            <w:r w:rsidRPr="002A1DEF">
              <w:rPr>
                <w:b w:val="0"/>
                <w:szCs w:val="22"/>
              </w:rPr>
              <w:t>To the Head of Science Faculty</w:t>
            </w:r>
          </w:p>
          <w:p w:rsidR="006B1D51" w:rsidRPr="002A1DEF" w:rsidRDefault="006B1D51" w:rsidP="006B1D51">
            <w:pPr>
              <w:rPr>
                <w:rFonts w:ascii="Arial" w:hAnsi="Arial" w:cs="Arial"/>
                <w:sz w:val="22"/>
                <w:szCs w:val="22"/>
              </w:rPr>
            </w:pPr>
          </w:p>
          <w:p w:rsidR="006F081D" w:rsidRPr="002A1DEF" w:rsidRDefault="006B1D51" w:rsidP="006F081D">
            <w:pPr>
              <w:pStyle w:val="Heading3"/>
              <w:rPr>
                <w:szCs w:val="22"/>
              </w:rPr>
            </w:pPr>
            <w:r w:rsidRPr="002A1DEF">
              <w:rPr>
                <w:szCs w:val="22"/>
              </w:rPr>
              <w:t>Responsibilities</w:t>
            </w:r>
            <w:r w:rsidR="006F081D" w:rsidRPr="002A1DEF">
              <w:rPr>
                <w:szCs w:val="22"/>
              </w:rPr>
              <w:t>:</w:t>
            </w:r>
          </w:p>
          <w:p w:rsidR="006B1D51" w:rsidRPr="002A1DEF" w:rsidRDefault="006B1D51" w:rsidP="002A1DEF">
            <w:pPr>
              <w:pStyle w:val="ListParagraph"/>
              <w:numPr>
                <w:ilvl w:val="0"/>
                <w:numId w:val="11"/>
              </w:numPr>
              <w:spacing w:after="240"/>
              <w:rPr>
                <w:rFonts w:ascii="Arial" w:hAnsi="Arial" w:cs="Arial"/>
                <w:sz w:val="22"/>
                <w:szCs w:val="22"/>
                <w:lang w:eastAsia="en-GB"/>
              </w:rPr>
            </w:pPr>
            <w:r w:rsidRPr="002A1DEF">
              <w:rPr>
                <w:rFonts w:ascii="Arial" w:hAnsi="Arial" w:cs="Arial"/>
                <w:sz w:val="22"/>
                <w:szCs w:val="22"/>
                <w:lang w:eastAsia="en-GB"/>
              </w:rPr>
              <w:t>Co-ordinate the use of practical resources in order to provide equipment, materials and solutions as requested by teaching staff.</w:t>
            </w:r>
          </w:p>
          <w:p w:rsidR="006B1D51" w:rsidRPr="002A1DEF" w:rsidRDefault="006B1D51" w:rsidP="002A1DEF">
            <w:pPr>
              <w:pStyle w:val="ListParagraph"/>
              <w:numPr>
                <w:ilvl w:val="0"/>
                <w:numId w:val="11"/>
              </w:numPr>
              <w:spacing w:after="240"/>
              <w:rPr>
                <w:rFonts w:ascii="Arial" w:hAnsi="Arial" w:cs="Arial"/>
                <w:sz w:val="22"/>
                <w:szCs w:val="22"/>
                <w:lang w:eastAsia="en-GB"/>
              </w:rPr>
            </w:pPr>
            <w:r w:rsidRPr="002A1DEF">
              <w:rPr>
                <w:rFonts w:ascii="Arial" w:hAnsi="Arial" w:cs="Arial"/>
                <w:sz w:val="22"/>
                <w:szCs w:val="22"/>
                <w:lang w:eastAsia="en-GB"/>
              </w:rPr>
              <w:t>Maintain safety standards in relation to the provision of practical resources.</w:t>
            </w:r>
          </w:p>
          <w:p w:rsidR="006B1D51" w:rsidRPr="002A1DEF" w:rsidRDefault="006B1D51" w:rsidP="002A1DEF">
            <w:pPr>
              <w:pStyle w:val="ListParagraph"/>
              <w:numPr>
                <w:ilvl w:val="0"/>
                <w:numId w:val="11"/>
              </w:numPr>
              <w:spacing w:after="240"/>
              <w:rPr>
                <w:rFonts w:ascii="Arial" w:hAnsi="Arial" w:cs="Arial"/>
                <w:sz w:val="22"/>
                <w:szCs w:val="22"/>
                <w:lang w:eastAsia="en-GB"/>
              </w:rPr>
            </w:pPr>
            <w:r w:rsidRPr="002A1DEF">
              <w:rPr>
                <w:rFonts w:ascii="Arial" w:hAnsi="Arial" w:cs="Arial"/>
                <w:sz w:val="22"/>
                <w:szCs w:val="22"/>
                <w:lang w:eastAsia="en-GB"/>
              </w:rPr>
              <w:lastRenderedPageBreak/>
              <w:t xml:space="preserve">Provide technical assistance </w:t>
            </w:r>
            <w:r w:rsidRPr="00BC5917">
              <w:rPr>
                <w:rFonts w:ascii="Arial" w:hAnsi="Arial" w:cs="Arial"/>
                <w:sz w:val="22"/>
                <w:szCs w:val="22"/>
                <w:lang w:eastAsia="en-GB"/>
              </w:rPr>
              <w:t xml:space="preserve">and </w:t>
            </w:r>
            <w:r w:rsidR="00BC5917" w:rsidRPr="00BC5917">
              <w:rPr>
                <w:rFonts w:ascii="Arial" w:hAnsi="Arial" w:cs="Arial"/>
                <w:sz w:val="22"/>
                <w:szCs w:val="22"/>
              </w:rPr>
              <w:t xml:space="preserve">assist </w:t>
            </w:r>
            <w:r w:rsidRPr="00BC5917">
              <w:rPr>
                <w:rFonts w:ascii="Arial" w:hAnsi="Arial" w:cs="Arial"/>
                <w:sz w:val="22"/>
                <w:szCs w:val="22"/>
                <w:lang w:eastAsia="en-GB"/>
              </w:rPr>
              <w:t>during</w:t>
            </w:r>
            <w:r w:rsidRPr="002A1DEF">
              <w:rPr>
                <w:rFonts w:ascii="Arial" w:hAnsi="Arial" w:cs="Arial"/>
                <w:sz w:val="22"/>
                <w:szCs w:val="22"/>
                <w:lang w:eastAsia="en-GB"/>
              </w:rPr>
              <w:t xml:space="preserve"> practical lessons as required, particularly Chemistry and Biology (Physics desirable)</w:t>
            </w:r>
          </w:p>
          <w:p w:rsidR="002A1DEF" w:rsidRPr="002A1DEF" w:rsidRDefault="002A1DEF" w:rsidP="002A1DEF">
            <w:pPr>
              <w:pStyle w:val="ListParagraph"/>
              <w:numPr>
                <w:ilvl w:val="0"/>
                <w:numId w:val="11"/>
              </w:numPr>
              <w:spacing w:after="240"/>
              <w:rPr>
                <w:rFonts w:ascii="Arial" w:hAnsi="Arial" w:cs="Arial"/>
                <w:sz w:val="22"/>
                <w:szCs w:val="22"/>
                <w:lang w:eastAsia="en-GB"/>
              </w:rPr>
            </w:pPr>
            <w:r w:rsidRPr="002A1DEF">
              <w:rPr>
                <w:rFonts w:ascii="Arial" w:hAnsi="Arial" w:cs="Arial"/>
                <w:sz w:val="22"/>
                <w:szCs w:val="22"/>
                <w:lang w:eastAsia="en-GB"/>
              </w:rPr>
              <w:t xml:space="preserve">Build, </w:t>
            </w:r>
            <w:r w:rsidR="006B1D51" w:rsidRPr="002A1DEF">
              <w:rPr>
                <w:rFonts w:ascii="Arial" w:hAnsi="Arial" w:cs="Arial"/>
                <w:sz w:val="22"/>
                <w:szCs w:val="22"/>
                <w:lang w:eastAsia="en-GB"/>
              </w:rPr>
              <w:t xml:space="preserve">assemble </w:t>
            </w:r>
            <w:r w:rsidRPr="002A1DEF">
              <w:rPr>
                <w:rFonts w:ascii="Arial" w:hAnsi="Arial" w:cs="Arial"/>
                <w:sz w:val="22"/>
                <w:szCs w:val="22"/>
                <w:lang w:eastAsia="en-GB"/>
              </w:rPr>
              <w:t xml:space="preserve">and </w:t>
            </w:r>
            <w:r w:rsidRPr="002A1DEF">
              <w:rPr>
                <w:rFonts w:ascii="Arial" w:hAnsi="Arial" w:cs="Arial"/>
                <w:sz w:val="22"/>
                <w:szCs w:val="22"/>
              </w:rPr>
              <w:t xml:space="preserve">deliver </w:t>
            </w:r>
            <w:r w:rsidR="006B1D51" w:rsidRPr="002A1DEF">
              <w:rPr>
                <w:rFonts w:ascii="Arial" w:hAnsi="Arial" w:cs="Arial"/>
                <w:sz w:val="22"/>
                <w:szCs w:val="22"/>
                <w:lang w:eastAsia="en-GB"/>
              </w:rPr>
              <w:t xml:space="preserve">items of apparatus for use in lessons and practical </w:t>
            </w:r>
            <w:r w:rsidR="004127A6">
              <w:rPr>
                <w:rFonts w:ascii="Arial" w:hAnsi="Arial" w:cs="Arial"/>
                <w:sz w:val="22"/>
                <w:szCs w:val="22"/>
                <w:lang w:eastAsia="en-GB"/>
              </w:rPr>
              <w:t>assessments</w:t>
            </w:r>
            <w:r w:rsidR="006B1D51" w:rsidRPr="002A1DEF">
              <w:rPr>
                <w:rFonts w:ascii="Arial" w:hAnsi="Arial" w:cs="Arial"/>
                <w:sz w:val="22"/>
                <w:szCs w:val="22"/>
                <w:lang w:eastAsia="en-GB"/>
              </w:rPr>
              <w:t>.</w:t>
            </w:r>
          </w:p>
          <w:p w:rsidR="002A1DEF" w:rsidRPr="002A1DEF" w:rsidRDefault="006B1D51" w:rsidP="002A1DEF">
            <w:pPr>
              <w:pStyle w:val="ListParagraph"/>
              <w:numPr>
                <w:ilvl w:val="0"/>
                <w:numId w:val="11"/>
              </w:numPr>
              <w:spacing w:after="240"/>
              <w:rPr>
                <w:rFonts w:ascii="Arial" w:hAnsi="Arial" w:cs="Arial"/>
                <w:sz w:val="22"/>
                <w:szCs w:val="22"/>
                <w:lang w:eastAsia="en-GB"/>
              </w:rPr>
            </w:pPr>
            <w:r w:rsidRPr="002A1DEF">
              <w:rPr>
                <w:rFonts w:ascii="Arial" w:hAnsi="Arial" w:cs="Arial"/>
                <w:sz w:val="22"/>
                <w:szCs w:val="22"/>
                <w:lang w:eastAsia="en-GB"/>
              </w:rPr>
              <w:t>Maintain and service equipment as necessary to ensure it is always safe and in working order.</w:t>
            </w:r>
          </w:p>
          <w:p w:rsidR="002A1DEF" w:rsidRPr="002A1DEF" w:rsidRDefault="002A1DEF" w:rsidP="002A1DEF">
            <w:pPr>
              <w:pStyle w:val="ListParagraph"/>
              <w:numPr>
                <w:ilvl w:val="0"/>
                <w:numId w:val="11"/>
              </w:numPr>
              <w:spacing w:after="240"/>
              <w:rPr>
                <w:rFonts w:ascii="Arial" w:hAnsi="Arial" w:cs="Arial"/>
                <w:sz w:val="22"/>
                <w:szCs w:val="22"/>
                <w:lang w:eastAsia="en-GB"/>
              </w:rPr>
            </w:pPr>
            <w:r w:rsidRPr="002A1DEF">
              <w:rPr>
                <w:rFonts w:ascii="Arial" w:hAnsi="Arial" w:cs="Arial"/>
                <w:sz w:val="22"/>
                <w:szCs w:val="22"/>
              </w:rPr>
              <w:t>Collecting, checking and returning equipment to stores</w:t>
            </w:r>
            <w:r w:rsidRPr="002A1DEF">
              <w:rPr>
                <w:rFonts w:ascii="Arial" w:hAnsi="Arial" w:cs="Arial"/>
                <w:sz w:val="22"/>
                <w:szCs w:val="22"/>
                <w:lang w:eastAsia="en-GB"/>
              </w:rPr>
              <w:t xml:space="preserve"> </w:t>
            </w:r>
          </w:p>
          <w:p w:rsidR="002A1DEF" w:rsidRPr="002A1DEF" w:rsidRDefault="002A1DEF" w:rsidP="002A1DEF">
            <w:pPr>
              <w:pStyle w:val="ListParagraph"/>
              <w:numPr>
                <w:ilvl w:val="0"/>
                <w:numId w:val="11"/>
              </w:numPr>
              <w:spacing w:after="240"/>
              <w:rPr>
                <w:rFonts w:ascii="Arial" w:hAnsi="Arial" w:cs="Arial"/>
                <w:sz w:val="22"/>
                <w:szCs w:val="22"/>
                <w:lang w:eastAsia="en-GB"/>
              </w:rPr>
            </w:pPr>
            <w:r w:rsidRPr="002A1DEF">
              <w:rPr>
                <w:rFonts w:ascii="Arial" w:hAnsi="Arial" w:cs="Arial"/>
                <w:sz w:val="22"/>
                <w:szCs w:val="22"/>
                <w:lang w:eastAsia="en-GB"/>
              </w:rPr>
              <w:t>Assist in the maintenance of stock control of chemicals and equipment</w:t>
            </w:r>
          </w:p>
          <w:p w:rsidR="002A1DEF" w:rsidRPr="002A1DEF" w:rsidRDefault="006B1D51" w:rsidP="006B1D51">
            <w:pPr>
              <w:pStyle w:val="ListParagraph"/>
              <w:numPr>
                <w:ilvl w:val="0"/>
                <w:numId w:val="11"/>
              </w:numPr>
              <w:spacing w:after="240"/>
              <w:rPr>
                <w:rFonts w:ascii="Arial" w:hAnsi="Arial" w:cs="Arial"/>
                <w:sz w:val="22"/>
                <w:szCs w:val="22"/>
                <w:lang w:eastAsia="en-GB"/>
              </w:rPr>
            </w:pPr>
            <w:r w:rsidRPr="002A1DEF">
              <w:rPr>
                <w:rFonts w:ascii="Arial" w:hAnsi="Arial" w:cs="Arial"/>
                <w:sz w:val="22"/>
                <w:szCs w:val="22"/>
                <w:lang w:eastAsia="en-GB"/>
              </w:rPr>
              <w:t>Prepare solutions accurately and dispose of waste laboratory chemicals in acco</w:t>
            </w:r>
            <w:r w:rsidR="002A1DEF" w:rsidRPr="002A1DEF">
              <w:rPr>
                <w:rFonts w:ascii="Arial" w:hAnsi="Arial" w:cs="Arial"/>
                <w:sz w:val="22"/>
                <w:szCs w:val="22"/>
                <w:lang w:eastAsia="en-GB"/>
              </w:rPr>
              <w:t>rdance with current regulations.</w:t>
            </w:r>
          </w:p>
          <w:p w:rsidR="002A1DEF" w:rsidRPr="002A1DEF" w:rsidRDefault="006B1D51" w:rsidP="002A1DEF">
            <w:pPr>
              <w:pStyle w:val="ListParagraph"/>
              <w:numPr>
                <w:ilvl w:val="0"/>
                <w:numId w:val="11"/>
              </w:numPr>
              <w:spacing w:after="240"/>
              <w:rPr>
                <w:rFonts w:ascii="Arial" w:hAnsi="Arial" w:cs="Arial"/>
                <w:sz w:val="22"/>
                <w:szCs w:val="22"/>
                <w:lang w:eastAsia="en-GB"/>
              </w:rPr>
            </w:pPr>
            <w:r w:rsidRPr="002A1DEF">
              <w:rPr>
                <w:rFonts w:ascii="Arial" w:hAnsi="Arial" w:cs="Arial"/>
                <w:sz w:val="22"/>
                <w:szCs w:val="22"/>
              </w:rPr>
              <w:t>Caring for plants and/or animals, where appropriate</w:t>
            </w:r>
          </w:p>
          <w:p w:rsidR="002A1DEF" w:rsidRPr="002A1DEF" w:rsidRDefault="006B1D51" w:rsidP="006B1D51">
            <w:pPr>
              <w:pStyle w:val="ListParagraph"/>
              <w:numPr>
                <w:ilvl w:val="0"/>
                <w:numId w:val="11"/>
              </w:numPr>
              <w:spacing w:after="240"/>
              <w:rPr>
                <w:rFonts w:ascii="Arial" w:hAnsi="Arial" w:cs="Arial"/>
                <w:sz w:val="22"/>
                <w:szCs w:val="22"/>
                <w:lang w:eastAsia="en-GB"/>
              </w:rPr>
            </w:pPr>
            <w:r w:rsidRPr="002A1DEF">
              <w:rPr>
                <w:rFonts w:ascii="Arial" w:hAnsi="Arial" w:cs="Arial"/>
                <w:sz w:val="22"/>
                <w:szCs w:val="22"/>
                <w:lang w:eastAsia="en-GB"/>
              </w:rPr>
              <w:t>Ensure that all laboratories, preparation rooms, equipment and resources are maintained to a clean and safe standard, this will include the washing of glassware and cleaning of benches and sinks.</w:t>
            </w:r>
          </w:p>
          <w:p w:rsidR="002A1DEF" w:rsidRPr="002A1DEF" w:rsidRDefault="006B1D51" w:rsidP="002A1DEF">
            <w:pPr>
              <w:pStyle w:val="ListParagraph"/>
              <w:numPr>
                <w:ilvl w:val="0"/>
                <w:numId w:val="11"/>
              </w:numPr>
              <w:spacing w:after="240"/>
              <w:rPr>
                <w:rFonts w:ascii="Arial" w:hAnsi="Arial" w:cs="Arial"/>
                <w:sz w:val="22"/>
                <w:szCs w:val="22"/>
                <w:lang w:eastAsia="en-GB"/>
              </w:rPr>
            </w:pPr>
            <w:r w:rsidRPr="002A1DEF">
              <w:rPr>
                <w:rFonts w:ascii="Arial" w:hAnsi="Arial" w:cs="Arial"/>
                <w:sz w:val="22"/>
                <w:szCs w:val="22"/>
                <w:lang w:eastAsia="en-GB"/>
              </w:rPr>
              <w:t>Operate systems for the management, control and storage of equipment, apparatus and chemicals in accordance with safety requirements.</w:t>
            </w:r>
          </w:p>
          <w:p w:rsidR="002A1DEF" w:rsidRPr="002A1DEF" w:rsidRDefault="002A1DEF" w:rsidP="00FC33D2">
            <w:pPr>
              <w:pStyle w:val="ListParagraph"/>
              <w:numPr>
                <w:ilvl w:val="0"/>
                <w:numId w:val="11"/>
              </w:numPr>
              <w:spacing w:after="240"/>
              <w:rPr>
                <w:rFonts w:ascii="Arial" w:hAnsi="Arial" w:cs="Arial"/>
                <w:sz w:val="22"/>
                <w:szCs w:val="22"/>
                <w:lang w:eastAsia="en-GB"/>
              </w:rPr>
            </w:pPr>
            <w:r w:rsidRPr="002A1DEF">
              <w:rPr>
                <w:rFonts w:ascii="Arial" w:hAnsi="Arial" w:cs="Arial"/>
                <w:sz w:val="22"/>
                <w:szCs w:val="22"/>
              </w:rPr>
              <w:t>Trialling practical activities.</w:t>
            </w:r>
          </w:p>
          <w:p w:rsidR="002A1DEF" w:rsidRPr="002A1DEF" w:rsidRDefault="00FC33D2" w:rsidP="00FC33D2">
            <w:pPr>
              <w:pStyle w:val="ListParagraph"/>
              <w:numPr>
                <w:ilvl w:val="0"/>
                <w:numId w:val="11"/>
              </w:numPr>
              <w:spacing w:after="240"/>
              <w:rPr>
                <w:rFonts w:ascii="Arial" w:hAnsi="Arial" w:cs="Arial"/>
                <w:sz w:val="22"/>
                <w:szCs w:val="22"/>
                <w:lang w:eastAsia="en-GB"/>
              </w:rPr>
            </w:pPr>
            <w:r w:rsidRPr="002A1DEF">
              <w:rPr>
                <w:rFonts w:ascii="Arial" w:hAnsi="Arial" w:cs="Arial"/>
                <w:sz w:val="22"/>
                <w:szCs w:val="22"/>
              </w:rPr>
              <w:t>Providing technical support to experienced and trainee teachers including health and safety guidance</w:t>
            </w:r>
          </w:p>
          <w:p w:rsidR="002A1DEF" w:rsidRPr="002A1DEF" w:rsidRDefault="002A1DEF" w:rsidP="00FC33D2">
            <w:pPr>
              <w:pStyle w:val="ListParagraph"/>
              <w:numPr>
                <w:ilvl w:val="0"/>
                <w:numId w:val="11"/>
              </w:numPr>
              <w:spacing w:after="240"/>
              <w:rPr>
                <w:rFonts w:ascii="Arial" w:hAnsi="Arial" w:cs="Arial"/>
                <w:sz w:val="22"/>
                <w:szCs w:val="22"/>
                <w:lang w:eastAsia="en-GB"/>
              </w:rPr>
            </w:pPr>
            <w:r w:rsidRPr="002A1DEF">
              <w:rPr>
                <w:rFonts w:ascii="Arial" w:hAnsi="Arial" w:cs="Arial"/>
                <w:sz w:val="22"/>
                <w:szCs w:val="22"/>
              </w:rPr>
              <w:t>Keep</w:t>
            </w:r>
            <w:r w:rsidR="00FC33D2" w:rsidRPr="002A1DEF">
              <w:rPr>
                <w:rFonts w:ascii="Arial" w:hAnsi="Arial" w:cs="Arial"/>
                <w:sz w:val="22"/>
                <w:szCs w:val="22"/>
              </w:rPr>
              <w:t xml:space="preserve"> up to date with developments in practical science and health and safety requirements</w:t>
            </w:r>
          </w:p>
          <w:p w:rsidR="002A1DEF" w:rsidRPr="002A1DEF" w:rsidRDefault="00FC33D2" w:rsidP="006F081D">
            <w:pPr>
              <w:pStyle w:val="ListParagraph"/>
              <w:numPr>
                <w:ilvl w:val="0"/>
                <w:numId w:val="11"/>
              </w:numPr>
              <w:spacing w:after="240"/>
              <w:rPr>
                <w:rFonts w:ascii="Arial" w:hAnsi="Arial" w:cs="Arial"/>
                <w:sz w:val="22"/>
                <w:szCs w:val="22"/>
                <w:lang w:eastAsia="en-GB"/>
              </w:rPr>
            </w:pPr>
            <w:r w:rsidRPr="002A1DEF">
              <w:rPr>
                <w:rFonts w:ascii="Arial" w:hAnsi="Arial" w:cs="Arial"/>
                <w:sz w:val="22"/>
                <w:szCs w:val="22"/>
              </w:rPr>
              <w:t>Carrying out health and safety checks on laboratories, prep rooms and stores</w:t>
            </w:r>
          </w:p>
          <w:p w:rsidR="006F081D" w:rsidRPr="002A1DEF" w:rsidRDefault="006F081D" w:rsidP="006F081D">
            <w:pPr>
              <w:pStyle w:val="ListParagraph"/>
              <w:numPr>
                <w:ilvl w:val="0"/>
                <w:numId w:val="11"/>
              </w:numPr>
              <w:spacing w:after="240"/>
              <w:rPr>
                <w:rFonts w:ascii="Arial" w:hAnsi="Arial" w:cs="Arial"/>
                <w:sz w:val="22"/>
                <w:szCs w:val="22"/>
                <w:lang w:eastAsia="en-GB"/>
              </w:rPr>
            </w:pPr>
            <w:r w:rsidRPr="002A1DEF">
              <w:rPr>
                <w:rFonts w:ascii="Arial" w:hAnsi="Arial" w:cs="Arial"/>
                <w:sz w:val="22"/>
                <w:szCs w:val="22"/>
              </w:rPr>
              <w:t>Obtaining materials by local purchase</w:t>
            </w:r>
          </w:p>
          <w:p w:rsidR="006F081D" w:rsidRPr="002A1DEF" w:rsidRDefault="006F081D" w:rsidP="006F081D">
            <w:pPr>
              <w:pStyle w:val="Heading3"/>
              <w:rPr>
                <w:b w:val="0"/>
                <w:szCs w:val="22"/>
              </w:rPr>
            </w:pPr>
          </w:p>
          <w:p w:rsidR="00FC33D2" w:rsidRPr="002A1DEF" w:rsidRDefault="00FC33D2" w:rsidP="002A1DEF">
            <w:pPr>
              <w:pStyle w:val="ListParagraph"/>
              <w:numPr>
                <w:ilvl w:val="0"/>
                <w:numId w:val="11"/>
              </w:numPr>
              <w:rPr>
                <w:rFonts w:ascii="Arial" w:hAnsi="Arial" w:cs="Arial"/>
                <w:sz w:val="22"/>
                <w:szCs w:val="22"/>
              </w:rPr>
            </w:pPr>
            <w:r w:rsidRPr="002A1DEF">
              <w:rPr>
                <w:rFonts w:ascii="Arial" w:hAnsi="Arial" w:cs="Arial"/>
                <w:sz w:val="22"/>
                <w:szCs w:val="22"/>
              </w:rPr>
              <w:t>Any other reasonable requests</w:t>
            </w:r>
          </w:p>
          <w:p w:rsidR="00FC33D2" w:rsidRPr="002A1DEF" w:rsidRDefault="00FC33D2" w:rsidP="006F081D">
            <w:pPr>
              <w:pStyle w:val="Heading3"/>
              <w:rPr>
                <w:szCs w:val="22"/>
              </w:rPr>
            </w:pPr>
          </w:p>
          <w:p w:rsidR="006F081D" w:rsidRPr="002A1DEF" w:rsidRDefault="006F081D" w:rsidP="006F081D">
            <w:pPr>
              <w:pStyle w:val="Heading3"/>
              <w:rPr>
                <w:b w:val="0"/>
                <w:szCs w:val="22"/>
              </w:rPr>
            </w:pPr>
            <w:r w:rsidRPr="002A1DEF">
              <w:rPr>
                <w:szCs w:val="22"/>
              </w:rPr>
              <w:t>General</w:t>
            </w:r>
            <w:r w:rsidRPr="002A1DEF">
              <w:rPr>
                <w:b w:val="0"/>
                <w:szCs w:val="22"/>
              </w:rPr>
              <w:t>:</w:t>
            </w:r>
          </w:p>
          <w:p w:rsidR="006F081D" w:rsidRPr="002A1DEF" w:rsidRDefault="006F081D" w:rsidP="002A1DEF">
            <w:pPr>
              <w:pStyle w:val="Heading3"/>
              <w:numPr>
                <w:ilvl w:val="0"/>
                <w:numId w:val="13"/>
              </w:numPr>
              <w:rPr>
                <w:b w:val="0"/>
                <w:szCs w:val="22"/>
              </w:rPr>
            </w:pPr>
            <w:r w:rsidRPr="002A1DEF">
              <w:rPr>
                <w:b w:val="0"/>
                <w:szCs w:val="22"/>
              </w:rPr>
              <w:t>Attend and participate in staff and working group meetings and training as appropriate.</w:t>
            </w:r>
          </w:p>
          <w:p w:rsidR="006F081D" w:rsidRPr="002A1DEF" w:rsidRDefault="006F081D" w:rsidP="002A1DEF">
            <w:pPr>
              <w:pStyle w:val="Heading3"/>
              <w:numPr>
                <w:ilvl w:val="0"/>
                <w:numId w:val="13"/>
              </w:numPr>
              <w:rPr>
                <w:b w:val="0"/>
                <w:szCs w:val="22"/>
              </w:rPr>
            </w:pPr>
            <w:r w:rsidRPr="002A1DEF">
              <w:rPr>
                <w:b w:val="0"/>
                <w:szCs w:val="22"/>
              </w:rPr>
              <w:t xml:space="preserve">Adhere to and work within </w:t>
            </w:r>
            <w:r w:rsidR="00F50FEC" w:rsidRPr="002A1DEF">
              <w:rPr>
                <w:b w:val="0"/>
                <w:szCs w:val="22"/>
              </w:rPr>
              <w:t>DLD College</w:t>
            </w:r>
            <w:r w:rsidRPr="002A1DEF">
              <w:rPr>
                <w:b w:val="0"/>
                <w:szCs w:val="22"/>
              </w:rPr>
              <w:t xml:space="preserve"> practices and policies including those relating to Equal Opportunities.</w:t>
            </w:r>
          </w:p>
          <w:p w:rsidR="00FC33D2" w:rsidRPr="002A1DEF" w:rsidRDefault="00FC33D2" w:rsidP="002A1DEF">
            <w:pPr>
              <w:pStyle w:val="Heading3"/>
              <w:numPr>
                <w:ilvl w:val="0"/>
                <w:numId w:val="12"/>
              </w:numPr>
              <w:rPr>
                <w:b w:val="0"/>
                <w:szCs w:val="22"/>
              </w:rPr>
            </w:pPr>
            <w:r w:rsidRPr="002A1DEF">
              <w:rPr>
                <w:b w:val="0"/>
                <w:szCs w:val="22"/>
              </w:rPr>
              <w:t>Attendance at departmental meetings</w:t>
            </w:r>
          </w:p>
          <w:p w:rsidR="006F081D" w:rsidRPr="002A1DEF" w:rsidRDefault="006F081D" w:rsidP="006F081D">
            <w:pPr>
              <w:rPr>
                <w:rFonts w:ascii="Arial" w:hAnsi="Arial" w:cs="Arial"/>
                <w:sz w:val="22"/>
                <w:szCs w:val="22"/>
              </w:rPr>
            </w:pPr>
          </w:p>
          <w:p w:rsidR="006F081D" w:rsidRPr="002A1DEF" w:rsidRDefault="006F081D" w:rsidP="006F081D">
            <w:pPr>
              <w:pStyle w:val="Heading3"/>
              <w:rPr>
                <w:b w:val="0"/>
                <w:szCs w:val="22"/>
              </w:rPr>
            </w:pPr>
            <w:r w:rsidRPr="002A1DEF">
              <w:rPr>
                <w:b w:val="0"/>
                <w:szCs w:val="22"/>
              </w:rPr>
              <w:t>This job description is subject to change at the discretion of the</w:t>
            </w:r>
            <w:r w:rsidR="00FC33D2" w:rsidRPr="002A1DEF">
              <w:rPr>
                <w:b w:val="0"/>
                <w:szCs w:val="22"/>
              </w:rPr>
              <w:t xml:space="preserve"> </w:t>
            </w:r>
            <w:r w:rsidRPr="002A1DEF">
              <w:rPr>
                <w:b w:val="0"/>
                <w:szCs w:val="22"/>
              </w:rPr>
              <w:t>Principal.</w:t>
            </w:r>
          </w:p>
          <w:bookmarkEnd w:id="1"/>
          <w:p w:rsidR="0060540C" w:rsidRPr="002A1DEF" w:rsidRDefault="0060540C" w:rsidP="0060540C">
            <w:pPr>
              <w:rPr>
                <w:rFonts w:ascii="Arial" w:hAnsi="Arial" w:cs="Arial"/>
                <w:sz w:val="22"/>
                <w:szCs w:val="22"/>
              </w:rPr>
            </w:pPr>
          </w:p>
        </w:tc>
      </w:tr>
    </w:tbl>
    <w:p w:rsidR="009A4B3C" w:rsidRPr="002A1DEF" w:rsidRDefault="009A4B3C" w:rsidP="004127A6">
      <w:pPr>
        <w:rPr>
          <w:rFonts w:ascii="Arial" w:hAnsi="Arial" w:cs="Arial"/>
          <w:sz w:val="22"/>
          <w:szCs w:val="22"/>
        </w:rPr>
      </w:pPr>
    </w:p>
    <w:sectPr w:rsidR="009A4B3C" w:rsidRPr="002A1D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E7AC3"/>
    <w:multiLevelType w:val="hybridMultilevel"/>
    <w:tmpl w:val="D924E8C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Unicode M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Unicode M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Unicode M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17E142DB"/>
    <w:multiLevelType w:val="hybridMultilevel"/>
    <w:tmpl w:val="24146F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8CD6A26"/>
    <w:multiLevelType w:val="hybridMultilevel"/>
    <w:tmpl w:val="ECCAC40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Unicode M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Unicode M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Unicode M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2A650D3F"/>
    <w:multiLevelType w:val="hybridMultilevel"/>
    <w:tmpl w:val="C436010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15C5FEE"/>
    <w:multiLevelType w:val="hybridMultilevel"/>
    <w:tmpl w:val="06C862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8C81A8D"/>
    <w:multiLevelType w:val="hybridMultilevel"/>
    <w:tmpl w:val="9AE8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B05D0"/>
    <w:multiLevelType w:val="hybridMultilevel"/>
    <w:tmpl w:val="500069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3AE3CC9"/>
    <w:multiLevelType w:val="hybridMultilevel"/>
    <w:tmpl w:val="58F2A8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5DB5639"/>
    <w:multiLevelType w:val="hybridMultilevel"/>
    <w:tmpl w:val="3E56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061BA8"/>
    <w:multiLevelType w:val="hybridMultilevel"/>
    <w:tmpl w:val="B4AEF0E4"/>
    <w:lvl w:ilvl="0" w:tplc="CDBC3D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0034A5"/>
    <w:multiLevelType w:val="hybridMultilevel"/>
    <w:tmpl w:val="BF3C0F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384F39"/>
    <w:multiLevelType w:val="hybridMultilevel"/>
    <w:tmpl w:val="EEC477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Unicode M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Unicode M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Unicode M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7269662E"/>
    <w:multiLevelType w:val="hybridMultilevel"/>
    <w:tmpl w:val="6F00DD16"/>
    <w:lvl w:ilvl="0" w:tplc="CDBC3D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962957"/>
    <w:multiLevelType w:val="hybridMultilevel"/>
    <w:tmpl w:val="77B010C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Unicode M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Unicode M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Unicode MS"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3"/>
  </w:num>
  <w:num w:numId="7">
    <w:abstractNumId w:val="0"/>
  </w:num>
  <w:num w:numId="8">
    <w:abstractNumId w:val="11"/>
  </w:num>
  <w:num w:numId="9">
    <w:abstractNumId w:val="2"/>
  </w:num>
  <w:num w:numId="10">
    <w:abstractNumId w:val="10"/>
  </w:num>
  <w:num w:numId="11">
    <w:abstractNumId w:val="8"/>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D7"/>
    <w:rsid w:val="00047FC3"/>
    <w:rsid w:val="00061FE8"/>
    <w:rsid w:val="000B1F54"/>
    <w:rsid w:val="000F4F0A"/>
    <w:rsid w:val="00110AC2"/>
    <w:rsid w:val="0013579F"/>
    <w:rsid w:val="00172D9B"/>
    <w:rsid w:val="00191B44"/>
    <w:rsid w:val="001F0ECD"/>
    <w:rsid w:val="00216C63"/>
    <w:rsid w:val="00232D5C"/>
    <w:rsid w:val="00261A77"/>
    <w:rsid w:val="002915E7"/>
    <w:rsid w:val="002921FA"/>
    <w:rsid w:val="002A1DEF"/>
    <w:rsid w:val="002F67CD"/>
    <w:rsid w:val="004020F8"/>
    <w:rsid w:val="004127A6"/>
    <w:rsid w:val="00497BA6"/>
    <w:rsid w:val="004E30C0"/>
    <w:rsid w:val="0053117F"/>
    <w:rsid w:val="00541963"/>
    <w:rsid w:val="0055316A"/>
    <w:rsid w:val="0059752D"/>
    <w:rsid w:val="0060540C"/>
    <w:rsid w:val="0063400C"/>
    <w:rsid w:val="00645E9A"/>
    <w:rsid w:val="006B1D51"/>
    <w:rsid w:val="006B297D"/>
    <w:rsid w:val="006F081D"/>
    <w:rsid w:val="007046EF"/>
    <w:rsid w:val="00716982"/>
    <w:rsid w:val="007D7117"/>
    <w:rsid w:val="008C70A3"/>
    <w:rsid w:val="009563C1"/>
    <w:rsid w:val="00981706"/>
    <w:rsid w:val="009860C2"/>
    <w:rsid w:val="009A4B3C"/>
    <w:rsid w:val="00A00F91"/>
    <w:rsid w:val="00A5350D"/>
    <w:rsid w:val="00A77FB2"/>
    <w:rsid w:val="00AD7ED7"/>
    <w:rsid w:val="00B42F4F"/>
    <w:rsid w:val="00BB3D14"/>
    <w:rsid w:val="00BC3684"/>
    <w:rsid w:val="00BC5917"/>
    <w:rsid w:val="00D33207"/>
    <w:rsid w:val="00D3555B"/>
    <w:rsid w:val="00D823C4"/>
    <w:rsid w:val="00DE3E2B"/>
    <w:rsid w:val="00DE6F37"/>
    <w:rsid w:val="00E43917"/>
    <w:rsid w:val="00E81779"/>
    <w:rsid w:val="00F50FEC"/>
    <w:rsid w:val="00F66DD4"/>
    <w:rsid w:val="00F73BD9"/>
    <w:rsid w:val="00F85F6E"/>
    <w:rsid w:val="00FA6449"/>
    <w:rsid w:val="00FC33D2"/>
    <w:rsid w:val="00FF7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7560CE-EECF-45B1-8206-22657496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497BA6"/>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eastAsia="Arial Unicode MS"/>
      <w:b/>
      <w:sz w:val="20"/>
      <w:szCs w:val="20"/>
    </w:rPr>
  </w:style>
  <w:style w:type="paragraph" w:styleId="Heading3">
    <w:name w:val="heading 3"/>
    <w:basedOn w:val="Normal"/>
    <w:next w:val="Normal"/>
    <w:qFormat/>
    <w:pPr>
      <w:keepNext/>
      <w:tabs>
        <w:tab w:val="left" w:pos="1870"/>
        <w:tab w:val="left" w:pos="4730"/>
      </w:tabs>
      <w:outlineLvl w:val="2"/>
    </w:pPr>
    <w:rPr>
      <w:rFonts w:ascii="Arial" w:hAnsi="Arial" w:cs="Arial"/>
      <w:b/>
      <w:bCs/>
      <w:sz w:val="22"/>
    </w:rPr>
  </w:style>
  <w:style w:type="paragraph" w:styleId="Heading4">
    <w:name w:val="heading 4"/>
    <w:basedOn w:val="Normal"/>
    <w:next w:val="Normal"/>
    <w:qFormat/>
    <w:pPr>
      <w:keepNext/>
      <w:tabs>
        <w:tab w:val="left" w:pos="1870"/>
        <w:tab w:val="left" w:pos="4730"/>
      </w:tabs>
      <w:outlineLvl w:val="3"/>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1F54"/>
    <w:rPr>
      <w:rFonts w:ascii="Tahoma" w:hAnsi="Tahoma" w:cs="Tahoma"/>
      <w:sz w:val="16"/>
      <w:szCs w:val="16"/>
    </w:rPr>
  </w:style>
  <w:style w:type="paragraph" w:styleId="ListParagraph">
    <w:name w:val="List Paragraph"/>
    <w:basedOn w:val="Normal"/>
    <w:uiPriority w:val="34"/>
    <w:qFormat/>
    <w:rsid w:val="002A1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5260">
      <w:bodyDiv w:val="1"/>
      <w:marLeft w:val="0"/>
      <w:marRight w:val="0"/>
      <w:marTop w:val="0"/>
      <w:marBottom w:val="0"/>
      <w:divBdr>
        <w:top w:val="none" w:sz="0" w:space="0" w:color="auto"/>
        <w:left w:val="none" w:sz="0" w:space="0" w:color="auto"/>
        <w:bottom w:val="none" w:sz="0" w:space="0" w:color="auto"/>
        <w:right w:val="none" w:sz="0" w:space="0" w:color="auto"/>
      </w:divBdr>
    </w:div>
    <w:div w:id="953361223">
      <w:bodyDiv w:val="1"/>
      <w:marLeft w:val="0"/>
      <w:marRight w:val="0"/>
      <w:marTop w:val="0"/>
      <w:marBottom w:val="0"/>
      <w:divBdr>
        <w:top w:val="none" w:sz="0" w:space="0" w:color="auto"/>
        <w:left w:val="none" w:sz="0" w:space="0" w:color="auto"/>
        <w:bottom w:val="none" w:sz="0" w:space="0" w:color="auto"/>
        <w:right w:val="none" w:sz="0" w:space="0" w:color="auto"/>
      </w:divBdr>
    </w:div>
    <w:div w:id="1038698197">
      <w:bodyDiv w:val="1"/>
      <w:marLeft w:val="0"/>
      <w:marRight w:val="0"/>
      <w:marTop w:val="0"/>
      <w:marBottom w:val="0"/>
      <w:divBdr>
        <w:top w:val="none" w:sz="0" w:space="0" w:color="auto"/>
        <w:left w:val="none" w:sz="0" w:space="0" w:color="auto"/>
        <w:bottom w:val="none" w:sz="0" w:space="0" w:color="auto"/>
        <w:right w:val="none" w:sz="0" w:space="0" w:color="auto"/>
      </w:divBdr>
    </w:div>
    <w:div w:id="1291788182">
      <w:bodyDiv w:val="1"/>
      <w:marLeft w:val="0"/>
      <w:marRight w:val="0"/>
      <w:marTop w:val="0"/>
      <w:marBottom w:val="0"/>
      <w:divBdr>
        <w:top w:val="none" w:sz="0" w:space="0" w:color="auto"/>
        <w:left w:val="none" w:sz="0" w:space="0" w:color="auto"/>
        <w:bottom w:val="none" w:sz="0" w:space="0" w:color="auto"/>
        <w:right w:val="none" w:sz="0" w:space="0" w:color="auto"/>
      </w:divBdr>
    </w:div>
    <w:div w:id="18229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E310DD7D</Template>
  <TotalTime>11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Davies Laing &amp; Dick</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Richmond</dc:creator>
  <cp:keywords/>
  <cp:lastModifiedBy>Sarah Richmond</cp:lastModifiedBy>
  <cp:revision>8</cp:revision>
  <cp:lastPrinted>2016-11-25T09:14:00Z</cp:lastPrinted>
  <dcterms:created xsi:type="dcterms:W3CDTF">2016-11-25T08:50:00Z</dcterms:created>
  <dcterms:modified xsi:type="dcterms:W3CDTF">2016-11-25T09:40:00Z</dcterms:modified>
</cp:coreProperties>
</file>