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00" w:rsidRDefault="00CE0B00" w:rsidP="00CE0B00">
      <w:pPr>
        <w:rPr>
          <w:b/>
        </w:rPr>
      </w:pPr>
    </w:p>
    <w:p w:rsidR="00CE0B00" w:rsidRDefault="00CE0B00" w:rsidP="00CE0B00">
      <w:pPr>
        <w:rPr>
          <w:b/>
        </w:rPr>
      </w:pPr>
    </w:p>
    <w:p w:rsidR="00F026AF" w:rsidRPr="00CE0B00" w:rsidRDefault="00117EC8" w:rsidP="00CE0B00">
      <w:pPr>
        <w:jc w:val="center"/>
        <w:rPr>
          <w:b/>
        </w:rPr>
      </w:pPr>
      <w:r w:rsidRPr="00CE0B00">
        <w:rPr>
          <w:b/>
          <w:noProof/>
          <w:lang w:eastAsia="en-GB"/>
        </w:rPr>
        <w:drawing>
          <wp:anchor distT="0" distB="0" distL="114300" distR="114300" simplePos="0" relativeHeight="251659264" behindDoc="0" locked="0" layoutInCell="1" allowOverlap="1">
            <wp:simplePos x="0" y="0"/>
            <wp:positionH relativeFrom="margin">
              <wp:posOffset>-85725</wp:posOffset>
            </wp:positionH>
            <wp:positionV relativeFrom="margin">
              <wp:posOffset>-238125</wp:posOffset>
            </wp:positionV>
            <wp:extent cx="1747520" cy="552450"/>
            <wp:effectExtent l="19050" t="0" r="5080" b="0"/>
            <wp:wrapSquare wrapText="bothSides"/>
            <wp:docPr id="1" name="Picture 2" descr="http://intranet/SiteCollectionImages/Home/2012_2013_Welcom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Home/2012_2013_Welcome_Logo.png">
                      <a:hlinkClick r:id="rId5"/>
                    </pic:cNvPr>
                    <pic:cNvPicPr>
                      <a:picLocks noChangeAspect="1" noChangeArrowheads="1"/>
                    </pic:cNvPicPr>
                  </pic:nvPicPr>
                  <pic:blipFill>
                    <a:blip r:embed="rId6" r:link="rId7" cstate="print"/>
                    <a:srcRect t="14774" b="37878"/>
                    <a:stretch>
                      <a:fillRect/>
                    </a:stretch>
                  </pic:blipFill>
                  <pic:spPr bwMode="auto">
                    <a:xfrm>
                      <a:off x="0" y="0"/>
                      <a:ext cx="1747520" cy="552450"/>
                    </a:xfrm>
                    <a:prstGeom prst="rect">
                      <a:avLst/>
                    </a:prstGeom>
                    <a:noFill/>
                    <a:ln w="9525">
                      <a:noFill/>
                      <a:miter lim="800000"/>
                      <a:headEnd/>
                      <a:tailEnd/>
                    </a:ln>
                  </pic:spPr>
                </pic:pic>
              </a:graphicData>
            </a:graphic>
          </wp:anchor>
        </w:drawing>
      </w:r>
      <w:r w:rsidRPr="00CE0B00">
        <w:rPr>
          <w:b/>
        </w:rPr>
        <w:t>JOB DESCRIPTION</w:t>
      </w:r>
      <w:r w:rsidR="00F026AF" w:rsidRPr="00CE0B00">
        <w:rPr>
          <w:b/>
        </w:rPr>
        <w:t>:</w:t>
      </w:r>
    </w:p>
    <w:p w:rsidR="00117EC8" w:rsidRPr="00CE0B00" w:rsidRDefault="00CE0B00" w:rsidP="00CE0B00">
      <w:pPr>
        <w:jc w:val="center"/>
        <w:rPr>
          <w:b/>
        </w:rPr>
      </w:pPr>
      <w:bookmarkStart w:id="0" w:name="_GoBack"/>
      <w:r w:rsidRPr="00CE0B00">
        <w:rPr>
          <w:b/>
          <w:u w:val="single"/>
        </w:rPr>
        <w:t xml:space="preserve">Teacher of </w:t>
      </w:r>
      <w:r w:rsidR="003F678E" w:rsidRPr="00CE0B00">
        <w:rPr>
          <w:b/>
          <w:u w:val="single"/>
        </w:rPr>
        <w:t xml:space="preserve">Design </w:t>
      </w:r>
      <w:r w:rsidR="00B905D8" w:rsidRPr="00CE0B00">
        <w:rPr>
          <w:b/>
          <w:u w:val="single"/>
        </w:rPr>
        <w:t xml:space="preserve">and </w:t>
      </w:r>
      <w:r w:rsidR="003F678E" w:rsidRPr="00CE0B00">
        <w:rPr>
          <w:b/>
          <w:u w:val="single"/>
        </w:rPr>
        <w:t xml:space="preserve">Technology </w:t>
      </w:r>
      <w:r w:rsidR="0040412A">
        <w:rPr>
          <w:b/>
          <w:u w:val="single"/>
        </w:rPr>
        <w:t>(Product Design</w:t>
      </w:r>
      <w:r w:rsidR="007975D5">
        <w:rPr>
          <w:b/>
          <w:u w:val="single"/>
        </w:rPr>
        <w:t xml:space="preserve"> and Graphic Products</w:t>
      </w:r>
      <w:r w:rsidRPr="00CE0B00">
        <w:rPr>
          <w:b/>
          <w:u w:val="single"/>
        </w:rPr>
        <w:t>)</w:t>
      </w:r>
    </w:p>
    <w:bookmarkEnd w:id="0"/>
    <w:p w:rsidR="00117EC8" w:rsidRPr="00CE0B00" w:rsidRDefault="00117EC8" w:rsidP="00CE0B00">
      <w:r w:rsidRPr="00CE0B00">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1"/>
      </w:tblGrid>
      <w:tr w:rsidR="00117EC8" w:rsidRPr="00CE0B00" w:rsidTr="00F026AF">
        <w:tc>
          <w:tcPr>
            <w:tcW w:w="1985" w:type="dxa"/>
            <w:tcMar>
              <w:left w:w="0" w:type="dxa"/>
              <w:right w:w="0" w:type="dxa"/>
            </w:tcMar>
            <w:vAlign w:val="center"/>
          </w:tcPr>
          <w:p w:rsidR="00117EC8" w:rsidRPr="00CE0B00" w:rsidRDefault="00117EC8" w:rsidP="00CE0B00">
            <w:pPr>
              <w:rPr>
                <w:rFonts w:asciiTheme="minorHAnsi" w:hAnsiTheme="minorHAnsi"/>
                <w:sz w:val="22"/>
              </w:rPr>
            </w:pPr>
            <w:r w:rsidRPr="00CE0B00">
              <w:rPr>
                <w:rFonts w:asciiTheme="minorHAnsi" w:hAnsiTheme="minorHAnsi"/>
                <w:b/>
                <w:sz w:val="22"/>
                <w:u w:val="single"/>
              </w:rPr>
              <w:t>Hours of Work</w:t>
            </w:r>
            <w:r w:rsidRPr="00CE0B00">
              <w:rPr>
                <w:rFonts w:asciiTheme="minorHAnsi" w:hAnsiTheme="minorHAnsi"/>
                <w:b/>
                <w:sz w:val="22"/>
              </w:rPr>
              <w:t>:</w:t>
            </w:r>
          </w:p>
        </w:tc>
        <w:tc>
          <w:tcPr>
            <w:tcW w:w="7041" w:type="dxa"/>
            <w:tcMar>
              <w:left w:w="0" w:type="dxa"/>
              <w:right w:w="0" w:type="dxa"/>
            </w:tcMar>
            <w:vAlign w:val="center"/>
          </w:tcPr>
          <w:p w:rsidR="00117EC8" w:rsidRPr="00CE0B00" w:rsidRDefault="00117EC8" w:rsidP="00CE0B00">
            <w:pPr>
              <w:rPr>
                <w:rFonts w:asciiTheme="minorHAnsi" w:hAnsiTheme="minorHAnsi"/>
                <w:sz w:val="22"/>
              </w:rPr>
            </w:pPr>
            <w:r w:rsidRPr="00CE0B00">
              <w:rPr>
                <w:rFonts w:asciiTheme="minorHAnsi" w:hAnsiTheme="minorHAnsi"/>
                <w:sz w:val="22"/>
              </w:rPr>
              <w:t>8.00 a.m. to 4.00 p.m. (Monday-Friday)</w:t>
            </w:r>
          </w:p>
        </w:tc>
      </w:tr>
      <w:tr w:rsidR="00117EC8" w:rsidRPr="00CE0B00" w:rsidTr="00F026AF">
        <w:tc>
          <w:tcPr>
            <w:tcW w:w="1985" w:type="dxa"/>
            <w:tcMar>
              <w:left w:w="0" w:type="dxa"/>
              <w:right w:w="0" w:type="dxa"/>
            </w:tcMar>
            <w:vAlign w:val="center"/>
          </w:tcPr>
          <w:p w:rsidR="00117EC8" w:rsidRPr="00CE0B00" w:rsidRDefault="00117EC8" w:rsidP="00CE0B00">
            <w:pPr>
              <w:spacing w:before="60"/>
              <w:rPr>
                <w:rFonts w:asciiTheme="minorHAnsi" w:hAnsiTheme="minorHAnsi"/>
                <w:sz w:val="22"/>
              </w:rPr>
            </w:pPr>
            <w:r w:rsidRPr="00CE0B00">
              <w:rPr>
                <w:rFonts w:asciiTheme="minorHAnsi" w:hAnsiTheme="minorHAnsi"/>
                <w:b/>
                <w:sz w:val="22"/>
                <w:u w:val="single"/>
              </w:rPr>
              <w:t>Salary</w:t>
            </w:r>
            <w:r w:rsidRPr="00CE0B00">
              <w:rPr>
                <w:rFonts w:asciiTheme="minorHAnsi" w:hAnsiTheme="minorHAnsi"/>
                <w:b/>
                <w:sz w:val="22"/>
              </w:rPr>
              <w:t>:</w:t>
            </w:r>
            <w:r w:rsidRPr="00CE0B00">
              <w:rPr>
                <w:rFonts w:asciiTheme="minorHAnsi" w:hAnsiTheme="minorHAnsi"/>
                <w:sz w:val="22"/>
              </w:rPr>
              <w:tab/>
            </w:r>
          </w:p>
        </w:tc>
        <w:tc>
          <w:tcPr>
            <w:tcW w:w="7041" w:type="dxa"/>
            <w:tcMar>
              <w:left w:w="0" w:type="dxa"/>
              <w:right w:w="0" w:type="dxa"/>
            </w:tcMar>
            <w:vAlign w:val="center"/>
          </w:tcPr>
          <w:p w:rsidR="00117EC8" w:rsidRPr="00CE0B00" w:rsidRDefault="00117EC8" w:rsidP="00CE0B00">
            <w:pPr>
              <w:spacing w:before="60"/>
              <w:rPr>
                <w:rFonts w:asciiTheme="minorHAnsi" w:hAnsiTheme="minorHAnsi"/>
                <w:sz w:val="22"/>
              </w:rPr>
            </w:pPr>
            <w:r w:rsidRPr="00CE0B00">
              <w:rPr>
                <w:rFonts w:asciiTheme="minorHAnsi" w:hAnsiTheme="minorHAnsi"/>
                <w:sz w:val="22"/>
              </w:rPr>
              <w:t>ULT Pay Policy Applies</w:t>
            </w:r>
          </w:p>
        </w:tc>
      </w:tr>
      <w:tr w:rsidR="00117EC8" w:rsidRPr="00CE0B00" w:rsidTr="00F026AF">
        <w:tc>
          <w:tcPr>
            <w:tcW w:w="1985" w:type="dxa"/>
            <w:tcMar>
              <w:left w:w="0" w:type="dxa"/>
              <w:right w:w="0" w:type="dxa"/>
            </w:tcMar>
            <w:vAlign w:val="center"/>
          </w:tcPr>
          <w:p w:rsidR="00117EC8" w:rsidRPr="00CE0B00" w:rsidRDefault="00117EC8" w:rsidP="00CE0B00">
            <w:pPr>
              <w:spacing w:before="60"/>
              <w:rPr>
                <w:rFonts w:asciiTheme="minorHAnsi" w:hAnsiTheme="minorHAnsi"/>
                <w:b/>
                <w:sz w:val="22"/>
              </w:rPr>
            </w:pPr>
            <w:r w:rsidRPr="00CE0B00">
              <w:rPr>
                <w:rFonts w:asciiTheme="minorHAnsi" w:hAnsiTheme="minorHAnsi"/>
                <w:b/>
                <w:sz w:val="22"/>
                <w:u w:val="single"/>
              </w:rPr>
              <w:t>Line Manager</w:t>
            </w:r>
            <w:r w:rsidRPr="00CE0B00">
              <w:rPr>
                <w:rFonts w:asciiTheme="minorHAnsi" w:hAnsiTheme="minorHAnsi"/>
                <w:b/>
                <w:sz w:val="22"/>
              </w:rPr>
              <w:t>:</w:t>
            </w:r>
          </w:p>
        </w:tc>
        <w:tc>
          <w:tcPr>
            <w:tcW w:w="7041" w:type="dxa"/>
            <w:tcMar>
              <w:left w:w="0" w:type="dxa"/>
              <w:right w:w="0" w:type="dxa"/>
            </w:tcMar>
            <w:vAlign w:val="center"/>
          </w:tcPr>
          <w:p w:rsidR="00117EC8" w:rsidRPr="00CE0B00" w:rsidRDefault="00117EC8" w:rsidP="00CE0B00">
            <w:pPr>
              <w:spacing w:before="60"/>
              <w:rPr>
                <w:rFonts w:asciiTheme="minorHAnsi" w:hAnsiTheme="minorHAnsi"/>
                <w:sz w:val="22"/>
              </w:rPr>
            </w:pPr>
            <w:r w:rsidRPr="00CE0B00">
              <w:rPr>
                <w:rFonts w:asciiTheme="minorHAnsi" w:hAnsiTheme="minorHAnsi"/>
                <w:sz w:val="22"/>
              </w:rPr>
              <w:t xml:space="preserve">Curriculum Area Leader for </w:t>
            </w:r>
            <w:r w:rsidR="003F678E" w:rsidRPr="00CE0B00">
              <w:rPr>
                <w:rFonts w:asciiTheme="minorHAnsi" w:hAnsiTheme="minorHAnsi"/>
                <w:sz w:val="22"/>
              </w:rPr>
              <w:t xml:space="preserve">Design </w:t>
            </w:r>
            <w:r w:rsidR="00B905D8" w:rsidRPr="00CE0B00">
              <w:rPr>
                <w:rFonts w:asciiTheme="minorHAnsi" w:hAnsiTheme="minorHAnsi"/>
                <w:sz w:val="22"/>
              </w:rPr>
              <w:t xml:space="preserve">and </w:t>
            </w:r>
            <w:r w:rsidR="007975D5">
              <w:rPr>
                <w:rFonts w:asciiTheme="minorHAnsi" w:hAnsiTheme="minorHAnsi"/>
                <w:sz w:val="22"/>
              </w:rPr>
              <w:t>Technology</w:t>
            </w:r>
          </w:p>
        </w:tc>
      </w:tr>
    </w:tbl>
    <w:p w:rsidR="00CE0B00" w:rsidRPr="00CE0B00" w:rsidRDefault="00CE0B00" w:rsidP="00CE0B00">
      <w:pPr>
        <w:ind w:left="480"/>
        <w:outlineLvl w:val="0"/>
        <w:rPr>
          <w:rFonts w:cs="Arial"/>
          <w:b/>
          <w:u w:val="single"/>
        </w:rPr>
      </w:pPr>
    </w:p>
    <w:p w:rsidR="00CE0B00" w:rsidRPr="00CE0B00" w:rsidRDefault="00CE0B00" w:rsidP="00CE0B00">
      <w:pPr>
        <w:outlineLvl w:val="0"/>
      </w:pPr>
      <w:r w:rsidRPr="00CE0B00">
        <w:rPr>
          <w:b/>
          <w:u w:val="single"/>
        </w:rPr>
        <w:t>Main Purpose of Job</w:t>
      </w:r>
    </w:p>
    <w:p w:rsidR="00CE0B00" w:rsidRPr="00CE0B00" w:rsidRDefault="00CE0B00" w:rsidP="00CE0B00">
      <w:pPr>
        <w:ind w:left="480"/>
        <w:outlineLvl w:val="0"/>
      </w:pPr>
    </w:p>
    <w:p w:rsidR="00CE0B00" w:rsidRPr="00CE0B00" w:rsidRDefault="00CE0B00" w:rsidP="00CE0B00">
      <w:pPr>
        <w:numPr>
          <w:ilvl w:val="0"/>
          <w:numId w:val="4"/>
        </w:numPr>
        <w:tabs>
          <w:tab w:val="clear" w:pos="840"/>
          <w:tab w:val="num" w:pos="360"/>
        </w:tabs>
        <w:ind w:left="360"/>
      </w:pPr>
      <w:r w:rsidRPr="00CE0B00">
        <w:t xml:space="preserve">To teach </w:t>
      </w:r>
      <w:r w:rsidR="0040412A">
        <w:t xml:space="preserve">Product Design </w:t>
      </w:r>
      <w:r w:rsidR="007975D5">
        <w:t xml:space="preserve">and </w:t>
      </w:r>
      <w:r w:rsidR="0040412A">
        <w:t>Graphic Products</w:t>
      </w:r>
      <w:r w:rsidR="00B01AD8">
        <w:t xml:space="preserve"> </w:t>
      </w:r>
      <w:r w:rsidRPr="00CE0B00">
        <w:t>across the age and ability range including Key Stag</w:t>
      </w:r>
      <w:r w:rsidR="00822766">
        <w:t xml:space="preserve">e 3 and Key Stage 4 </w:t>
      </w:r>
      <w:r w:rsidRPr="00CE0B00">
        <w:t xml:space="preserve">as applicable. </w:t>
      </w:r>
    </w:p>
    <w:p w:rsidR="00CE0B00" w:rsidRPr="00CE0B00" w:rsidRDefault="00CE0B00" w:rsidP="00CE0B00">
      <w:pPr>
        <w:numPr>
          <w:ilvl w:val="0"/>
          <w:numId w:val="4"/>
        </w:numPr>
        <w:tabs>
          <w:tab w:val="clear" w:pos="840"/>
          <w:tab w:val="num" w:pos="360"/>
        </w:tabs>
        <w:ind w:left="360"/>
      </w:pPr>
      <w:r w:rsidRPr="00CE0B00">
        <w:t>To ensure students make good to outstanding progress in this subject.</w:t>
      </w:r>
    </w:p>
    <w:p w:rsidR="00CE0B00" w:rsidRPr="00CE0B00" w:rsidRDefault="00CE0B00" w:rsidP="00CE0B00">
      <w:pPr>
        <w:numPr>
          <w:ilvl w:val="0"/>
          <w:numId w:val="4"/>
        </w:numPr>
        <w:tabs>
          <w:tab w:val="clear" w:pos="840"/>
          <w:tab w:val="num" w:pos="360"/>
        </w:tabs>
        <w:ind w:left="360"/>
      </w:pPr>
      <w:r w:rsidRPr="00CE0B00">
        <w:t xml:space="preserve">To use excellent subject knowledge to teach both GCSE and </w:t>
      </w:r>
      <w:r w:rsidR="007975D5">
        <w:t>other</w:t>
      </w:r>
      <w:r w:rsidRPr="00CE0B00">
        <w:t xml:space="preserve"> course content to a diverse student population.</w:t>
      </w:r>
    </w:p>
    <w:p w:rsidR="00CE0B00" w:rsidRPr="00CE0B00" w:rsidRDefault="00CE0B00" w:rsidP="00CE0B00">
      <w:pPr>
        <w:numPr>
          <w:ilvl w:val="0"/>
          <w:numId w:val="4"/>
        </w:numPr>
        <w:tabs>
          <w:tab w:val="clear" w:pos="840"/>
          <w:tab w:val="num" w:pos="360"/>
        </w:tabs>
        <w:ind w:left="360"/>
      </w:pPr>
      <w:r w:rsidRPr="00CE0B00">
        <w:t>To use technology to support teaching which is engaging and exciting.</w:t>
      </w:r>
    </w:p>
    <w:p w:rsidR="00CE0B00" w:rsidRPr="00CE0B00" w:rsidRDefault="00CE0B00" w:rsidP="00CE0B00">
      <w:pPr>
        <w:numPr>
          <w:ilvl w:val="0"/>
          <w:numId w:val="4"/>
        </w:numPr>
        <w:tabs>
          <w:tab w:val="clear" w:pos="840"/>
          <w:tab w:val="num" w:pos="360"/>
        </w:tabs>
        <w:ind w:left="360"/>
      </w:pPr>
      <w:r w:rsidRPr="00CE0B00">
        <w:t>To plan lessons which match the full range of learners’ needs.</w:t>
      </w:r>
    </w:p>
    <w:p w:rsidR="00CE0B00" w:rsidRPr="00CE0B00" w:rsidRDefault="00CE0B00" w:rsidP="00CE0B00">
      <w:pPr>
        <w:numPr>
          <w:ilvl w:val="0"/>
          <w:numId w:val="4"/>
        </w:numPr>
        <w:tabs>
          <w:tab w:val="clear" w:pos="840"/>
          <w:tab w:val="num" w:pos="360"/>
        </w:tabs>
        <w:ind w:left="360"/>
      </w:pPr>
      <w:r w:rsidRPr="00CE0B00">
        <w:t>To use regular and thorough and accurate assessment that informs learners how to improve, using the Manchester Academy Assessment for Learning Policy, to contribute to student progress.</w:t>
      </w:r>
    </w:p>
    <w:p w:rsidR="00CE0B00" w:rsidRPr="00CE0B00" w:rsidRDefault="00CE0B00" w:rsidP="00CE0B00">
      <w:pPr>
        <w:numPr>
          <w:ilvl w:val="0"/>
          <w:numId w:val="4"/>
        </w:numPr>
        <w:tabs>
          <w:tab w:val="clear" w:pos="840"/>
          <w:tab w:val="num" w:pos="360"/>
        </w:tabs>
        <w:ind w:left="360"/>
      </w:pPr>
      <w:r w:rsidRPr="00CE0B00">
        <w:lastRenderedPageBreak/>
        <w:t>To plan and deliver well informed and engaging lessons according to the Manchester Academy Teaching and Learning Framework.</w:t>
      </w:r>
    </w:p>
    <w:p w:rsidR="00CE0B00" w:rsidRPr="00CE0B00" w:rsidRDefault="00CE0B00" w:rsidP="00CE0B00">
      <w:pPr>
        <w:numPr>
          <w:ilvl w:val="0"/>
          <w:numId w:val="4"/>
        </w:numPr>
        <w:tabs>
          <w:tab w:val="clear" w:pos="840"/>
          <w:tab w:val="num" w:pos="360"/>
        </w:tabs>
        <w:ind w:left="360"/>
      </w:pPr>
      <w:r w:rsidRPr="00CE0B00">
        <w:t>To manage the learning of students in a secure and friendly environment in which they can thrive.</w:t>
      </w:r>
    </w:p>
    <w:p w:rsidR="00CE0B00" w:rsidRPr="00CE0B00" w:rsidRDefault="00CE0B00" w:rsidP="00CE0B00">
      <w:pPr>
        <w:numPr>
          <w:ilvl w:val="0"/>
          <w:numId w:val="4"/>
        </w:numPr>
        <w:tabs>
          <w:tab w:val="clear" w:pos="840"/>
          <w:tab w:val="num" w:pos="360"/>
        </w:tabs>
        <w:ind w:left="360"/>
      </w:pPr>
      <w:r w:rsidRPr="00CE0B00">
        <w:t>To use data to monitor and evidence student progress.</w:t>
      </w:r>
    </w:p>
    <w:p w:rsidR="00CE0B00" w:rsidRPr="00CE0B00" w:rsidRDefault="00CE0B00" w:rsidP="00CE0B00">
      <w:pPr>
        <w:numPr>
          <w:ilvl w:val="0"/>
          <w:numId w:val="4"/>
        </w:numPr>
        <w:tabs>
          <w:tab w:val="clear" w:pos="840"/>
          <w:tab w:val="num" w:pos="360"/>
        </w:tabs>
        <w:ind w:left="360"/>
      </w:pPr>
      <w:r w:rsidRPr="00CE0B00">
        <w:t>To be responsible for the health and safety of students who are in your care.</w:t>
      </w:r>
    </w:p>
    <w:p w:rsidR="00CE0B00" w:rsidRPr="00CE0B00" w:rsidRDefault="00CE0B00" w:rsidP="00CE0B00">
      <w:pPr>
        <w:numPr>
          <w:ilvl w:val="0"/>
          <w:numId w:val="4"/>
        </w:numPr>
        <w:tabs>
          <w:tab w:val="clear" w:pos="840"/>
          <w:tab w:val="num" w:pos="360"/>
        </w:tabs>
        <w:ind w:left="360"/>
      </w:pPr>
      <w:r w:rsidRPr="00CE0B00">
        <w:t>To provide data on the progress of students taught.</w:t>
      </w:r>
    </w:p>
    <w:p w:rsidR="00CE0B00" w:rsidRPr="00CE0B00" w:rsidRDefault="00CE0B00" w:rsidP="00CE0B00">
      <w:pPr>
        <w:numPr>
          <w:ilvl w:val="0"/>
          <w:numId w:val="4"/>
        </w:numPr>
        <w:tabs>
          <w:tab w:val="clear" w:pos="840"/>
          <w:tab w:val="num" w:pos="360"/>
        </w:tabs>
        <w:ind w:left="360"/>
      </w:pPr>
      <w:r w:rsidRPr="00CE0B00">
        <w:t>To ensure all students assigned make at least the expected level of progress due to good teaching.</w:t>
      </w:r>
    </w:p>
    <w:p w:rsidR="00CE0B00" w:rsidRPr="00CE0B00" w:rsidRDefault="00CE0B00" w:rsidP="00CE0B00">
      <w:pPr>
        <w:numPr>
          <w:ilvl w:val="0"/>
          <w:numId w:val="4"/>
        </w:numPr>
        <w:tabs>
          <w:tab w:val="clear" w:pos="840"/>
          <w:tab w:val="num" w:pos="360"/>
        </w:tabs>
        <w:ind w:left="360"/>
      </w:pPr>
      <w:r w:rsidRPr="00CE0B00">
        <w:t>To motivate, support and challenge students to ensure that they have good attitudes to learning.</w:t>
      </w:r>
    </w:p>
    <w:p w:rsidR="00CE0B00" w:rsidRPr="00CE0B00" w:rsidRDefault="00CE0B00" w:rsidP="00CE0B00">
      <w:pPr>
        <w:numPr>
          <w:ilvl w:val="0"/>
          <w:numId w:val="4"/>
        </w:numPr>
        <w:tabs>
          <w:tab w:val="clear" w:pos="840"/>
          <w:tab w:val="num" w:pos="360"/>
        </w:tabs>
        <w:ind w:left="360"/>
      </w:pPr>
      <w:r w:rsidRPr="00CE0B00">
        <w:t>To contribute to the</w:t>
      </w:r>
      <w:r w:rsidR="00D875DB">
        <w:t xml:space="preserve"> outcomes of School Initiatives</w:t>
      </w:r>
      <w:r w:rsidRPr="00CE0B00">
        <w:t>.</w:t>
      </w:r>
    </w:p>
    <w:p w:rsidR="00CE0B00" w:rsidRPr="00CE0B00" w:rsidRDefault="00CE0B00" w:rsidP="00CE0B00">
      <w:pPr>
        <w:numPr>
          <w:ilvl w:val="0"/>
          <w:numId w:val="4"/>
        </w:numPr>
        <w:tabs>
          <w:tab w:val="clear" w:pos="840"/>
          <w:tab w:val="num" w:pos="360"/>
        </w:tabs>
        <w:ind w:left="360"/>
      </w:pPr>
      <w:r w:rsidRPr="00CE0B00">
        <w:t>To contribute to extra-curricular provision.</w:t>
      </w:r>
    </w:p>
    <w:p w:rsidR="00CE0B00" w:rsidRPr="00CE0B00" w:rsidRDefault="00CE0B00" w:rsidP="00CE0B00">
      <w:pPr>
        <w:numPr>
          <w:ilvl w:val="0"/>
          <w:numId w:val="4"/>
        </w:numPr>
        <w:tabs>
          <w:tab w:val="clear" w:pos="840"/>
          <w:tab w:val="num" w:pos="360"/>
        </w:tabs>
        <w:ind w:left="360"/>
      </w:pPr>
      <w:r w:rsidRPr="00CE0B00">
        <w:t>To actively support the UL and Manchester Academy ethos of ‘The Best in Everyone’ and ‘</w:t>
      </w:r>
      <w:r w:rsidR="00D875DB">
        <w:t>The MA Way</w:t>
      </w:r>
      <w:r w:rsidRPr="00CE0B00">
        <w:t>’.</w:t>
      </w:r>
    </w:p>
    <w:p w:rsidR="00CE0B00" w:rsidRPr="00CE0B00" w:rsidRDefault="00CE0B00" w:rsidP="00CE0B00">
      <w:pPr>
        <w:numPr>
          <w:ilvl w:val="0"/>
          <w:numId w:val="4"/>
        </w:numPr>
        <w:tabs>
          <w:tab w:val="clear" w:pos="840"/>
          <w:tab w:val="num" w:pos="360"/>
        </w:tabs>
        <w:ind w:left="360"/>
      </w:pPr>
      <w:r w:rsidRPr="00CE0B00">
        <w:t>To demonstrate professional characteristics at all times with all stakeholders, colleagues, students and parents.</w:t>
      </w:r>
    </w:p>
    <w:p w:rsidR="00CE0B00" w:rsidRPr="00CE0B00" w:rsidRDefault="00CE0B00" w:rsidP="00CE0B00">
      <w:pPr>
        <w:numPr>
          <w:ilvl w:val="0"/>
          <w:numId w:val="4"/>
        </w:numPr>
        <w:tabs>
          <w:tab w:val="clear" w:pos="840"/>
          <w:tab w:val="num" w:pos="360"/>
        </w:tabs>
        <w:ind w:left="360"/>
      </w:pPr>
      <w:r w:rsidRPr="00CE0B00">
        <w:t>To contribute to the Academy’s continuous improvement.</w:t>
      </w:r>
    </w:p>
    <w:p w:rsidR="00CE0B00" w:rsidRPr="00CE0B00" w:rsidRDefault="00CE0B00" w:rsidP="00CE0B00">
      <w:pPr>
        <w:numPr>
          <w:ilvl w:val="0"/>
          <w:numId w:val="4"/>
        </w:numPr>
        <w:tabs>
          <w:tab w:val="clear" w:pos="840"/>
          <w:tab w:val="num" w:pos="360"/>
        </w:tabs>
        <w:ind w:left="360"/>
      </w:pPr>
      <w:r w:rsidRPr="00CE0B00">
        <w:t>To attend meetings and professional development and professional development activities as required.</w:t>
      </w:r>
    </w:p>
    <w:p w:rsidR="00CE0B00" w:rsidRPr="00CE0B00" w:rsidRDefault="00CE0B00" w:rsidP="00CE0B00"/>
    <w:p w:rsidR="00CE0B00" w:rsidRPr="00CE0B00" w:rsidRDefault="00CE0B00" w:rsidP="00CE0B00">
      <w:pPr>
        <w:ind w:left="480"/>
        <w:rPr>
          <w:rFonts w:cs="Arial"/>
        </w:rPr>
      </w:pPr>
    </w:p>
    <w:p w:rsidR="00CE0B00" w:rsidRPr="00CE0B00" w:rsidRDefault="00CE0B00" w:rsidP="00CE0B00">
      <w:pPr>
        <w:outlineLvl w:val="0"/>
        <w:rPr>
          <w:rFonts w:cs="Arial"/>
        </w:rPr>
      </w:pPr>
      <w:r w:rsidRPr="00CE0B00">
        <w:rPr>
          <w:rFonts w:cs="Arial"/>
        </w:rPr>
        <w:lastRenderedPageBreak/>
        <w:t xml:space="preserve">This job description will be updated on a regular basis in consultation with the </w:t>
      </w:r>
      <w:proofErr w:type="spellStart"/>
      <w:r w:rsidRPr="00CE0B00">
        <w:rPr>
          <w:rFonts w:cs="Arial"/>
        </w:rPr>
        <w:t>postholder</w:t>
      </w:r>
      <w:proofErr w:type="spellEnd"/>
      <w:r w:rsidRPr="00CE0B00">
        <w:rPr>
          <w:rFonts w:cs="Arial"/>
        </w:rPr>
        <w:t>.</w:t>
      </w:r>
    </w:p>
    <w:p w:rsidR="00CE0B00" w:rsidRPr="00CE0B00" w:rsidRDefault="00CE0B00" w:rsidP="00CE0B00">
      <w:pPr>
        <w:tabs>
          <w:tab w:val="left" w:pos="1080"/>
        </w:tabs>
        <w:ind w:left="480"/>
        <w:rPr>
          <w:rFonts w:cs="Arial"/>
        </w:rPr>
      </w:pPr>
    </w:p>
    <w:p w:rsidR="00CE0B00" w:rsidRPr="00CE0B00" w:rsidRDefault="00CE0B00" w:rsidP="00CE0B00">
      <w:pPr>
        <w:ind w:left="480"/>
        <w:rPr>
          <w:rFonts w:cs="Arial"/>
        </w:rPr>
      </w:pPr>
    </w:p>
    <w:p w:rsidR="00CE0B00" w:rsidRPr="00CE0B00" w:rsidRDefault="00CE0B00" w:rsidP="00CE0B00">
      <w:pPr>
        <w:rPr>
          <w:b/>
          <w:i/>
        </w:rPr>
      </w:pPr>
      <w:r w:rsidRPr="00CE0B00">
        <w:rPr>
          <w:b/>
          <w:i/>
        </w:rPr>
        <w:t>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w:t>
      </w:r>
    </w:p>
    <w:p w:rsidR="00CE0B00" w:rsidRPr="00CE0B00" w:rsidRDefault="00CE0B00" w:rsidP="00CE0B00">
      <w:pPr>
        <w:ind w:left="480"/>
        <w:outlineLvl w:val="0"/>
        <w:rPr>
          <w:rFonts w:cs="Arial"/>
          <w:u w:val="single"/>
        </w:rPr>
      </w:pPr>
    </w:p>
    <w:p w:rsidR="00CE0B00" w:rsidRPr="00CE0B00" w:rsidRDefault="00CE0B00" w:rsidP="00CE0B00">
      <w:pPr>
        <w:ind w:left="480"/>
        <w:outlineLvl w:val="0"/>
        <w:rPr>
          <w:rFonts w:cs="Arial"/>
          <w:u w:val="single"/>
        </w:rPr>
      </w:pPr>
    </w:p>
    <w:p w:rsidR="00CE0B00" w:rsidRDefault="00CE0B00">
      <w:pPr>
        <w:rPr>
          <w:rFonts w:cs="Arial"/>
          <w:u w:val="single"/>
        </w:rPr>
      </w:pPr>
      <w:r>
        <w:rPr>
          <w:rFonts w:cs="Arial"/>
          <w:u w:val="single"/>
        </w:rPr>
        <w:br w:type="page"/>
      </w:r>
    </w:p>
    <w:p w:rsidR="00CE0B00" w:rsidRPr="00CE0B00" w:rsidRDefault="00CE0B00" w:rsidP="00CE0B00">
      <w:pPr>
        <w:rPr>
          <w:rFonts w:cs="Arial"/>
          <w:b/>
        </w:rPr>
      </w:pPr>
      <w:r w:rsidRPr="00CE0B00">
        <w:rPr>
          <w:rFonts w:cs="Arial"/>
          <w:b/>
        </w:rPr>
        <w:lastRenderedPageBreak/>
        <w:t>Please note all ESSENTIAL criteria must be demonstrated in your application to be selected for an interview.</w:t>
      </w:r>
    </w:p>
    <w:p w:rsidR="00CE0B00" w:rsidRDefault="00CE0B00">
      <w:pPr>
        <w:rPr>
          <w:b/>
          <w:u w:val="single"/>
        </w:rPr>
      </w:pPr>
    </w:p>
    <w:p w:rsidR="006C0CF9" w:rsidRPr="00CE0B00" w:rsidRDefault="003D7234" w:rsidP="00CE0B00">
      <w:pPr>
        <w:spacing w:after="120"/>
      </w:pPr>
      <w:r w:rsidRPr="00CE0B00">
        <w:rPr>
          <w:b/>
          <w:u w:val="single"/>
        </w:rPr>
        <w:t>Person Specification</w:t>
      </w:r>
    </w:p>
    <w:tbl>
      <w:tblPr>
        <w:tblStyle w:val="TableGrid"/>
        <w:tblW w:w="0" w:type="auto"/>
        <w:tblLook w:val="04A0" w:firstRow="1" w:lastRow="0" w:firstColumn="1" w:lastColumn="0" w:noHBand="0" w:noVBand="1"/>
      </w:tblPr>
      <w:tblGrid>
        <w:gridCol w:w="480"/>
        <w:gridCol w:w="7076"/>
        <w:gridCol w:w="1269"/>
        <w:gridCol w:w="1631"/>
      </w:tblGrid>
      <w:tr w:rsidR="003D7234" w:rsidRPr="00CE0B00" w:rsidTr="006B1D05">
        <w:tc>
          <w:tcPr>
            <w:tcW w:w="0" w:type="auto"/>
            <w:gridSpan w:val="4"/>
            <w:shd w:val="clear" w:color="auto" w:fill="808080" w:themeFill="background1" w:themeFillShade="80"/>
          </w:tcPr>
          <w:p w:rsidR="003D7234" w:rsidRPr="00CE0B00" w:rsidRDefault="003D7234" w:rsidP="00CE0B00">
            <w:pPr>
              <w:spacing w:before="120" w:after="120"/>
              <w:rPr>
                <w:rFonts w:asciiTheme="minorHAnsi" w:hAnsiTheme="minorHAnsi"/>
                <w:b/>
                <w:sz w:val="22"/>
              </w:rPr>
            </w:pPr>
            <w:r w:rsidRPr="00CE0B00">
              <w:rPr>
                <w:rFonts w:asciiTheme="minorHAnsi" w:hAnsiTheme="minorHAnsi"/>
                <w:b/>
                <w:sz w:val="22"/>
              </w:rPr>
              <w:t>DESCRIPTION</w:t>
            </w:r>
          </w:p>
        </w:tc>
      </w:tr>
      <w:tr w:rsidR="003D7234" w:rsidRPr="00CE0B00" w:rsidTr="006B1D05">
        <w:tc>
          <w:tcPr>
            <w:tcW w:w="0" w:type="auto"/>
            <w:shd w:val="clear" w:color="auto" w:fill="BFBFBF" w:themeFill="background1" w:themeFillShade="BF"/>
          </w:tcPr>
          <w:p w:rsidR="003D7234" w:rsidRPr="00CE0B00" w:rsidRDefault="003D7234" w:rsidP="00CE0B00">
            <w:pPr>
              <w:spacing w:before="60" w:after="60"/>
              <w:rPr>
                <w:rFonts w:asciiTheme="minorHAnsi" w:hAnsiTheme="minorHAnsi"/>
                <w:b/>
                <w:sz w:val="22"/>
              </w:rPr>
            </w:pPr>
            <w:r w:rsidRPr="00CE0B00">
              <w:rPr>
                <w:rFonts w:asciiTheme="minorHAnsi" w:hAnsiTheme="minorHAnsi"/>
                <w:b/>
                <w:sz w:val="22"/>
              </w:rPr>
              <w:t>No</w:t>
            </w:r>
          </w:p>
        </w:tc>
        <w:tc>
          <w:tcPr>
            <w:tcW w:w="7243" w:type="dxa"/>
            <w:shd w:val="clear" w:color="auto" w:fill="BFBFBF" w:themeFill="background1" w:themeFillShade="BF"/>
          </w:tcPr>
          <w:p w:rsidR="003D7234" w:rsidRPr="00CE0B00" w:rsidRDefault="007265E6" w:rsidP="00CE0B00">
            <w:pPr>
              <w:spacing w:before="60" w:after="60"/>
              <w:rPr>
                <w:rFonts w:asciiTheme="minorHAnsi" w:hAnsiTheme="minorHAnsi"/>
                <w:b/>
                <w:sz w:val="22"/>
              </w:rPr>
            </w:pPr>
            <w:r w:rsidRPr="00CE0B00">
              <w:rPr>
                <w:rFonts w:asciiTheme="minorHAnsi" w:hAnsiTheme="minorHAnsi"/>
                <w:b/>
                <w:sz w:val="22"/>
              </w:rPr>
              <w:t>Knowledge and Understanding</w:t>
            </w:r>
          </w:p>
        </w:tc>
        <w:tc>
          <w:tcPr>
            <w:tcW w:w="1276" w:type="dxa"/>
            <w:shd w:val="clear" w:color="auto" w:fill="BFBFBF" w:themeFill="background1" w:themeFillShade="BF"/>
          </w:tcPr>
          <w:p w:rsidR="003D7234" w:rsidRPr="00CE0B00" w:rsidRDefault="003D7234" w:rsidP="00CE0B00">
            <w:pPr>
              <w:spacing w:before="60" w:after="60"/>
              <w:rPr>
                <w:rFonts w:asciiTheme="minorHAnsi" w:hAnsiTheme="minorHAnsi"/>
                <w:b/>
                <w:sz w:val="22"/>
              </w:rPr>
            </w:pPr>
            <w:r w:rsidRPr="00CE0B00">
              <w:rPr>
                <w:rFonts w:asciiTheme="minorHAnsi" w:hAnsiTheme="minorHAnsi"/>
                <w:b/>
                <w:sz w:val="22"/>
              </w:rPr>
              <w:t>Rating</w:t>
            </w:r>
          </w:p>
        </w:tc>
        <w:tc>
          <w:tcPr>
            <w:tcW w:w="1643" w:type="dxa"/>
            <w:shd w:val="clear" w:color="auto" w:fill="BFBFBF" w:themeFill="background1" w:themeFillShade="BF"/>
          </w:tcPr>
          <w:p w:rsidR="003D7234" w:rsidRPr="00CE0B00" w:rsidRDefault="003D7234" w:rsidP="00CE0B00">
            <w:pPr>
              <w:spacing w:before="60" w:after="60"/>
              <w:rPr>
                <w:rFonts w:asciiTheme="minorHAnsi" w:hAnsiTheme="minorHAnsi"/>
                <w:b/>
                <w:sz w:val="22"/>
              </w:rPr>
            </w:pPr>
            <w:r w:rsidRPr="00CE0B00">
              <w:rPr>
                <w:rFonts w:asciiTheme="minorHAnsi" w:hAnsiTheme="minorHAnsi"/>
                <w:b/>
                <w:sz w:val="22"/>
              </w:rPr>
              <w:t>Evidence</w:t>
            </w:r>
          </w:p>
        </w:tc>
      </w:tr>
      <w:tr w:rsidR="003D7234" w:rsidRPr="00CE0B00" w:rsidTr="006B1D05">
        <w:tc>
          <w:tcPr>
            <w:tcW w:w="0" w:type="auto"/>
          </w:tcPr>
          <w:p w:rsidR="003D7234" w:rsidRPr="00CE0B00" w:rsidRDefault="007265E6" w:rsidP="00CE0B00">
            <w:pPr>
              <w:rPr>
                <w:rFonts w:asciiTheme="minorHAnsi" w:hAnsiTheme="minorHAnsi"/>
                <w:sz w:val="22"/>
              </w:rPr>
            </w:pPr>
            <w:r w:rsidRPr="00CE0B00">
              <w:rPr>
                <w:rFonts w:asciiTheme="minorHAnsi" w:hAnsiTheme="minorHAnsi"/>
                <w:sz w:val="22"/>
              </w:rPr>
              <w:t>1</w:t>
            </w:r>
          </w:p>
        </w:tc>
        <w:tc>
          <w:tcPr>
            <w:tcW w:w="7243" w:type="dxa"/>
          </w:tcPr>
          <w:p w:rsidR="003D7234" w:rsidRPr="00CE0B00" w:rsidRDefault="007265E6" w:rsidP="00CE0B00">
            <w:pPr>
              <w:rPr>
                <w:rFonts w:asciiTheme="minorHAnsi" w:hAnsiTheme="minorHAnsi"/>
                <w:sz w:val="22"/>
              </w:rPr>
            </w:pPr>
            <w:r w:rsidRPr="00CE0B00">
              <w:rPr>
                <w:rFonts w:asciiTheme="minorHAnsi" w:hAnsiTheme="minorHAnsi"/>
                <w:sz w:val="22"/>
              </w:rPr>
              <w:t xml:space="preserve">A degree or equivalent </w:t>
            </w:r>
            <w:r w:rsidR="00B6318A" w:rsidRPr="00CE0B00">
              <w:rPr>
                <w:rFonts w:asciiTheme="minorHAnsi" w:hAnsiTheme="minorHAnsi"/>
                <w:sz w:val="22"/>
              </w:rPr>
              <w:t>in the subject to be taught</w:t>
            </w:r>
            <w:r w:rsidR="00572D4D" w:rsidRPr="00CE0B00">
              <w:rPr>
                <w:rFonts w:asciiTheme="minorHAnsi" w:hAnsiTheme="minorHAnsi"/>
                <w:sz w:val="22"/>
              </w:rPr>
              <w:t xml:space="preserve"> (</w:t>
            </w:r>
            <w:r w:rsidR="00B905D8" w:rsidRPr="00CE0B00">
              <w:rPr>
                <w:rFonts w:asciiTheme="minorHAnsi" w:hAnsiTheme="minorHAnsi"/>
                <w:sz w:val="22"/>
              </w:rPr>
              <w:t>Design and Technology</w:t>
            </w:r>
            <w:r w:rsidR="00572D4D" w:rsidRPr="00CE0B00">
              <w:rPr>
                <w:rFonts w:asciiTheme="minorHAnsi" w:hAnsiTheme="minorHAnsi"/>
                <w:sz w:val="22"/>
              </w:rPr>
              <w:t>)</w:t>
            </w:r>
          </w:p>
        </w:tc>
        <w:tc>
          <w:tcPr>
            <w:tcW w:w="1276" w:type="dxa"/>
          </w:tcPr>
          <w:p w:rsidR="003D7234" w:rsidRPr="00CE0B00" w:rsidRDefault="00B6318A" w:rsidP="00CE0B00">
            <w:pPr>
              <w:rPr>
                <w:rFonts w:asciiTheme="minorHAnsi" w:hAnsiTheme="minorHAnsi"/>
                <w:sz w:val="22"/>
              </w:rPr>
            </w:pPr>
            <w:r w:rsidRPr="00CE0B00">
              <w:rPr>
                <w:rFonts w:asciiTheme="minorHAnsi" w:hAnsiTheme="minorHAnsi"/>
                <w:sz w:val="22"/>
              </w:rPr>
              <w:t>Essential</w:t>
            </w:r>
          </w:p>
        </w:tc>
        <w:tc>
          <w:tcPr>
            <w:tcW w:w="1643" w:type="dxa"/>
          </w:tcPr>
          <w:p w:rsidR="003D7234" w:rsidRPr="00CE0B00" w:rsidRDefault="00B6318A" w:rsidP="00CE0B00">
            <w:pPr>
              <w:rPr>
                <w:rFonts w:asciiTheme="minorHAnsi" w:hAnsiTheme="minorHAnsi"/>
                <w:sz w:val="22"/>
              </w:rPr>
            </w:pPr>
            <w:r w:rsidRPr="00CE0B00">
              <w:rPr>
                <w:rFonts w:asciiTheme="minorHAnsi" w:hAnsiTheme="minorHAnsi"/>
                <w:sz w:val="22"/>
              </w:rPr>
              <w:t>Application</w:t>
            </w:r>
          </w:p>
        </w:tc>
      </w:tr>
      <w:tr w:rsidR="00572D4D" w:rsidRPr="00CE0B00" w:rsidTr="003F678E">
        <w:tc>
          <w:tcPr>
            <w:tcW w:w="0" w:type="auto"/>
          </w:tcPr>
          <w:p w:rsidR="00572D4D" w:rsidRPr="00CE0B00" w:rsidRDefault="00572D4D" w:rsidP="00CE0B00">
            <w:pPr>
              <w:rPr>
                <w:rFonts w:asciiTheme="minorHAnsi" w:hAnsiTheme="minorHAnsi"/>
                <w:sz w:val="22"/>
              </w:rPr>
            </w:pPr>
            <w:r w:rsidRPr="00CE0B00">
              <w:rPr>
                <w:rFonts w:asciiTheme="minorHAnsi" w:hAnsiTheme="minorHAnsi"/>
                <w:sz w:val="22"/>
              </w:rPr>
              <w:t>2</w:t>
            </w:r>
          </w:p>
        </w:tc>
        <w:tc>
          <w:tcPr>
            <w:tcW w:w="7243" w:type="dxa"/>
          </w:tcPr>
          <w:p w:rsidR="00572D4D" w:rsidRPr="00CE0B00" w:rsidRDefault="00572D4D" w:rsidP="00CE0B00">
            <w:pPr>
              <w:rPr>
                <w:rFonts w:asciiTheme="minorHAnsi" w:hAnsiTheme="minorHAnsi"/>
                <w:sz w:val="22"/>
              </w:rPr>
            </w:pPr>
            <w:r w:rsidRPr="00CE0B00">
              <w:rPr>
                <w:rFonts w:asciiTheme="minorHAnsi" w:hAnsiTheme="minorHAnsi"/>
                <w:sz w:val="22"/>
              </w:rPr>
              <w:t>QTS</w:t>
            </w:r>
          </w:p>
        </w:tc>
        <w:tc>
          <w:tcPr>
            <w:tcW w:w="1276" w:type="dxa"/>
          </w:tcPr>
          <w:p w:rsidR="00572D4D" w:rsidRPr="00CE0B00" w:rsidRDefault="00572D4D" w:rsidP="00CE0B00">
            <w:pPr>
              <w:rPr>
                <w:rFonts w:asciiTheme="minorHAnsi" w:hAnsiTheme="minorHAnsi"/>
                <w:sz w:val="22"/>
              </w:rPr>
            </w:pPr>
            <w:r w:rsidRPr="00CE0B00">
              <w:rPr>
                <w:rFonts w:asciiTheme="minorHAnsi" w:hAnsiTheme="minorHAnsi"/>
                <w:sz w:val="22"/>
              </w:rPr>
              <w:t>Essential</w:t>
            </w:r>
          </w:p>
        </w:tc>
        <w:tc>
          <w:tcPr>
            <w:tcW w:w="1643" w:type="dxa"/>
          </w:tcPr>
          <w:p w:rsidR="00572D4D" w:rsidRPr="00CE0B00" w:rsidRDefault="00572D4D" w:rsidP="00CE0B00">
            <w:pPr>
              <w:rPr>
                <w:rFonts w:asciiTheme="minorHAnsi" w:hAnsiTheme="minorHAnsi"/>
                <w:sz w:val="22"/>
              </w:rPr>
            </w:pPr>
            <w:r w:rsidRPr="00CE0B00">
              <w:rPr>
                <w:rFonts w:asciiTheme="minorHAnsi" w:hAnsiTheme="minorHAnsi"/>
                <w:sz w:val="22"/>
              </w:rPr>
              <w:t>Application</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3</w:t>
            </w:r>
          </w:p>
        </w:tc>
        <w:tc>
          <w:tcPr>
            <w:tcW w:w="7243" w:type="dxa"/>
          </w:tcPr>
          <w:p w:rsidR="00B6318A" w:rsidRPr="00CE0B00" w:rsidRDefault="00B6318A" w:rsidP="00CE0B00">
            <w:pPr>
              <w:rPr>
                <w:rFonts w:asciiTheme="minorHAnsi" w:hAnsiTheme="minorHAnsi"/>
                <w:sz w:val="22"/>
              </w:rPr>
            </w:pPr>
            <w:r w:rsidRPr="00CE0B00">
              <w:rPr>
                <w:rFonts w:asciiTheme="minorHAnsi" w:hAnsiTheme="minorHAnsi"/>
                <w:sz w:val="22"/>
              </w:rPr>
              <w:t>A confident and competent user of ICT</w:t>
            </w:r>
          </w:p>
        </w:tc>
        <w:tc>
          <w:tcPr>
            <w:tcW w:w="1276" w:type="dxa"/>
          </w:tcPr>
          <w:p w:rsidR="00B6318A" w:rsidRPr="00CE0B00" w:rsidRDefault="00B6318A" w:rsidP="00CE0B00">
            <w:pPr>
              <w:rPr>
                <w:rFonts w:asciiTheme="minorHAnsi" w:hAnsiTheme="minorHAnsi"/>
                <w:sz w:val="22"/>
              </w:rPr>
            </w:pPr>
            <w:r w:rsidRPr="00CE0B00">
              <w:rPr>
                <w:rFonts w:asciiTheme="minorHAnsi" w:hAnsiTheme="minorHAnsi"/>
                <w:sz w:val="22"/>
              </w:rPr>
              <w:t>Essential</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Application</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4</w:t>
            </w:r>
          </w:p>
        </w:tc>
        <w:tc>
          <w:tcPr>
            <w:tcW w:w="7243" w:type="dxa"/>
          </w:tcPr>
          <w:p w:rsidR="00B6318A" w:rsidRPr="00CE0B00" w:rsidRDefault="00B6318A" w:rsidP="00CE0B00">
            <w:pPr>
              <w:rPr>
                <w:rFonts w:asciiTheme="minorHAnsi" w:hAnsiTheme="minorHAnsi"/>
                <w:sz w:val="22"/>
              </w:rPr>
            </w:pPr>
            <w:r w:rsidRPr="00CE0B00">
              <w:rPr>
                <w:rFonts w:asciiTheme="minorHAnsi" w:hAnsiTheme="minorHAnsi"/>
                <w:sz w:val="22"/>
              </w:rPr>
              <w:t>Ability to use an interactive whiteboard as a teaching tool</w:t>
            </w:r>
          </w:p>
        </w:tc>
        <w:tc>
          <w:tcPr>
            <w:tcW w:w="1276" w:type="dxa"/>
          </w:tcPr>
          <w:p w:rsidR="00B6318A" w:rsidRPr="00CE0B00" w:rsidRDefault="0040412A" w:rsidP="00CE0B00">
            <w:pPr>
              <w:rPr>
                <w:rFonts w:asciiTheme="minorHAnsi" w:hAnsiTheme="minorHAnsi"/>
                <w:sz w:val="22"/>
              </w:rPr>
            </w:pPr>
            <w:r>
              <w:rPr>
                <w:rFonts w:asciiTheme="minorHAnsi" w:hAnsiTheme="minorHAnsi"/>
                <w:sz w:val="22"/>
              </w:rPr>
              <w:t>Essential</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Interview</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5</w:t>
            </w:r>
          </w:p>
        </w:tc>
        <w:tc>
          <w:tcPr>
            <w:tcW w:w="7243" w:type="dxa"/>
          </w:tcPr>
          <w:p w:rsidR="00B6318A" w:rsidRPr="00CE0B00" w:rsidRDefault="00B6318A" w:rsidP="00CE0B00">
            <w:pPr>
              <w:rPr>
                <w:rFonts w:asciiTheme="minorHAnsi" w:hAnsiTheme="minorHAnsi"/>
                <w:sz w:val="22"/>
              </w:rPr>
            </w:pPr>
            <w:r w:rsidRPr="00CE0B00">
              <w:rPr>
                <w:rFonts w:asciiTheme="minorHAnsi" w:hAnsiTheme="minorHAnsi"/>
                <w:sz w:val="22"/>
              </w:rPr>
              <w:t>Experience of teaching a diverse student body</w:t>
            </w:r>
          </w:p>
        </w:tc>
        <w:tc>
          <w:tcPr>
            <w:tcW w:w="1276" w:type="dxa"/>
          </w:tcPr>
          <w:p w:rsidR="00B6318A" w:rsidRPr="00CE0B00" w:rsidRDefault="00B6318A" w:rsidP="00CE0B00">
            <w:pPr>
              <w:rPr>
                <w:rFonts w:asciiTheme="minorHAnsi" w:hAnsiTheme="minorHAnsi"/>
                <w:sz w:val="22"/>
              </w:rPr>
            </w:pPr>
            <w:r w:rsidRPr="00CE0B00">
              <w:rPr>
                <w:rFonts w:asciiTheme="minorHAnsi" w:hAnsiTheme="minorHAnsi"/>
                <w:sz w:val="22"/>
              </w:rPr>
              <w:t>Desirable</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Application / Interview</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6</w:t>
            </w:r>
          </w:p>
        </w:tc>
        <w:tc>
          <w:tcPr>
            <w:tcW w:w="7243" w:type="dxa"/>
          </w:tcPr>
          <w:p w:rsidR="00B6318A" w:rsidRPr="00CE0B00" w:rsidRDefault="00B905D8" w:rsidP="00CE0B00">
            <w:pPr>
              <w:rPr>
                <w:rFonts w:asciiTheme="minorHAnsi" w:hAnsiTheme="minorHAnsi"/>
                <w:sz w:val="22"/>
              </w:rPr>
            </w:pPr>
            <w:r w:rsidRPr="00CE0B00">
              <w:rPr>
                <w:rFonts w:asciiTheme="minorHAnsi" w:hAnsiTheme="minorHAnsi"/>
                <w:sz w:val="22"/>
              </w:rPr>
              <w:t>Good k</w:t>
            </w:r>
            <w:r w:rsidR="00D875DB">
              <w:rPr>
                <w:rFonts w:asciiTheme="minorHAnsi" w:hAnsiTheme="minorHAnsi"/>
                <w:sz w:val="22"/>
              </w:rPr>
              <w:t>nowledge of</w:t>
            </w:r>
            <w:r w:rsidRPr="00CE0B00">
              <w:rPr>
                <w:rFonts w:asciiTheme="minorHAnsi" w:hAnsiTheme="minorHAnsi"/>
                <w:sz w:val="22"/>
              </w:rPr>
              <w:t xml:space="preserve"> GCSE</w:t>
            </w:r>
            <w:r w:rsidR="006B1D05" w:rsidRPr="00CE0B00">
              <w:rPr>
                <w:rFonts w:asciiTheme="minorHAnsi" w:hAnsiTheme="minorHAnsi"/>
                <w:sz w:val="22"/>
              </w:rPr>
              <w:t xml:space="preserve"> q</w:t>
            </w:r>
            <w:r w:rsidR="00B6318A" w:rsidRPr="00CE0B00">
              <w:rPr>
                <w:rFonts w:asciiTheme="minorHAnsi" w:hAnsiTheme="minorHAnsi"/>
                <w:sz w:val="22"/>
              </w:rPr>
              <w:t>ualifications</w:t>
            </w:r>
          </w:p>
        </w:tc>
        <w:tc>
          <w:tcPr>
            <w:tcW w:w="1276" w:type="dxa"/>
          </w:tcPr>
          <w:p w:rsidR="00B6318A" w:rsidRPr="00CE0B00" w:rsidRDefault="00B905D8" w:rsidP="00CE0B00">
            <w:pPr>
              <w:rPr>
                <w:rFonts w:asciiTheme="minorHAnsi" w:hAnsiTheme="minorHAnsi"/>
                <w:sz w:val="22"/>
              </w:rPr>
            </w:pPr>
            <w:r w:rsidRPr="00CE0B00">
              <w:rPr>
                <w:rFonts w:asciiTheme="minorHAnsi" w:hAnsiTheme="minorHAnsi"/>
                <w:sz w:val="22"/>
              </w:rPr>
              <w:t>Essential</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Application / Interview</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7</w:t>
            </w:r>
          </w:p>
        </w:tc>
        <w:tc>
          <w:tcPr>
            <w:tcW w:w="7243" w:type="dxa"/>
          </w:tcPr>
          <w:p w:rsidR="00B6318A" w:rsidRPr="00CE0B00" w:rsidRDefault="00D875DB" w:rsidP="00CE0B00">
            <w:pPr>
              <w:rPr>
                <w:rFonts w:asciiTheme="minorHAnsi" w:hAnsiTheme="minorHAnsi"/>
                <w:sz w:val="22"/>
              </w:rPr>
            </w:pPr>
            <w:r>
              <w:rPr>
                <w:rFonts w:asciiTheme="minorHAnsi" w:hAnsiTheme="minorHAnsi"/>
                <w:sz w:val="22"/>
              </w:rPr>
              <w:t xml:space="preserve">Experience of delivering </w:t>
            </w:r>
            <w:r w:rsidR="00B905D8" w:rsidRPr="00CE0B00">
              <w:rPr>
                <w:rFonts w:asciiTheme="minorHAnsi" w:hAnsiTheme="minorHAnsi"/>
                <w:sz w:val="22"/>
              </w:rPr>
              <w:t>GCSE</w:t>
            </w:r>
            <w:r w:rsidR="00B6318A" w:rsidRPr="00CE0B00">
              <w:rPr>
                <w:rFonts w:asciiTheme="minorHAnsi" w:hAnsiTheme="minorHAnsi"/>
                <w:sz w:val="22"/>
              </w:rPr>
              <w:t xml:space="preserve"> qualifications</w:t>
            </w:r>
          </w:p>
        </w:tc>
        <w:tc>
          <w:tcPr>
            <w:tcW w:w="1276" w:type="dxa"/>
          </w:tcPr>
          <w:p w:rsidR="00B6318A" w:rsidRPr="00CE0B00" w:rsidRDefault="0040412A" w:rsidP="00CE0B00">
            <w:pPr>
              <w:rPr>
                <w:rFonts w:asciiTheme="minorHAnsi" w:hAnsiTheme="minorHAnsi"/>
                <w:sz w:val="22"/>
              </w:rPr>
            </w:pPr>
            <w:r>
              <w:rPr>
                <w:rFonts w:asciiTheme="minorHAnsi" w:hAnsiTheme="minorHAnsi"/>
                <w:sz w:val="22"/>
              </w:rPr>
              <w:t>Essential</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Application / Interview</w:t>
            </w:r>
          </w:p>
        </w:tc>
      </w:tr>
      <w:tr w:rsidR="00B6318A" w:rsidRPr="00CE0B00" w:rsidTr="006B1D05">
        <w:tc>
          <w:tcPr>
            <w:tcW w:w="0" w:type="auto"/>
          </w:tcPr>
          <w:p w:rsidR="00B6318A" w:rsidRPr="00CE0B00" w:rsidRDefault="00572D4D" w:rsidP="00CE0B00">
            <w:pPr>
              <w:rPr>
                <w:rFonts w:asciiTheme="minorHAnsi" w:hAnsiTheme="minorHAnsi"/>
                <w:sz w:val="22"/>
              </w:rPr>
            </w:pPr>
            <w:r w:rsidRPr="00CE0B00">
              <w:rPr>
                <w:rFonts w:asciiTheme="minorHAnsi" w:hAnsiTheme="minorHAnsi"/>
                <w:sz w:val="22"/>
              </w:rPr>
              <w:t>8</w:t>
            </w:r>
          </w:p>
        </w:tc>
        <w:tc>
          <w:tcPr>
            <w:tcW w:w="7243" w:type="dxa"/>
          </w:tcPr>
          <w:p w:rsidR="00B6318A" w:rsidRPr="00CE0B00" w:rsidRDefault="00B6318A" w:rsidP="00CE0B00">
            <w:pPr>
              <w:rPr>
                <w:rFonts w:asciiTheme="minorHAnsi" w:hAnsiTheme="minorHAnsi"/>
                <w:sz w:val="22"/>
              </w:rPr>
            </w:pPr>
            <w:r w:rsidRPr="00CE0B00">
              <w:rPr>
                <w:rFonts w:asciiTheme="minorHAnsi" w:hAnsiTheme="minorHAnsi"/>
                <w:sz w:val="22"/>
              </w:rPr>
              <w:t xml:space="preserve">Experience of teaching </w:t>
            </w:r>
            <w:r w:rsidR="00B905D8" w:rsidRPr="00CE0B00">
              <w:rPr>
                <w:rFonts w:asciiTheme="minorHAnsi" w:hAnsiTheme="minorHAnsi"/>
                <w:sz w:val="22"/>
              </w:rPr>
              <w:t>Design and Technology</w:t>
            </w:r>
            <w:r w:rsidRPr="00CE0B00">
              <w:rPr>
                <w:rFonts w:asciiTheme="minorHAnsi" w:hAnsiTheme="minorHAnsi"/>
                <w:sz w:val="22"/>
              </w:rPr>
              <w:t xml:space="preserve"> subjects at Key Stages 3 and 4</w:t>
            </w:r>
          </w:p>
        </w:tc>
        <w:tc>
          <w:tcPr>
            <w:tcW w:w="1276" w:type="dxa"/>
          </w:tcPr>
          <w:p w:rsidR="00B6318A" w:rsidRPr="00CE0B00" w:rsidRDefault="00B6318A" w:rsidP="00CE0B00">
            <w:pPr>
              <w:rPr>
                <w:rFonts w:asciiTheme="minorHAnsi" w:hAnsiTheme="minorHAnsi"/>
                <w:sz w:val="22"/>
              </w:rPr>
            </w:pPr>
            <w:r w:rsidRPr="00CE0B00">
              <w:rPr>
                <w:rFonts w:asciiTheme="minorHAnsi" w:hAnsiTheme="minorHAnsi"/>
                <w:sz w:val="22"/>
              </w:rPr>
              <w:t>Essential</w:t>
            </w:r>
          </w:p>
        </w:tc>
        <w:tc>
          <w:tcPr>
            <w:tcW w:w="1643" w:type="dxa"/>
          </w:tcPr>
          <w:p w:rsidR="00B6318A" w:rsidRPr="00CE0B00" w:rsidRDefault="00B6318A" w:rsidP="00CE0B00">
            <w:pPr>
              <w:rPr>
                <w:rFonts w:asciiTheme="minorHAnsi" w:hAnsiTheme="minorHAnsi"/>
                <w:sz w:val="22"/>
              </w:rPr>
            </w:pPr>
            <w:r w:rsidRPr="00CE0B00">
              <w:rPr>
                <w:rFonts w:asciiTheme="minorHAnsi" w:hAnsiTheme="minorHAnsi"/>
                <w:sz w:val="22"/>
              </w:rPr>
              <w:t>Application / Interview</w:t>
            </w:r>
          </w:p>
        </w:tc>
      </w:tr>
      <w:tr w:rsidR="00B6318A" w:rsidRPr="00CE0B00" w:rsidTr="006B1D05">
        <w:tc>
          <w:tcPr>
            <w:tcW w:w="0" w:type="auto"/>
            <w:shd w:val="clear" w:color="auto" w:fill="BFBFBF" w:themeFill="background1" w:themeFillShade="BF"/>
          </w:tcPr>
          <w:p w:rsidR="00B6318A" w:rsidRPr="00CE0B00" w:rsidRDefault="00B6318A" w:rsidP="00CE0B00">
            <w:pPr>
              <w:spacing w:before="60" w:after="60"/>
              <w:rPr>
                <w:rFonts w:asciiTheme="minorHAnsi" w:hAnsiTheme="minorHAnsi"/>
                <w:b/>
                <w:sz w:val="22"/>
              </w:rPr>
            </w:pPr>
            <w:r w:rsidRPr="00CE0B00">
              <w:rPr>
                <w:rFonts w:asciiTheme="minorHAnsi" w:hAnsiTheme="minorHAnsi"/>
                <w:b/>
                <w:sz w:val="22"/>
              </w:rPr>
              <w:t>No</w:t>
            </w:r>
          </w:p>
        </w:tc>
        <w:tc>
          <w:tcPr>
            <w:tcW w:w="7243" w:type="dxa"/>
            <w:shd w:val="clear" w:color="auto" w:fill="BFBFBF" w:themeFill="background1" w:themeFillShade="BF"/>
          </w:tcPr>
          <w:p w:rsidR="00B6318A" w:rsidRPr="00CE0B00" w:rsidRDefault="00B6318A" w:rsidP="00CE0B00">
            <w:pPr>
              <w:spacing w:before="60" w:after="60"/>
              <w:rPr>
                <w:rFonts w:asciiTheme="minorHAnsi" w:hAnsiTheme="minorHAnsi"/>
                <w:b/>
                <w:sz w:val="22"/>
              </w:rPr>
            </w:pPr>
            <w:r w:rsidRPr="00CE0B00">
              <w:rPr>
                <w:rFonts w:asciiTheme="minorHAnsi" w:hAnsiTheme="minorHAnsi"/>
                <w:b/>
                <w:sz w:val="22"/>
              </w:rPr>
              <w:t>Teaching and Assessment</w:t>
            </w:r>
          </w:p>
        </w:tc>
        <w:tc>
          <w:tcPr>
            <w:tcW w:w="1276" w:type="dxa"/>
            <w:shd w:val="clear" w:color="auto" w:fill="BFBFBF" w:themeFill="background1" w:themeFillShade="BF"/>
          </w:tcPr>
          <w:p w:rsidR="00B6318A" w:rsidRPr="00CE0B00" w:rsidRDefault="00B6318A" w:rsidP="00CE0B00">
            <w:pPr>
              <w:spacing w:before="60" w:after="60"/>
              <w:rPr>
                <w:rFonts w:asciiTheme="minorHAnsi" w:hAnsiTheme="minorHAnsi"/>
                <w:b/>
                <w:sz w:val="22"/>
              </w:rPr>
            </w:pPr>
            <w:r w:rsidRPr="00CE0B00">
              <w:rPr>
                <w:rFonts w:asciiTheme="minorHAnsi" w:hAnsiTheme="minorHAnsi"/>
                <w:b/>
                <w:sz w:val="22"/>
              </w:rPr>
              <w:t>Rating</w:t>
            </w:r>
          </w:p>
        </w:tc>
        <w:tc>
          <w:tcPr>
            <w:tcW w:w="1643" w:type="dxa"/>
            <w:shd w:val="clear" w:color="auto" w:fill="BFBFBF" w:themeFill="background1" w:themeFillShade="BF"/>
          </w:tcPr>
          <w:p w:rsidR="00B6318A" w:rsidRPr="00CE0B00" w:rsidRDefault="00B6318A" w:rsidP="00CE0B00">
            <w:pPr>
              <w:spacing w:before="60" w:after="60"/>
              <w:rPr>
                <w:rFonts w:asciiTheme="minorHAnsi" w:hAnsiTheme="minorHAnsi"/>
                <w:b/>
                <w:sz w:val="22"/>
              </w:rPr>
            </w:pPr>
            <w:r w:rsidRPr="00CE0B00">
              <w:rPr>
                <w:rFonts w:asciiTheme="minorHAnsi" w:hAnsiTheme="minorHAnsi"/>
                <w:b/>
                <w:sz w:val="22"/>
              </w:rPr>
              <w:t>Evidence</w:t>
            </w:r>
          </w:p>
        </w:tc>
      </w:tr>
      <w:tr w:rsidR="00B6318A" w:rsidRPr="00CE0B00" w:rsidTr="006B1D05">
        <w:tc>
          <w:tcPr>
            <w:tcW w:w="0" w:type="auto"/>
            <w:shd w:val="clear" w:color="auto" w:fill="FFFFFF" w:themeFill="background1"/>
          </w:tcPr>
          <w:p w:rsidR="00B6318A" w:rsidRPr="00CE0B00" w:rsidRDefault="006B1D05" w:rsidP="00CE0B00">
            <w:pPr>
              <w:rPr>
                <w:rFonts w:asciiTheme="minorHAnsi" w:hAnsiTheme="minorHAnsi"/>
                <w:sz w:val="22"/>
              </w:rPr>
            </w:pPr>
            <w:r w:rsidRPr="00CE0B00">
              <w:rPr>
                <w:rFonts w:asciiTheme="minorHAnsi" w:hAnsiTheme="minorHAnsi"/>
                <w:sz w:val="22"/>
              </w:rPr>
              <w:t>9</w:t>
            </w:r>
          </w:p>
        </w:tc>
        <w:tc>
          <w:tcPr>
            <w:tcW w:w="7243" w:type="dxa"/>
            <w:shd w:val="clear" w:color="auto" w:fill="FFFFFF" w:themeFill="background1"/>
          </w:tcPr>
          <w:p w:rsidR="00B6318A" w:rsidRPr="00CE0B00" w:rsidRDefault="006B1D05" w:rsidP="00CE0B00">
            <w:pPr>
              <w:rPr>
                <w:rFonts w:asciiTheme="minorHAnsi" w:hAnsiTheme="minorHAnsi"/>
                <w:sz w:val="22"/>
              </w:rPr>
            </w:pPr>
            <w:r w:rsidRPr="00CE0B00">
              <w:rPr>
                <w:rFonts w:asciiTheme="minorHAnsi" w:hAnsiTheme="minorHAnsi"/>
                <w:sz w:val="22"/>
              </w:rPr>
              <w:t>Ability to use a range of Assessment for Learning strategies effectively</w:t>
            </w:r>
          </w:p>
        </w:tc>
        <w:tc>
          <w:tcPr>
            <w:tcW w:w="1276" w:type="dxa"/>
            <w:shd w:val="clear" w:color="auto" w:fill="FFFFFF" w:themeFill="background1"/>
          </w:tcPr>
          <w:p w:rsidR="00B6318A"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B6318A"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10</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Ability to assess students’ work accurately and precisely, using criteria</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11</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Ability to motivate, engage and enthuse learners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12</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Ability to plan work and assess which results in learners making sound and steady progress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13</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 xml:space="preserve">A willingness to plan, organise and </w:t>
            </w:r>
            <w:r w:rsidR="00F10834" w:rsidRPr="00CE0B00">
              <w:rPr>
                <w:rFonts w:asciiTheme="minorHAnsi" w:hAnsiTheme="minorHAnsi"/>
                <w:sz w:val="22"/>
              </w:rPr>
              <w:t>run educational trips and visits as well as enrichment opportunities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No</w:t>
            </w:r>
          </w:p>
        </w:tc>
        <w:tc>
          <w:tcPr>
            <w:tcW w:w="72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Students’ Learning and Progress</w:t>
            </w:r>
          </w:p>
        </w:tc>
        <w:tc>
          <w:tcPr>
            <w:tcW w:w="1276"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Rating</w:t>
            </w:r>
          </w:p>
        </w:tc>
        <w:tc>
          <w:tcPr>
            <w:tcW w:w="16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Evidence</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14</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 xml:space="preserve">An understanding of </w:t>
            </w:r>
            <w:r w:rsidR="00F10834" w:rsidRPr="00CE0B00">
              <w:rPr>
                <w:rFonts w:asciiTheme="minorHAnsi" w:hAnsiTheme="minorHAnsi"/>
                <w:sz w:val="22"/>
              </w:rPr>
              <w:t xml:space="preserve">a range of data and its </w:t>
            </w:r>
            <w:r w:rsidRPr="00CE0B00">
              <w:rPr>
                <w:rFonts w:asciiTheme="minorHAnsi" w:hAnsiTheme="minorHAnsi"/>
                <w:sz w:val="22"/>
              </w:rPr>
              <w:t>importance in relation to student progress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15</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Ability to keep accurate, precise and relevant records of student achievement</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lastRenderedPageBreak/>
              <w:t>16</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 proven track record in raising attainment at Key Stages 3 &amp; 4</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No</w:t>
            </w:r>
          </w:p>
        </w:tc>
        <w:tc>
          <w:tcPr>
            <w:tcW w:w="72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Wider Professional Effectiveness</w:t>
            </w:r>
          </w:p>
        </w:tc>
        <w:tc>
          <w:tcPr>
            <w:tcW w:w="1276"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Rating</w:t>
            </w:r>
          </w:p>
        </w:tc>
        <w:tc>
          <w:tcPr>
            <w:tcW w:w="16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Evidence</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17</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To comply with Academy routines and protocols as written and intended</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18</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To communicate effectively and willingly with all Academy stakeholders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19</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To demonstrate awareness of the need to promote and protect the Academy’s profile and reputation</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No</w:t>
            </w:r>
          </w:p>
        </w:tc>
        <w:tc>
          <w:tcPr>
            <w:tcW w:w="72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Wider Professional Effectiveness</w:t>
            </w:r>
          </w:p>
        </w:tc>
        <w:tc>
          <w:tcPr>
            <w:tcW w:w="1276"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Rating</w:t>
            </w:r>
          </w:p>
        </w:tc>
        <w:tc>
          <w:tcPr>
            <w:tcW w:w="1643" w:type="dxa"/>
            <w:shd w:val="clear" w:color="auto" w:fill="BFBFBF" w:themeFill="background1" w:themeFillShade="BF"/>
          </w:tcPr>
          <w:p w:rsidR="006B1D05" w:rsidRPr="00CE0B00" w:rsidRDefault="006B1D05" w:rsidP="00CE0B00">
            <w:pPr>
              <w:spacing w:before="60" w:after="60"/>
              <w:rPr>
                <w:rFonts w:asciiTheme="minorHAnsi" w:hAnsiTheme="minorHAnsi"/>
                <w:b/>
                <w:sz w:val="22"/>
              </w:rPr>
            </w:pPr>
            <w:r w:rsidRPr="00CE0B00">
              <w:rPr>
                <w:rFonts w:asciiTheme="minorHAnsi" w:hAnsiTheme="minorHAnsi"/>
                <w:b/>
                <w:sz w:val="22"/>
              </w:rPr>
              <w:t>Evidence</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20</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 xml:space="preserve">To demonstrate a commitment to the </w:t>
            </w:r>
            <w:r w:rsidR="00F10834" w:rsidRPr="00CE0B00">
              <w:rPr>
                <w:rFonts w:asciiTheme="minorHAnsi" w:hAnsiTheme="minorHAnsi"/>
                <w:sz w:val="22"/>
              </w:rPr>
              <w:t xml:space="preserve">continual </w:t>
            </w:r>
            <w:r w:rsidRPr="00CE0B00">
              <w:rPr>
                <w:rFonts w:asciiTheme="minorHAnsi" w:hAnsiTheme="minorHAnsi"/>
                <w:sz w:val="22"/>
              </w:rPr>
              <w:t>professional development of self and the Academy</w:t>
            </w:r>
            <w:r w:rsidR="00D875DB">
              <w:rPr>
                <w:rFonts w:asciiTheme="minorHAnsi" w:hAnsiTheme="minorHAnsi"/>
                <w:sz w:val="22"/>
              </w:rPr>
              <w:t xml:space="preserve"> and Performance Management (if applicable).</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21</w:t>
            </w:r>
          </w:p>
        </w:tc>
        <w:tc>
          <w:tcPr>
            <w:tcW w:w="72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To actively contribute to the creation of the Academy’s ethos and culture</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r w:rsidR="006B1D05" w:rsidRPr="00CE0B00" w:rsidTr="006B1D05">
        <w:tc>
          <w:tcPr>
            <w:tcW w:w="0" w:type="auto"/>
            <w:shd w:val="clear" w:color="auto" w:fill="FFFFFF" w:themeFill="background1"/>
          </w:tcPr>
          <w:p w:rsidR="006B1D05" w:rsidRPr="00CE0B00" w:rsidRDefault="00252DEF" w:rsidP="00CE0B00">
            <w:pPr>
              <w:rPr>
                <w:rFonts w:asciiTheme="minorHAnsi" w:hAnsiTheme="minorHAnsi"/>
                <w:sz w:val="22"/>
              </w:rPr>
            </w:pPr>
            <w:r w:rsidRPr="00CE0B00">
              <w:rPr>
                <w:rFonts w:asciiTheme="minorHAnsi" w:hAnsiTheme="minorHAnsi"/>
                <w:sz w:val="22"/>
              </w:rPr>
              <w:t>22</w:t>
            </w:r>
          </w:p>
        </w:tc>
        <w:tc>
          <w:tcPr>
            <w:tcW w:w="7243" w:type="dxa"/>
            <w:shd w:val="clear" w:color="auto" w:fill="FFFFFF" w:themeFill="background1"/>
          </w:tcPr>
          <w:p w:rsidR="006B1D05" w:rsidRPr="00CE0B00" w:rsidRDefault="00252DEF" w:rsidP="00CE0B00">
            <w:pPr>
              <w:rPr>
                <w:rFonts w:asciiTheme="minorHAnsi" w:hAnsiTheme="minorHAnsi"/>
                <w:sz w:val="22"/>
              </w:rPr>
            </w:pPr>
            <w:r w:rsidRPr="00CE0B00">
              <w:rPr>
                <w:rFonts w:asciiTheme="minorHAnsi" w:hAnsiTheme="minorHAnsi"/>
                <w:sz w:val="22"/>
              </w:rPr>
              <w:t>To raise the profile of the Academy in the community, and to be aware of and contribute positively to, Manchester Academy’s objectives</w:t>
            </w:r>
          </w:p>
        </w:tc>
        <w:tc>
          <w:tcPr>
            <w:tcW w:w="1276"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Essential</w:t>
            </w:r>
          </w:p>
        </w:tc>
        <w:tc>
          <w:tcPr>
            <w:tcW w:w="1643" w:type="dxa"/>
            <w:shd w:val="clear" w:color="auto" w:fill="FFFFFF" w:themeFill="background1"/>
          </w:tcPr>
          <w:p w:rsidR="006B1D05" w:rsidRPr="00CE0B00" w:rsidRDefault="006B1D05" w:rsidP="00CE0B00">
            <w:pPr>
              <w:rPr>
                <w:rFonts w:asciiTheme="minorHAnsi" w:hAnsiTheme="minorHAnsi"/>
                <w:sz w:val="22"/>
              </w:rPr>
            </w:pPr>
            <w:r w:rsidRPr="00CE0B00">
              <w:rPr>
                <w:rFonts w:asciiTheme="minorHAnsi" w:hAnsiTheme="minorHAnsi"/>
                <w:sz w:val="22"/>
              </w:rPr>
              <w:t>Application / Interview</w:t>
            </w:r>
          </w:p>
        </w:tc>
      </w:tr>
    </w:tbl>
    <w:p w:rsidR="003D7234" w:rsidRPr="00CE0B00" w:rsidRDefault="003D7234" w:rsidP="00CE0B00"/>
    <w:sectPr w:rsidR="003D7234" w:rsidRPr="00CE0B00" w:rsidSect="006B1D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278"/>
    <w:multiLevelType w:val="hybridMultilevel"/>
    <w:tmpl w:val="483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B2072"/>
    <w:multiLevelType w:val="hybridMultilevel"/>
    <w:tmpl w:val="FDD8F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942B1B"/>
    <w:multiLevelType w:val="hybridMultilevel"/>
    <w:tmpl w:val="EE4EC8B0"/>
    <w:lvl w:ilvl="0" w:tplc="BE4CFC80">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794E791D"/>
    <w:multiLevelType w:val="hybridMultilevel"/>
    <w:tmpl w:val="5FD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C8"/>
    <w:rsid w:val="000176C6"/>
    <w:rsid w:val="0002037F"/>
    <w:rsid w:val="000337B1"/>
    <w:rsid w:val="0004017E"/>
    <w:rsid w:val="00063B64"/>
    <w:rsid w:val="0006633C"/>
    <w:rsid w:val="00100972"/>
    <w:rsid w:val="00112A29"/>
    <w:rsid w:val="00117EC8"/>
    <w:rsid w:val="0013202C"/>
    <w:rsid w:val="00136178"/>
    <w:rsid w:val="001426CB"/>
    <w:rsid w:val="00147877"/>
    <w:rsid w:val="00175679"/>
    <w:rsid w:val="001B39D0"/>
    <w:rsid w:val="001C77C1"/>
    <w:rsid w:val="001F5BB8"/>
    <w:rsid w:val="002063FE"/>
    <w:rsid w:val="00252DEF"/>
    <w:rsid w:val="00256EFF"/>
    <w:rsid w:val="00261DA1"/>
    <w:rsid w:val="0029158C"/>
    <w:rsid w:val="002B16E5"/>
    <w:rsid w:val="002C4816"/>
    <w:rsid w:val="002C618C"/>
    <w:rsid w:val="002F562E"/>
    <w:rsid w:val="003064B6"/>
    <w:rsid w:val="00316A1F"/>
    <w:rsid w:val="00392F53"/>
    <w:rsid w:val="003A101E"/>
    <w:rsid w:val="003B1284"/>
    <w:rsid w:val="003B19C3"/>
    <w:rsid w:val="003C0932"/>
    <w:rsid w:val="003C7307"/>
    <w:rsid w:val="003D1395"/>
    <w:rsid w:val="003D7234"/>
    <w:rsid w:val="003E460E"/>
    <w:rsid w:val="003F678E"/>
    <w:rsid w:val="0040412A"/>
    <w:rsid w:val="004117FF"/>
    <w:rsid w:val="00440A44"/>
    <w:rsid w:val="00450BD6"/>
    <w:rsid w:val="00477F39"/>
    <w:rsid w:val="004A33C2"/>
    <w:rsid w:val="004E57FD"/>
    <w:rsid w:val="004F603B"/>
    <w:rsid w:val="004F61DD"/>
    <w:rsid w:val="00502649"/>
    <w:rsid w:val="005062D1"/>
    <w:rsid w:val="00521E09"/>
    <w:rsid w:val="00572D4D"/>
    <w:rsid w:val="00584209"/>
    <w:rsid w:val="005B1E21"/>
    <w:rsid w:val="005C1595"/>
    <w:rsid w:val="005D6F85"/>
    <w:rsid w:val="005F3A88"/>
    <w:rsid w:val="00653FC6"/>
    <w:rsid w:val="006845C7"/>
    <w:rsid w:val="006A3171"/>
    <w:rsid w:val="006A4287"/>
    <w:rsid w:val="006A5032"/>
    <w:rsid w:val="006B1D05"/>
    <w:rsid w:val="006C08DE"/>
    <w:rsid w:val="006C0CF9"/>
    <w:rsid w:val="006D6FDB"/>
    <w:rsid w:val="006E2307"/>
    <w:rsid w:val="006F7B34"/>
    <w:rsid w:val="007265E6"/>
    <w:rsid w:val="00737C4E"/>
    <w:rsid w:val="00754A58"/>
    <w:rsid w:val="00791A46"/>
    <w:rsid w:val="007975D5"/>
    <w:rsid w:val="007A6EC5"/>
    <w:rsid w:val="007D6838"/>
    <w:rsid w:val="007E43F6"/>
    <w:rsid w:val="0080223A"/>
    <w:rsid w:val="0080321F"/>
    <w:rsid w:val="00820F74"/>
    <w:rsid w:val="00822766"/>
    <w:rsid w:val="00830CDB"/>
    <w:rsid w:val="008476E5"/>
    <w:rsid w:val="00864C03"/>
    <w:rsid w:val="00887E28"/>
    <w:rsid w:val="008A670B"/>
    <w:rsid w:val="008E1E27"/>
    <w:rsid w:val="008E4CCA"/>
    <w:rsid w:val="008F3EF0"/>
    <w:rsid w:val="009115C8"/>
    <w:rsid w:val="0093495B"/>
    <w:rsid w:val="009365B0"/>
    <w:rsid w:val="00950799"/>
    <w:rsid w:val="00952F54"/>
    <w:rsid w:val="00966D24"/>
    <w:rsid w:val="00982632"/>
    <w:rsid w:val="00A54D55"/>
    <w:rsid w:val="00A60FDA"/>
    <w:rsid w:val="00A63F54"/>
    <w:rsid w:val="00B01AD8"/>
    <w:rsid w:val="00B6318A"/>
    <w:rsid w:val="00B869DC"/>
    <w:rsid w:val="00B905D8"/>
    <w:rsid w:val="00B96C10"/>
    <w:rsid w:val="00C01404"/>
    <w:rsid w:val="00C05076"/>
    <w:rsid w:val="00C146A1"/>
    <w:rsid w:val="00C90E5C"/>
    <w:rsid w:val="00CB373F"/>
    <w:rsid w:val="00CC7C79"/>
    <w:rsid w:val="00CE0B00"/>
    <w:rsid w:val="00CE10D2"/>
    <w:rsid w:val="00CE6037"/>
    <w:rsid w:val="00D20177"/>
    <w:rsid w:val="00D33720"/>
    <w:rsid w:val="00D35324"/>
    <w:rsid w:val="00D46655"/>
    <w:rsid w:val="00D53911"/>
    <w:rsid w:val="00D53CFB"/>
    <w:rsid w:val="00D57C1B"/>
    <w:rsid w:val="00D75628"/>
    <w:rsid w:val="00D875DB"/>
    <w:rsid w:val="00DC3E8E"/>
    <w:rsid w:val="00DC5798"/>
    <w:rsid w:val="00DE387E"/>
    <w:rsid w:val="00E05DE6"/>
    <w:rsid w:val="00E15119"/>
    <w:rsid w:val="00E330E3"/>
    <w:rsid w:val="00EB4A19"/>
    <w:rsid w:val="00EE74A8"/>
    <w:rsid w:val="00EF4AF5"/>
    <w:rsid w:val="00F026AF"/>
    <w:rsid w:val="00F10834"/>
    <w:rsid w:val="00F21650"/>
    <w:rsid w:val="00F62AF5"/>
    <w:rsid w:val="00F66E27"/>
    <w:rsid w:val="00F825D1"/>
    <w:rsid w:val="00FB49AD"/>
    <w:rsid w:val="00FB4C23"/>
    <w:rsid w:val="00FE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C421-7FD7-40CE-BC80-A89D1FB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632"/>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intranet/SiteCollectionImages/Home/2012_2013_Welcome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slide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71EE0879</Template>
  <TotalTime>8</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sandrews</dc:creator>
  <cp:lastModifiedBy>Tyesha Okuboyejo</cp:lastModifiedBy>
  <cp:revision>3</cp:revision>
  <dcterms:created xsi:type="dcterms:W3CDTF">2016-11-25T09:14:00Z</dcterms:created>
  <dcterms:modified xsi:type="dcterms:W3CDTF">2016-11-25T09:32:00Z</dcterms:modified>
</cp:coreProperties>
</file>