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DE" w:rsidRDefault="00A80361">
      <w:pPr>
        <w:spacing w:after="39" w:line="259" w:lineRule="auto"/>
        <w:ind w:left="0" w:firstLine="0"/>
      </w:pPr>
      <w:r w:rsidRPr="005534CC">
        <w:rPr>
          <w:noProof/>
        </w:rPr>
        <w:drawing>
          <wp:inline distT="0" distB="0" distL="0" distR="0" wp14:anchorId="508E943D" wp14:editId="08D9C2E7">
            <wp:extent cx="5731510" cy="1677035"/>
            <wp:effectExtent l="0" t="0" r="2540" b="0"/>
            <wp:docPr id="2" name="Picture 2" descr="R:\General Information\Brand Guidelines\Elms\Elms logos\The Elms Logo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General Information\Brand Guidelines\Elms\Elms logos\The Elms Logo 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361" w:rsidRDefault="00A80361">
      <w:pPr>
        <w:pStyle w:val="Heading1"/>
        <w:ind w:left="-5"/>
      </w:pPr>
    </w:p>
    <w:p w:rsidR="00A70DDE" w:rsidRDefault="00A80361">
      <w:pPr>
        <w:pStyle w:val="Heading1"/>
        <w:ind w:left="-5"/>
      </w:pPr>
      <w:r>
        <w:t xml:space="preserve">Job Description – Head of Sport at </w:t>
      </w:r>
      <w:proofErr w:type="gramStart"/>
      <w:r>
        <w:t>The</w:t>
      </w:r>
      <w:proofErr w:type="gramEnd"/>
      <w:r>
        <w:t xml:space="preserve"> Elms </w:t>
      </w:r>
    </w:p>
    <w:p w:rsidR="00A70DDE" w:rsidRDefault="00A80361">
      <w:pPr>
        <w:spacing w:after="8" w:line="259" w:lineRule="auto"/>
        <w:ind w:left="0" w:firstLine="0"/>
      </w:pPr>
      <w:r>
        <w:t xml:space="preserve"> </w:t>
      </w:r>
    </w:p>
    <w:p w:rsidR="00A70DDE" w:rsidRDefault="00A80361">
      <w:pPr>
        <w:numPr>
          <w:ilvl w:val="0"/>
          <w:numId w:val="1"/>
        </w:numPr>
        <w:ind w:hanging="720"/>
      </w:pPr>
      <w:r>
        <w:t xml:space="preserve">The Head of Sport is responsible for leading all of the teaching and planning and development of sport (all physical education, games, swimming, </w:t>
      </w:r>
      <w:proofErr w:type="gramStart"/>
      <w:r>
        <w:t>fixtures</w:t>
      </w:r>
      <w:proofErr w:type="gramEnd"/>
      <w:r>
        <w:t xml:space="preserve">) throughout The Elms. </w:t>
      </w:r>
    </w:p>
    <w:p w:rsidR="00A70DDE" w:rsidRDefault="00A80361">
      <w:pPr>
        <w:numPr>
          <w:ilvl w:val="0"/>
          <w:numId w:val="1"/>
        </w:numPr>
        <w:ind w:hanging="720"/>
      </w:pPr>
      <w:r>
        <w:t xml:space="preserve">The Head of Sport is responsible for teaching a full timetable of sport throughout The Elms, including teaching both boys’ and girls’ sport. </w:t>
      </w:r>
    </w:p>
    <w:p w:rsidR="00A70DDE" w:rsidRDefault="00A80361">
      <w:pPr>
        <w:numPr>
          <w:ilvl w:val="0"/>
          <w:numId w:val="1"/>
        </w:numPr>
        <w:ind w:hanging="720"/>
      </w:pPr>
      <w:r>
        <w:t>The Head of Sport is responsible for identifying the staffing needed throughout the school for the teaching of spo</w:t>
      </w:r>
      <w:r>
        <w:t xml:space="preserve">rt and working with the Deputy Head Academic to facilitate the timetabling of suitable staff. </w:t>
      </w:r>
    </w:p>
    <w:p w:rsidR="00A70DDE" w:rsidRDefault="00A80361">
      <w:pPr>
        <w:numPr>
          <w:ilvl w:val="0"/>
          <w:numId w:val="1"/>
        </w:numPr>
        <w:spacing w:after="206"/>
        <w:ind w:hanging="720"/>
      </w:pPr>
      <w:r>
        <w:t>The Head of Sport is responsible for co-ordinating fixtures against other schools for both boys and girls and liaising with the administrator in respect of ensur</w:t>
      </w:r>
      <w:r>
        <w:t xml:space="preserve">ing the school calendar is up to date and parents / school leadership is given accurate and timely information. </w:t>
      </w:r>
    </w:p>
    <w:p w:rsidR="00A70DDE" w:rsidRDefault="00A80361">
      <w:pPr>
        <w:spacing w:after="0" w:line="259" w:lineRule="auto"/>
        <w:ind w:left="0" w:firstLine="0"/>
      </w:pPr>
      <w:r>
        <w:t xml:space="preserve"> </w:t>
      </w:r>
    </w:p>
    <w:p w:rsidR="00A70DDE" w:rsidRDefault="00A80361">
      <w:pPr>
        <w:spacing w:after="19" w:line="259" w:lineRule="auto"/>
        <w:ind w:left="0" w:firstLine="0"/>
      </w:pPr>
      <w:r>
        <w:rPr>
          <w:b/>
        </w:rPr>
        <w:t xml:space="preserve"> </w:t>
      </w:r>
    </w:p>
    <w:p w:rsidR="00A70DDE" w:rsidRDefault="00A80361">
      <w:pPr>
        <w:pStyle w:val="Heading1"/>
        <w:spacing w:after="250"/>
        <w:ind w:left="-5"/>
      </w:pPr>
      <w:r>
        <w:t xml:space="preserve">The role of – Head of Sport (Subject Leader - without Classroom responsibility)  </w:t>
      </w:r>
    </w:p>
    <w:p w:rsidR="00A70DDE" w:rsidRDefault="00A80361">
      <w:pPr>
        <w:spacing w:after="11" w:line="259" w:lineRule="auto"/>
        <w:ind w:left="0" w:firstLine="0"/>
      </w:pPr>
      <w:r>
        <w:rPr>
          <w:b/>
        </w:rPr>
        <w:t xml:space="preserve"> </w:t>
      </w:r>
    </w:p>
    <w:p w:rsidR="00A70DDE" w:rsidRDefault="00A80361">
      <w:pPr>
        <w:numPr>
          <w:ilvl w:val="0"/>
          <w:numId w:val="2"/>
        </w:numPr>
        <w:ind w:hanging="360"/>
      </w:pPr>
      <w:r>
        <w:t>To implement all school policies and procedures as deta</w:t>
      </w:r>
      <w:r>
        <w:t xml:space="preserve">iled in the staff handbook. </w:t>
      </w:r>
    </w:p>
    <w:p w:rsidR="00A70DDE" w:rsidRDefault="00A80361">
      <w:pPr>
        <w:numPr>
          <w:ilvl w:val="0"/>
          <w:numId w:val="2"/>
        </w:numPr>
        <w:ind w:hanging="360"/>
      </w:pPr>
      <w:r>
        <w:t xml:space="preserve">To be a high quality professional that sets an excellent example in teaching the subject that they lead. </w:t>
      </w:r>
    </w:p>
    <w:p w:rsidR="00A70DDE" w:rsidRDefault="00A80361">
      <w:pPr>
        <w:numPr>
          <w:ilvl w:val="0"/>
          <w:numId w:val="2"/>
        </w:numPr>
        <w:ind w:hanging="360"/>
      </w:pPr>
      <w:r>
        <w:t xml:space="preserve">To have the enthusiasm to share and support other teachers in teaching the subject that they lead. </w:t>
      </w:r>
    </w:p>
    <w:p w:rsidR="00A70DDE" w:rsidRDefault="00A80361">
      <w:pPr>
        <w:numPr>
          <w:ilvl w:val="0"/>
          <w:numId w:val="2"/>
        </w:numPr>
        <w:ind w:hanging="360"/>
      </w:pPr>
      <w:r>
        <w:t xml:space="preserve">To keep up to date with and disseminate best practice in the subject to other teachers. </w:t>
      </w:r>
    </w:p>
    <w:p w:rsidR="00A70DDE" w:rsidRDefault="00A80361">
      <w:pPr>
        <w:numPr>
          <w:ilvl w:val="0"/>
          <w:numId w:val="2"/>
        </w:numPr>
        <w:ind w:hanging="360"/>
      </w:pPr>
      <w:r>
        <w:t xml:space="preserve">To contribute to the School Development Plan by writing, implementing and reviewing a Subject Plan. </w:t>
      </w:r>
    </w:p>
    <w:p w:rsidR="00A70DDE" w:rsidRDefault="00A80361">
      <w:pPr>
        <w:numPr>
          <w:ilvl w:val="0"/>
          <w:numId w:val="2"/>
        </w:numPr>
        <w:ind w:hanging="360"/>
      </w:pPr>
      <w:r>
        <w:t xml:space="preserve">To write and regularly review a policy for their subject. </w:t>
      </w:r>
    </w:p>
    <w:p w:rsidR="00A70DDE" w:rsidRDefault="00A80361">
      <w:pPr>
        <w:numPr>
          <w:ilvl w:val="0"/>
          <w:numId w:val="2"/>
        </w:numPr>
        <w:ind w:hanging="360"/>
      </w:pPr>
      <w:r>
        <w:t>To moni</w:t>
      </w:r>
      <w:r>
        <w:t xml:space="preserve">tor the standards and achievements of pupils within the subject area to ensure continuity and progression throughout the school/Key stage.  </w:t>
      </w:r>
    </w:p>
    <w:p w:rsidR="00A70DDE" w:rsidRDefault="00A80361">
      <w:pPr>
        <w:numPr>
          <w:ilvl w:val="0"/>
          <w:numId w:val="2"/>
        </w:numPr>
        <w:ind w:hanging="360"/>
      </w:pPr>
      <w:r>
        <w:t xml:space="preserve">To ensure that planning is up to date and recorded electronically on The Elms Network (L Drive) </w:t>
      </w:r>
    </w:p>
    <w:p w:rsidR="00A70DDE" w:rsidRDefault="00A80361">
      <w:pPr>
        <w:numPr>
          <w:ilvl w:val="0"/>
          <w:numId w:val="2"/>
        </w:numPr>
        <w:ind w:hanging="360"/>
      </w:pPr>
      <w:r>
        <w:t>To collect/collate</w:t>
      </w:r>
      <w:r>
        <w:t xml:space="preserve"> samples/evidence of pupils achievements, (through scrutiny of work and lesson observations) to illustrate an overview of standards and progression in the subject throughout the school. </w:t>
      </w:r>
    </w:p>
    <w:p w:rsidR="00A70DDE" w:rsidRDefault="00A80361">
      <w:pPr>
        <w:numPr>
          <w:ilvl w:val="0"/>
          <w:numId w:val="2"/>
        </w:numPr>
        <w:ind w:hanging="360"/>
      </w:pPr>
      <w:r>
        <w:t xml:space="preserve">To manage a subject budget and purchase/allocate resources to enable </w:t>
      </w:r>
      <w:r>
        <w:t xml:space="preserve">the effective delivery of the subject. </w:t>
      </w:r>
    </w:p>
    <w:p w:rsidR="00A70DDE" w:rsidRDefault="00A80361">
      <w:pPr>
        <w:numPr>
          <w:ilvl w:val="0"/>
          <w:numId w:val="2"/>
        </w:numPr>
        <w:ind w:hanging="360"/>
      </w:pPr>
      <w:r>
        <w:t xml:space="preserve">To be able to present their subject file to a member of the Leadership team when required. </w:t>
      </w:r>
    </w:p>
    <w:p w:rsidR="00A70DDE" w:rsidRDefault="00A80361">
      <w:pPr>
        <w:numPr>
          <w:ilvl w:val="0"/>
          <w:numId w:val="2"/>
        </w:numPr>
        <w:ind w:hanging="360"/>
      </w:pPr>
      <w:r>
        <w:t xml:space="preserve">To ensure there is a progressive, up to date curriculum map for their subject area. </w:t>
      </w:r>
    </w:p>
    <w:p w:rsidR="00A70DDE" w:rsidRDefault="00A80361">
      <w:pPr>
        <w:numPr>
          <w:ilvl w:val="0"/>
          <w:numId w:val="2"/>
        </w:numPr>
        <w:ind w:hanging="360"/>
      </w:pPr>
      <w:r>
        <w:t>To undertake to run an after-school clu</w:t>
      </w:r>
      <w:r>
        <w:t xml:space="preserve">b as directed by the Deputy Head. </w:t>
      </w:r>
    </w:p>
    <w:p w:rsidR="00A70DDE" w:rsidRDefault="00A80361">
      <w:pPr>
        <w:numPr>
          <w:ilvl w:val="0"/>
          <w:numId w:val="2"/>
        </w:numPr>
        <w:ind w:hanging="360"/>
      </w:pPr>
      <w:r>
        <w:t xml:space="preserve">To contribute to the marketing and promotion of The Elms by participating in Open Days and ‘Special Events’ as they appear in the school calendar. </w:t>
      </w:r>
    </w:p>
    <w:p w:rsidR="00A70DDE" w:rsidRDefault="00A80361">
      <w:pPr>
        <w:numPr>
          <w:ilvl w:val="0"/>
          <w:numId w:val="2"/>
        </w:numPr>
        <w:ind w:hanging="360"/>
      </w:pPr>
      <w:r>
        <w:t>To attend Key Stage meetings, staff briefings and whole school staff meet</w:t>
      </w:r>
      <w:r>
        <w:t xml:space="preserve">ings and INSET as directed. </w:t>
      </w:r>
    </w:p>
    <w:p w:rsidR="00A70DDE" w:rsidRDefault="00A80361">
      <w:pPr>
        <w:numPr>
          <w:ilvl w:val="0"/>
          <w:numId w:val="2"/>
        </w:numPr>
        <w:ind w:hanging="360"/>
      </w:pPr>
      <w:r>
        <w:t xml:space="preserve">To perform playground and after-school duties as directed by the Head / Deputies in line with school rotas. </w:t>
      </w:r>
    </w:p>
    <w:p w:rsidR="00A70DDE" w:rsidRDefault="00A80361">
      <w:pPr>
        <w:numPr>
          <w:ilvl w:val="0"/>
          <w:numId w:val="2"/>
        </w:numPr>
        <w:ind w:hanging="360"/>
      </w:pPr>
      <w:r>
        <w:t xml:space="preserve">To communicate professionally with parents and children about pupils and their progress. </w:t>
      </w:r>
    </w:p>
    <w:p w:rsidR="00A70DDE" w:rsidRDefault="00A80361">
      <w:pPr>
        <w:numPr>
          <w:ilvl w:val="0"/>
          <w:numId w:val="2"/>
        </w:numPr>
        <w:ind w:hanging="360"/>
      </w:pPr>
      <w:r>
        <w:t>To write reports and maintai</w:t>
      </w:r>
      <w:r>
        <w:t xml:space="preserve">n assessment records in line with school policies and procedures. </w:t>
      </w:r>
    </w:p>
    <w:p w:rsidR="00A70DDE" w:rsidRDefault="00A80361">
      <w:pPr>
        <w:numPr>
          <w:ilvl w:val="0"/>
          <w:numId w:val="2"/>
        </w:numPr>
        <w:ind w:hanging="360"/>
      </w:pPr>
      <w:r>
        <w:lastRenderedPageBreak/>
        <w:t xml:space="preserve">To implement the school behaviour policy and maintain good pupil behaviour at all times. </w:t>
      </w:r>
    </w:p>
    <w:p w:rsidR="00A70DDE" w:rsidRDefault="00A80361">
      <w:pPr>
        <w:numPr>
          <w:ilvl w:val="0"/>
          <w:numId w:val="2"/>
        </w:numPr>
        <w:ind w:hanging="360"/>
      </w:pPr>
      <w:r>
        <w:t xml:space="preserve">To </w:t>
      </w:r>
      <w:proofErr w:type="spellStart"/>
      <w:r>
        <w:t>nuture</w:t>
      </w:r>
      <w:proofErr w:type="spellEnd"/>
      <w:r>
        <w:t xml:space="preserve"> and support each child to develop a success and achievement culture within the school. </w:t>
      </w:r>
    </w:p>
    <w:p w:rsidR="00A70DDE" w:rsidRDefault="00A80361">
      <w:pPr>
        <w:numPr>
          <w:ilvl w:val="0"/>
          <w:numId w:val="2"/>
        </w:numPr>
        <w:ind w:hanging="360"/>
      </w:pPr>
      <w:r>
        <w:t>T</w:t>
      </w:r>
      <w:r>
        <w:t xml:space="preserve">o ensure resources / equipment are prepared and available to support learning and foster independence. </w:t>
      </w:r>
    </w:p>
    <w:p w:rsidR="00A70DDE" w:rsidRDefault="00A80361">
      <w:pPr>
        <w:numPr>
          <w:ilvl w:val="0"/>
          <w:numId w:val="2"/>
        </w:numPr>
        <w:ind w:hanging="360"/>
      </w:pPr>
      <w:r>
        <w:t xml:space="preserve">Ensure that teaching is varied, takes into account a range of learning styles and is appropriately challenging to all abilities within the class. </w:t>
      </w:r>
    </w:p>
    <w:p w:rsidR="00A70DDE" w:rsidRDefault="00A80361">
      <w:pPr>
        <w:numPr>
          <w:ilvl w:val="0"/>
          <w:numId w:val="2"/>
        </w:numPr>
        <w:spacing w:after="7"/>
        <w:ind w:hanging="360"/>
      </w:pPr>
      <w:r>
        <w:t>Carry</w:t>
      </w:r>
      <w:r>
        <w:t xml:space="preserve"> out any other tasks within their subject area deemed suitable by a member of the Elms’ Leadership Team. </w:t>
      </w:r>
    </w:p>
    <w:p w:rsidR="00A70DDE" w:rsidRDefault="00A80361">
      <w:pPr>
        <w:spacing w:after="0" w:line="259" w:lineRule="auto"/>
        <w:ind w:left="0" w:firstLine="0"/>
      </w:pPr>
      <w:r>
        <w:t xml:space="preserve"> </w:t>
      </w:r>
    </w:p>
    <w:p w:rsidR="00A70DDE" w:rsidRDefault="00A80361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sectPr w:rsidR="00A70DDE">
      <w:pgSz w:w="11906" w:h="16838"/>
      <w:pgMar w:top="720" w:right="758" w:bottom="77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F617E"/>
    <w:multiLevelType w:val="hybridMultilevel"/>
    <w:tmpl w:val="E09C73CC"/>
    <w:lvl w:ilvl="0" w:tplc="E31C2BCA">
      <w:start w:val="1"/>
      <w:numFmt w:val="lowerRoman"/>
      <w:lvlText w:val="%1)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AA258E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9C4E46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E82C52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0A3524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8075A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1CDCCC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0E236A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DA026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C96A02"/>
    <w:multiLevelType w:val="hybridMultilevel"/>
    <w:tmpl w:val="1C2661E6"/>
    <w:lvl w:ilvl="0" w:tplc="26DE7A64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92A582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A6607E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3A4C8C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2A299E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FC5CA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6A0278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BC136A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AEE13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DE"/>
    <w:rsid w:val="00A70DDE"/>
    <w:rsid w:val="00A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6CA1F"/>
  <w15:docId w15:val="{4A13E324-56C4-4F54-AECD-0EECA6F2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" w:line="271" w:lineRule="auto"/>
      <w:ind w:left="730" w:hanging="370"/>
    </w:pPr>
    <w:rPr>
      <w:rFonts w:ascii="Verdana" w:eastAsia="Verdana" w:hAnsi="Verdana" w:cs="Verdan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" w:line="250" w:lineRule="auto"/>
      <w:ind w:left="10" w:hanging="10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Company>Trent College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Department</dc:creator>
  <cp:keywords/>
  <cp:lastModifiedBy>O'Sullivan, Emily</cp:lastModifiedBy>
  <cp:revision>2</cp:revision>
  <dcterms:created xsi:type="dcterms:W3CDTF">2017-11-21T15:41:00Z</dcterms:created>
  <dcterms:modified xsi:type="dcterms:W3CDTF">2017-11-21T15:41:00Z</dcterms:modified>
</cp:coreProperties>
</file>