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49" w:rsidRPr="00AA2376" w:rsidRDefault="00160349" w:rsidP="00160349">
      <w:pPr>
        <w:spacing w:after="0"/>
        <w:rPr>
          <w:rFonts w:ascii="Arial" w:hAnsi="Arial" w:cs="Arial"/>
          <w:sz w:val="21"/>
          <w:szCs w:val="21"/>
        </w:rPr>
      </w:pPr>
      <w:r w:rsidRPr="00080BEA">
        <w:rPr>
          <w:rFonts w:ascii="Arial" w:hAnsi="Arial" w:cs="Arial"/>
          <w:sz w:val="21"/>
          <w:szCs w:val="21"/>
        </w:rPr>
        <w:t>AJK/VEF</w:t>
      </w:r>
    </w:p>
    <w:p w:rsidR="00160349" w:rsidRPr="00080BEA" w:rsidRDefault="00FB4BB3" w:rsidP="0016034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</w:t>
      </w:r>
      <w:r w:rsidR="00027D84">
        <w:rPr>
          <w:rFonts w:ascii="Arial" w:hAnsi="Arial" w:cs="Arial"/>
          <w:sz w:val="21"/>
          <w:szCs w:val="21"/>
        </w:rPr>
        <w:t xml:space="preserve"> 2018</w:t>
      </w:r>
    </w:p>
    <w:p w:rsidR="00AA2376" w:rsidRPr="00AA2376" w:rsidRDefault="00AA2376" w:rsidP="00160349">
      <w:pPr>
        <w:spacing w:after="0"/>
        <w:rPr>
          <w:rFonts w:ascii="Arial" w:hAnsi="Arial" w:cs="Arial"/>
          <w:sz w:val="21"/>
          <w:szCs w:val="21"/>
        </w:rPr>
      </w:pPr>
    </w:p>
    <w:p w:rsidR="00160349" w:rsidRPr="00AA2376" w:rsidRDefault="00160349" w:rsidP="00160349">
      <w:pPr>
        <w:pStyle w:val="Exams"/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Dear Applicant</w:t>
      </w:r>
    </w:p>
    <w:p w:rsidR="00160349" w:rsidRPr="00080BEA" w:rsidRDefault="00160349" w:rsidP="00160349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A2376">
        <w:rPr>
          <w:rFonts w:ascii="Arial" w:hAnsi="Arial" w:cs="Arial"/>
          <w:b/>
          <w:sz w:val="21"/>
          <w:szCs w:val="21"/>
        </w:rPr>
        <w:t xml:space="preserve">TEACHER OF MATHEMATICS </w:t>
      </w:r>
    </w:p>
    <w:p w:rsidR="00AA2376" w:rsidRPr="00AA2376" w:rsidRDefault="00AA2376" w:rsidP="0016034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 xml:space="preserve">Thank you for showing an interest in the post of Teacher of Mathematics at our school.  I am pleased to be able to send you further details as requested. </w:t>
      </w: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D5B2B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>This is an important appointment for the school</w:t>
      </w:r>
      <w:r w:rsidR="00AA2376" w:rsidRPr="00AA2376">
        <w:rPr>
          <w:rFonts w:ascii="Arial" w:hAnsi="Arial" w:cs="Arial"/>
          <w:sz w:val="21"/>
          <w:szCs w:val="21"/>
        </w:rPr>
        <w:t>. T</w:t>
      </w:r>
      <w:r w:rsidRPr="00AA2376">
        <w:rPr>
          <w:rFonts w:ascii="Arial" w:hAnsi="Arial" w:cs="Arial"/>
          <w:sz w:val="21"/>
          <w:szCs w:val="21"/>
        </w:rPr>
        <w:t>he Faculty is thriving within the school</w:t>
      </w:r>
      <w:r w:rsidR="00AA2376" w:rsidRPr="00AA2376">
        <w:rPr>
          <w:rFonts w:ascii="Arial" w:hAnsi="Arial" w:cs="Arial"/>
          <w:sz w:val="21"/>
          <w:szCs w:val="21"/>
        </w:rPr>
        <w:t xml:space="preserve"> and wishes to improve further</w:t>
      </w:r>
      <w:r w:rsidRPr="00AA2376">
        <w:rPr>
          <w:rFonts w:ascii="Arial" w:hAnsi="Arial" w:cs="Arial"/>
          <w:sz w:val="21"/>
          <w:szCs w:val="21"/>
        </w:rPr>
        <w:t>.  In order to provide more details about the post available, I am enclosing the following information with this letter:</w:t>
      </w: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>-</w:t>
      </w:r>
    </w:p>
    <w:p w:rsidR="00160349" w:rsidRPr="00AA2376" w:rsidRDefault="00160349" w:rsidP="0016034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>Further details of Tupton Hall School;</w:t>
      </w:r>
    </w:p>
    <w:p w:rsidR="00160349" w:rsidRPr="00AA2376" w:rsidRDefault="00160349" w:rsidP="0016034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>Details of the Mathematics Faculty and its work in the school;</w:t>
      </w:r>
    </w:p>
    <w:p w:rsidR="00160349" w:rsidRPr="00AA2376" w:rsidRDefault="00160349" w:rsidP="0016034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>A Job Description for the post and a Person Specification;</w:t>
      </w:r>
    </w:p>
    <w:p w:rsidR="00160349" w:rsidRPr="00AA2376" w:rsidRDefault="00160349" w:rsidP="0016034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>An application form.</w:t>
      </w:r>
    </w:p>
    <w:p w:rsidR="00160349" w:rsidRPr="00AA2376" w:rsidRDefault="00160349" w:rsidP="00160349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 xml:space="preserve">We are looking for an enthusiastic, well-organised and determined Mathematics teacher, with the ability to apply energy and an innovative approach to the demands of the post.  </w:t>
      </w:r>
      <w:r w:rsidR="00FB4BB3">
        <w:rPr>
          <w:rFonts w:ascii="Arial" w:hAnsi="Arial" w:cs="Arial"/>
          <w:sz w:val="21"/>
          <w:szCs w:val="21"/>
        </w:rPr>
        <w:t>Due to the January start,</w:t>
      </w:r>
      <w:r w:rsidR="00AA2376" w:rsidRPr="00AA2376">
        <w:rPr>
          <w:rFonts w:ascii="Arial" w:hAnsi="Arial" w:cs="Arial"/>
          <w:sz w:val="21"/>
          <w:szCs w:val="21"/>
        </w:rPr>
        <w:t xml:space="preserve"> experienced colleagues </w:t>
      </w:r>
      <w:r w:rsidR="00FB4BB3">
        <w:rPr>
          <w:rFonts w:ascii="Arial" w:hAnsi="Arial" w:cs="Arial"/>
          <w:sz w:val="21"/>
          <w:szCs w:val="21"/>
        </w:rPr>
        <w:t xml:space="preserve">only </w:t>
      </w:r>
      <w:r w:rsidR="00AA2376" w:rsidRPr="00AA2376">
        <w:rPr>
          <w:rFonts w:ascii="Arial" w:hAnsi="Arial" w:cs="Arial"/>
          <w:sz w:val="21"/>
          <w:szCs w:val="21"/>
        </w:rPr>
        <w:t>are encouraged to apply</w:t>
      </w:r>
      <w:r w:rsidR="00FB4BB3">
        <w:rPr>
          <w:rFonts w:ascii="Arial" w:hAnsi="Arial" w:cs="Arial"/>
          <w:sz w:val="21"/>
          <w:szCs w:val="21"/>
        </w:rPr>
        <w:t xml:space="preserve">, however they </w:t>
      </w:r>
      <w:r w:rsidRPr="00AA2376">
        <w:rPr>
          <w:rFonts w:ascii="Arial" w:hAnsi="Arial" w:cs="Arial"/>
          <w:sz w:val="21"/>
          <w:szCs w:val="21"/>
        </w:rPr>
        <w:t>will be fully supported both in curriculum and pastoral matters.</w:t>
      </w: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349" w:rsidRPr="00AA2376" w:rsidRDefault="00160349" w:rsidP="00160349">
      <w:pPr>
        <w:pStyle w:val="Exams"/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If you wish to apply for this post please submit a completed application form and a personal statement.</w:t>
      </w:r>
    </w:p>
    <w:p w:rsidR="00160349" w:rsidRPr="00AA2376" w:rsidRDefault="00160349" w:rsidP="00160349">
      <w:pPr>
        <w:pStyle w:val="Exams"/>
        <w:rPr>
          <w:rFonts w:cs="Arial"/>
          <w:sz w:val="21"/>
          <w:szCs w:val="21"/>
        </w:rPr>
      </w:pP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2376">
        <w:rPr>
          <w:rFonts w:ascii="Arial" w:hAnsi="Arial" w:cs="Arial"/>
          <w:sz w:val="21"/>
          <w:szCs w:val="21"/>
        </w:rPr>
        <w:t xml:space="preserve">All applications should be sent via TES </w:t>
      </w:r>
      <w:proofErr w:type="spellStart"/>
      <w:r w:rsidRPr="00AA2376">
        <w:rPr>
          <w:rFonts w:ascii="Arial" w:hAnsi="Arial" w:cs="Arial"/>
          <w:sz w:val="21"/>
          <w:szCs w:val="21"/>
        </w:rPr>
        <w:t>hirewire</w:t>
      </w:r>
      <w:proofErr w:type="spellEnd"/>
      <w:r w:rsidRPr="00AA2376">
        <w:rPr>
          <w:rFonts w:ascii="Arial" w:hAnsi="Arial" w:cs="Arial"/>
          <w:sz w:val="21"/>
          <w:szCs w:val="21"/>
        </w:rPr>
        <w:t xml:space="preserve"> with a closing date of </w:t>
      </w:r>
      <w:r w:rsidR="00686E68">
        <w:rPr>
          <w:rFonts w:ascii="Arial" w:hAnsi="Arial" w:cs="Arial"/>
          <w:b/>
          <w:sz w:val="21"/>
          <w:szCs w:val="21"/>
        </w:rPr>
        <w:t>Tuesday 16 October 2018</w:t>
      </w:r>
      <w:r w:rsidRPr="00AA2376">
        <w:rPr>
          <w:rFonts w:ascii="Arial" w:hAnsi="Arial" w:cs="Arial"/>
          <w:sz w:val="21"/>
          <w:szCs w:val="21"/>
        </w:rPr>
        <w:t xml:space="preserve">  </w:t>
      </w:r>
      <w:r w:rsidR="00FA754B">
        <w:rPr>
          <w:rFonts w:ascii="Arial" w:hAnsi="Arial" w:cs="Arial"/>
          <w:sz w:val="21"/>
          <w:szCs w:val="21"/>
        </w:rPr>
        <w:t xml:space="preserve"> </w:t>
      </w:r>
      <w:r w:rsidRPr="00AA237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A2376">
        <w:rPr>
          <w:rFonts w:ascii="Arial" w:hAnsi="Arial" w:cs="Arial"/>
          <w:sz w:val="21"/>
          <w:szCs w:val="21"/>
        </w:rPr>
        <w:t>If</w:t>
      </w:r>
      <w:proofErr w:type="gramEnd"/>
      <w:r w:rsidRPr="00AA2376">
        <w:rPr>
          <w:rFonts w:ascii="Arial" w:hAnsi="Arial" w:cs="Arial"/>
          <w:sz w:val="21"/>
          <w:szCs w:val="21"/>
        </w:rPr>
        <w:t xml:space="preserve"> you have not been contacted by </w:t>
      </w:r>
      <w:r w:rsidR="0029311F">
        <w:rPr>
          <w:rFonts w:ascii="Arial" w:hAnsi="Arial" w:cs="Arial"/>
          <w:b/>
          <w:sz w:val="21"/>
          <w:szCs w:val="21"/>
        </w:rPr>
        <w:t xml:space="preserve">17 </w:t>
      </w:r>
      <w:r w:rsidR="00686E68">
        <w:rPr>
          <w:rFonts w:ascii="Arial" w:hAnsi="Arial" w:cs="Arial"/>
          <w:b/>
          <w:sz w:val="21"/>
          <w:szCs w:val="21"/>
        </w:rPr>
        <w:t>October</w:t>
      </w:r>
      <w:r w:rsidR="00027D84">
        <w:rPr>
          <w:rFonts w:ascii="Arial" w:hAnsi="Arial" w:cs="Arial"/>
          <w:b/>
          <w:sz w:val="21"/>
          <w:szCs w:val="21"/>
        </w:rPr>
        <w:t xml:space="preserve"> 2018</w:t>
      </w:r>
      <w:r w:rsidR="000D5B2B" w:rsidRPr="00AA2376">
        <w:rPr>
          <w:rFonts w:ascii="Arial" w:hAnsi="Arial" w:cs="Arial"/>
          <w:b/>
          <w:sz w:val="21"/>
          <w:szCs w:val="21"/>
        </w:rPr>
        <w:t xml:space="preserve"> </w:t>
      </w:r>
      <w:r w:rsidRPr="00AA2376">
        <w:rPr>
          <w:rFonts w:ascii="Arial" w:hAnsi="Arial" w:cs="Arial"/>
          <w:sz w:val="21"/>
          <w:szCs w:val="21"/>
        </w:rPr>
        <w:t xml:space="preserve">to invite you for interview, then please assume on this occasion that you have not been successful. </w:t>
      </w:r>
    </w:p>
    <w:p w:rsidR="00160349" w:rsidRPr="00AA2376" w:rsidRDefault="00160349" w:rsidP="0016034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349" w:rsidRPr="00AA2376" w:rsidRDefault="00160349" w:rsidP="00160349">
      <w:pPr>
        <w:pStyle w:val="Exams"/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The interviewing process for this post will take place over one day and will include the following activities:</w:t>
      </w:r>
    </w:p>
    <w:p w:rsidR="00160349" w:rsidRPr="00AA2376" w:rsidRDefault="00160349" w:rsidP="00160349">
      <w:pPr>
        <w:pStyle w:val="Exams"/>
        <w:rPr>
          <w:rFonts w:cs="Arial"/>
          <w:sz w:val="21"/>
          <w:szCs w:val="21"/>
        </w:rPr>
      </w:pPr>
    </w:p>
    <w:p w:rsidR="00160349" w:rsidRPr="00AA2376" w:rsidRDefault="00160349" w:rsidP="00160349">
      <w:pPr>
        <w:pStyle w:val="Exams"/>
        <w:numPr>
          <w:ilvl w:val="0"/>
          <w:numId w:val="5"/>
        </w:numPr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A tour of the school</w:t>
      </w:r>
    </w:p>
    <w:p w:rsidR="00160349" w:rsidRPr="00AA2376" w:rsidRDefault="00160349" w:rsidP="00160349">
      <w:pPr>
        <w:pStyle w:val="Exams"/>
        <w:numPr>
          <w:ilvl w:val="0"/>
          <w:numId w:val="5"/>
        </w:numPr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A staff/student panel</w:t>
      </w:r>
    </w:p>
    <w:p w:rsidR="00160349" w:rsidRPr="00AA2376" w:rsidRDefault="00160349" w:rsidP="00160349">
      <w:pPr>
        <w:pStyle w:val="Exams"/>
        <w:numPr>
          <w:ilvl w:val="0"/>
          <w:numId w:val="5"/>
        </w:numPr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 xml:space="preserve">A teaching session </w:t>
      </w:r>
    </w:p>
    <w:p w:rsidR="00160349" w:rsidRPr="00AA2376" w:rsidRDefault="00160349" w:rsidP="00160349">
      <w:pPr>
        <w:pStyle w:val="Exams"/>
        <w:numPr>
          <w:ilvl w:val="0"/>
          <w:numId w:val="5"/>
        </w:numPr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 xml:space="preserve">A “formal” interview </w:t>
      </w:r>
    </w:p>
    <w:p w:rsidR="00AA2376" w:rsidRPr="00AA2376" w:rsidRDefault="00AA2376" w:rsidP="00160349">
      <w:pPr>
        <w:pStyle w:val="Exams"/>
        <w:rPr>
          <w:rFonts w:cs="Arial"/>
          <w:sz w:val="21"/>
          <w:szCs w:val="21"/>
        </w:rPr>
      </w:pPr>
    </w:p>
    <w:p w:rsidR="00160349" w:rsidRDefault="00FA754B" w:rsidP="00160349">
      <w:pPr>
        <w:pStyle w:val="Exams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</w:t>
      </w:r>
      <w:r w:rsidR="00160349" w:rsidRPr="00AA2376">
        <w:rPr>
          <w:rFonts w:cs="Arial"/>
          <w:sz w:val="21"/>
          <w:szCs w:val="21"/>
        </w:rPr>
        <w:t xml:space="preserve">f there is any further information you require </w:t>
      </w:r>
      <w:r w:rsidR="00B23306">
        <w:rPr>
          <w:rFonts w:cs="Arial"/>
          <w:sz w:val="21"/>
          <w:szCs w:val="21"/>
        </w:rPr>
        <w:t xml:space="preserve">or would like to visit the school prior to application, </w:t>
      </w:r>
      <w:r w:rsidR="00160349" w:rsidRPr="00AA2376">
        <w:rPr>
          <w:rFonts w:cs="Arial"/>
          <w:sz w:val="21"/>
          <w:szCs w:val="21"/>
        </w:rPr>
        <w:t>then please do not hesitate to contact me at our school.  I look forward to receiving your com</w:t>
      </w:r>
      <w:r w:rsidR="00B23306">
        <w:rPr>
          <w:rFonts w:cs="Arial"/>
          <w:sz w:val="21"/>
          <w:szCs w:val="21"/>
        </w:rPr>
        <w:t>pleted application.</w:t>
      </w:r>
    </w:p>
    <w:p w:rsidR="00B23306" w:rsidRDefault="00B23306" w:rsidP="00160349">
      <w:pPr>
        <w:pStyle w:val="Exams"/>
        <w:rPr>
          <w:rFonts w:cs="Arial"/>
          <w:sz w:val="21"/>
          <w:szCs w:val="21"/>
        </w:rPr>
      </w:pPr>
    </w:p>
    <w:p w:rsidR="00B23306" w:rsidRPr="00AA2376" w:rsidRDefault="00B23306" w:rsidP="00160349">
      <w:pPr>
        <w:pStyle w:val="Exams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Interviews are </w:t>
      </w:r>
      <w:r w:rsidR="00027D84">
        <w:rPr>
          <w:rFonts w:cs="Arial"/>
          <w:sz w:val="21"/>
          <w:szCs w:val="21"/>
        </w:rPr>
        <w:t xml:space="preserve">will be held </w:t>
      </w:r>
      <w:r w:rsidR="00686E68">
        <w:rPr>
          <w:rFonts w:cs="Arial"/>
          <w:sz w:val="21"/>
          <w:szCs w:val="21"/>
        </w:rPr>
        <w:t xml:space="preserve">on </w:t>
      </w:r>
      <w:r w:rsidR="0029311F">
        <w:rPr>
          <w:rFonts w:cs="Arial"/>
          <w:b/>
          <w:sz w:val="21"/>
          <w:szCs w:val="21"/>
        </w:rPr>
        <w:t>Friday 19 October 2018</w:t>
      </w:r>
      <w:bookmarkStart w:id="0" w:name="_GoBack"/>
      <w:bookmarkEnd w:id="0"/>
      <w:r w:rsidR="00686E68">
        <w:rPr>
          <w:rFonts w:cs="Arial"/>
          <w:sz w:val="21"/>
          <w:szCs w:val="21"/>
        </w:rPr>
        <w:t>.</w:t>
      </w:r>
    </w:p>
    <w:p w:rsidR="00160349" w:rsidRPr="00AA2376" w:rsidRDefault="00160349" w:rsidP="00160349">
      <w:pPr>
        <w:pStyle w:val="Exams"/>
        <w:rPr>
          <w:rFonts w:cs="Arial"/>
          <w:sz w:val="21"/>
          <w:szCs w:val="21"/>
        </w:rPr>
      </w:pPr>
    </w:p>
    <w:p w:rsidR="00160349" w:rsidRPr="00080BEA" w:rsidRDefault="00160349" w:rsidP="00160349">
      <w:pPr>
        <w:pStyle w:val="Exams"/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Yours sincerely</w:t>
      </w:r>
    </w:p>
    <w:p w:rsidR="00AA2376" w:rsidRPr="00AA2376" w:rsidRDefault="00AA2376" w:rsidP="00160349">
      <w:pPr>
        <w:pStyle w:val="Exams"/>
        <w:rPr>
          <w:rFonts w:cs="Arial"/>
          <w:sz w:val="21"/>
          <w:szCs w:val="21"/>
        </w:rPr>
      </w:pPr>
    </w:p>
    <w:p w:rsidR="00AA2376" w:rsidRPr="00AA2376" w:rsidRDefault="00AA2376" w:rsidP="00160349">
      <w:pPr>
        <w:pStyle w:val="Exams"/>
        <w:rPr>
          <w:rFonts w:cs="Arial"/>
          <w:sz w:val="21"/>
          <w:szCs w:val="21"/>
        </w:rPr>
      </w:pPr>
    </w:p>
    <w:p w:rsidR="00AA2376" w:rsidRPr="00AA2376" w:rsidRDefault="00160349" w:rsidP="00160349">
      <w:pPr>
        <w:pStyle w:val="Exams"/>
        <w:rPr>
          <w:rFonts w:cs="Arial"/>
          <w:sz w:val="21"/>
          <w:szCs w:val="21"/>
        </w:rPr>
      </w:pPr>
      <w:r w:rsidRPr="00AA2376">
        <w:rPr>
          <w:rFonts w:cs="Arial"/>
          <w:sz w:val="21"/>
          <w:szCs w:val="21"/>
        </w:rPr>
        <w:t>A J Knowles</w:t>
      </w:r>
    </w:p>
    <w:p w:rsidR="00160349" w:rsidRPr="00080BEA" w:rsidRDefault="00160349" w:rsidP="00160349">
      <w:pPr>
        <w:pStyle w:val="Exams"/>
        <w:rPr>
          <w:rFonts w:cs="Arial"/>
          <w:sz w:val="21"/>
          <w:szCs w:val="21"/>
        </w:rPr>
      </w:pPr>
      <w:r w:rsidRPr="00080BEA">
        <w:rPr>
          <w:rFonts w:cs="Arial"/>
          <w:sz w:val="21"/>
          <w:szCs w:val="21"/>
        </w:rPr>
        <w:t>Headteacher</w:t>
      </w:r>
    </w:p>
    <w:sectPr w:rsidR="00160349" w:rsidRPr="00080BEA" w:rsidSect="00080BEA">
      <w:headerReference w:type="default" r:id="rId8"/>
      <w:footerReference w:type="default" r:id="rId9"/>
      <w:pgSz w:w="11906" w:h="16838"/>
      <w:pgMar w:top="258" w:right="991" w:bottom="993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63" w:rsidRDefault="00432163" w:rsidP="006D01DD">
      <w:pPr>
        <w:spacing w:after="0" w:line="240" w:lineRule="auto"/>
      </w:pPr>
      <w:r>
        <w:separator/>
      </w:r>
    </w:p>
  </w:endnote>
  <w:endnote w:type="continuationSeparator" w:id="0">
    <w:p w:rsidR="00432163" w:rsidRDefault="00432163" w:rsidP="006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Regular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A0" w:rsidRDefault="00B36CA0" w:rsidP="00B36CA0"/>
  <w:p w:rsidR="00B36CA0" w:rsidRDefault="00B36CA0" w:rsidP="00B36CA0">
    <w:pPr>
      <w:pStyle w:val="THSFooter"/>
      <w:ind w:left="0"/>
    </w:pPr>
    <w:r w:rsidRPr="005F14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71842" wp14:editId="537A6B66">
              <wp:simplePos x="0" y="0"/>
              <wp:positionH relativeFrom="column">
                <wp:posOffset>5133340</wp:posOffset>
              </wp:positionH>
              <wp:positionV relativeFrom="paragraph">
                <wp:posOffset>862965</wp:posOffset>
              </wp:positionV>
              <wp:extent cx="946150" cy="180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CA0" w:rsidRDefault="00B36CA0" w:rsidP="00B36CA0">
                          <w:pPr>
                            <w:pStyle w:val="THS-STANDUPTOBULLYING"/>
                          </w:pPr>
                          <w:r>
                            <w:t>STAND UP TO BULLYING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718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4.2pt;margin-top:67.95pt;width:74.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" filled="f" stroked="f" strokeweight=".5pt">
              <v:textbox>
                <w:txbxContent>
                  <w:p w:rsidR="00B36CA0" w:rsidRDefault="00B36CA0" w:rsidP="00B36CA0">
                    <w:pPr>
                      <w:pStyle w:val="THS-STANDUPTOBULLYING"/>
                    </w:pPr>
                    <w:r>
                      <w:t>STAND UP TO BULLYING</w:t>
                    </w:r>
                  </w:p>
                </w:txbxContent>
              </v:textbox>
            </v:shape>
          </w:pict>
        </mc:Fallback>
      </mc:AlternateContent>
    </w:r>
    <w:r w:rsidRPr="005F147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A771694" wp14:editId="65A9DC2B">
          <wp:simplePos x="0" y="0"/>
          <wp:positionH relativeFrom="column">
            <wp:posOffset>5306695</wp:posOffset>
          </wp:positionH>
          <wp:positionV relativeFrom="paragraph">
            <wp:posOffset>194310</wp:posOffset>
          </wp:positionV>
          <wp:extent cx="588645" cy="711835"/>
          <wp:effectExtent l="0" t="0" r="1905" b="0"/>
          <wp:wrapNone/>
          <wp:docPr id="56" name="Picture 56" descr="\\persian\staffmydocs$\pickerma\My Documents\ADMIN\Logos\final%20design[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\\persian\staffmydocs$\pickerma\My Documents\ADMIN\Logos\final%20design[3)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70447F" wp14:editId="2E00A50A">
              <wp:simplePos x="0" y="0"/>
              <wp:positionH relativeFrom="column">
                <wp:posOffset>-358140</wp:posOffset>
              </wp:positionH>
              <wp:positionV relativeFrom="paragraph">
                <wp:posOffset>51435</wp:posOffset>
              </wp:positionV>
              <wp:extent cx="64770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6740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4.05pt" to="481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As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89pS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"/>
          </w:pict>
        </mc:Fallback>
      </mc:AlternateContent>
    </w:r>
    <w:r w:rsidRPr="005F147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C82F7F" wp14:editId="3FD30430">
          <wp:simplePos x="0" y="0"/>
          <wp:positionH relativeFrom="column">
            <wp:posOffset>-107950</wp:posOffset>
          </wp:positionH>
          <wp:positionV relativeFrom="paragraph">
            <wp:posOffset>123028</wp:posOffset>
          </wp:positionV>
          <wp:extent cx="521335" cy="839470"/>
          <wp:effectExtent l="0" t="0" r="0" b="0"/>
          <wp:wrapNone/>
          <wp:docPr id="57" name="Picture 57" descr="SP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PRT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CA0" w:rsidRPr="00526652" w:rsidRDefault="00F55C70" w:rsidP="00B36CA0">
    <w:pPr>
      <w:pStyle w:val="THSFooter"/>
    </w:pPr>
    <w:r w:rsidRPr="005F147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54723E" wp14:editId="4BAF6EF8">
          <wp:simplePos x="0" y="0"/>
          <wp:positionH relativeFrom="column">
            <wp:posOffset>2302510</wp:posOffset>
          </wp:positionH>
          <wp:positionV relativeFrom="paragraph">
            <wp:posOffset>34763</wp:posOffset>
          </wp:positionV>
          <wp:extent cx="1156970" cy="690880"/>
          <wp:effectExtent l="0" t="0" r="5080" b="0"/>
          <wp:wrapNone/>
          <wp:docPr id="58" name="Picture 58" descr="Accredi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ccredited Lo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CA0" w:rsidRPr="00526652">
      <w:t xml:space="preserve">           </w:t>
    </w:r>
    <w:r w:rsidR="00B36CA0">
      <w:softHyphen/>
    </w:r>
  </w:p>
  <w:p w:rsidR="00B36CA0" w:rsidRDefault="00B36CA0" w:rsidP="00B36CA0">
    <w:pPr>
      <w:pStyle w:val="THSFooter"/>
    </w:pPr>
  </w:p>
  <w:p w:rsidR="00B36CA0" w:rsidRPr="00532D8C" w:rsidRDefault="00B36CA0" w:rsidP="00B36CA0">
    <w:pPr>
      <w:pStyle w:val="THSFooter"/>
    </w:pPr>
    <w:r>
      <w:t xml:space="preserve">   </w:t>
    </w:r>
  </w:p>
  <w:p w:rsidR="00B36CA0" w:rsidRDefault="00B36CA0" w:rsidP="00B36CA0">
    <w:pPr>
      <w:pStyle w:val="THSFooter"/>
    </w:pPr>
  </w:p>
  <w:p w:rsidR="006D01DD" w:rsidRDefault="006D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63" w:rsidRDefault="00432163" w:rsidP="006D01DD">
      <w:pPr>
        <w:spacing w:after="0" w:line="240" w:lineRule="auto"/>
      </w:pPr>
      <w:r>
        <w:separator/>
      </w:r>
    </w:p>
  </w:footnote>
  <w:footnote w:type="continuationSeparator" w:id="0">
    <w:p w:rsidR="00432163" w:rsidRDefault="00432163" w:rsidP="006D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DD" w:rsidRDefault="006D01DD" w:rsidP="006D01DD">
    <w:pPr>
      <w:pStyle w:val="Header"/>
      <w:ind w:left="-567"/>
    </w:pPr>
    <w:r>
      <w:rPr>
        <w:noProof/>
        <w:lang w:eastAsia="en-GB"/>
      </w:rPr>
      <w:drawing>
        <wp:inline distT="0" distB="0" distL="0" distR="0" wp14:anchorId="21CF10B6" wp14:editId="1FC0DF66">
          <wp:extent cx="6442965" cy="1116419"/>
          <wp:effectExtent l="0" t="0" r="0" b="762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061" cy="112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1DD" w:rsidRDefault="006D0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49D5"/>
    <w:multiLevelType w:val="hybridMultilevel"/>
    <w:tmpl w:val="8B42D8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630A1"/>
    <w:multiLevelType w:val="singleLevel"/>
    <w:tmpl w:val="D41A9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D551D7"/>
    <w:multiLevelType w:val="hybridMultilevel"/>
    <w:tmpl w:val="BBBA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61EC"/>
    <w:multiLevelType w:val="hybridMultilevel"/>
    <w:tmpl w:val="E3C8126C"/>
    <w:lvl w:ilvl="0" w:tplc="81E0F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1246"/>
    <w:multiLevelType w:val="singleLevel"/>
    <w:tmpl w:val="F8E8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D"/>
    <w:rsid w:val="00027D84"/>
    <w:rsid w:val="00080BEA"/>
    <w:rsid w:val="000860D7"/>
    <w:rsid w:val="000A21FB"/>
    <w:rsid w:val="000D5B2B"/>
    <w:rsid w:val="00103CAC"/>
    <w:rsid w:val="00132F6A"/>
    <w:rsid w:val="00160349"/>
    <w:rsid w:val="00160E97"/>
    <w:rsid w:val="00163385"/>
    <w:rsid w:val="0017725C"/>
    <w:rsid w:val="002461BE"/>
    <w:rsid w:val="0029311F"/>
    <w:rsid w:val="002A32E7"/>
    <w:rsid w:val="002E681E"/>
    <w:rsid w:val="00325CD0"/>
    <w:rsid w:val="00362562"/>
    <w:rsid w:val="00432163"/>
    <w:rsid w:val="00547747"/>
    <w:rsid w:val="00626362"/>
    <w:rsid w:val="00686E68"/>
    <w:rsid w:val="006D01DD"/>
    <w:rsid w:val="006D11DB"/>
    <w:rsid w:val="00847624"/>
    <w:rsid w:val="00885413"/>
    <w:rsid w:val="008C6A35"/>
    <w:rsid w:val="009F0409"/>
    <w:rsid w:val="00AA2376"/>
    <w:rsid w:val="00B23306"/>
    <w:rsid w:val="00B36CA0"/>
    <w:rsid w:val="00BE201F"/>
    <w:rsid w:val="00C03235"/>
    <w:rsid w:val="00C77B66"/>
    <w:rsid w:val="00C83D49"/>
    <w:rsid w:val="00D20F6E"/>
    <w:rsid w:val="00DA5497"/>
    <w:rsid w:val="00EB65D3"/>
    <w:rsid w:val="00ED2BEC"/>
    <w:rsid w:val="00F55C70"/>
    <w:rsid w:val="00F8762C"/>
    <w:rsid w:val="00FA754B"/>
    <w:rsid w:val="00FB20C5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632B39E-40BE-49CF-A83A-F6669EA5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C5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1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01DD"/>
  </w:style>
  <w:style w:type="paragraph" w:styleId="Footer">
    <w:name w:val="footer"/>
    <w:basedOn w:val="Normal"/>
    <w:link w:val="FooterChar"/>
    <w:uiPriority w:val="99"/>
    <w:unhideWhenUsed/>
    <w:rsid w:val="006D01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01DD"/>
  </w:style>
  <w:style w:type="paragraph" w:styleId="BalloonText">
    <w:name w:val="Balloon Text"/>
    <w:basedOn w:val="Normal"/>
    <w:link w:val="BalloonTextChar"/>
    <w:uiPriority w:val="99"/>
    <w:semiHidden/>
    <w:unhideWhenUsed/>
    <w:rsid w:val="006D01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D"/>
    <w:rPr>
      <w:rFonts w:ascii="Tahoma" w:hAnsi="Tahoma" w:cs="Tahoma"/>
      <w:sz w:val="16"/>
      <w:szCs w:val="16"/>
    </w:rPr>
  </w:style>
  <w:style w:type="paragraph" w:customStyle="1" w:styleId="THS-STANDUPTOBULLYING">
    <w:name w:val="THS - STAND UP TO BULLYING"/>
    <w:basedOn w:val="Normal"/>
    <w:link w:val="THS-STANDUPTOBULLYINGChar"/>
    <w:qFormat/>
    <w:rsid w:val="00B36CA0"/>
    <w:rPr>
      <w:rFonts w:ascii="Profile-Regular" w:eastAsiaTheme="minorHAnsi" w:hAnsi="Profile-Regular" w:cs="Aharoni"/>
      <w:b/>
      <w:color w:val="31849B" w:themeColor="accent5" w:themeShade="BF"/>
      <w:sz w:val="12"/>
      <w:szCs w:val="12"/>
      <w:lang w:eastAsia="en-US"/>
    </w:rPr>
  </w:style>
  <w:style w:type="character" w:customStyle="1" w:styleId="THS-STANDUPTOBULLYINGChar">
    <w:name w:val="THS - STAND UP TO BULLYING Char"/>
    <w:basedOn w:val="DefaultParagraphFont"/>
    <w:link w:val="THS-STANDUPTOBULLYING"/>
    <w:rsid w:val="00B36CA0"/>
    <w:rPr>
      <w:rFonts w:ascii="Profile-Regular" w:hAnsi="Profile-Regular" w:cs="Aharoni"/>
      <w:b/>
      <w:color w:val="31849B" w:themeColor="accent5" w:themeShade="BF"/>
      <w:sz w:val="12"/>
      <w:szCs w:val="12"/>
    </w:rPr>
  </w:style>
  <w:style w:type="paragraph" w:customStyle="1" w:styleId="THSFooter">
    <w:name w:val="THS Footer"/>
    <w:basedOn w:val="Normal"/>
    <w:link w:val="THSFooterChar"/>
    <w:qFormat/>
    <w:rsid w:val="00B36CA0"/>
    <w:pPr>
      <w:spacing w:after="0"/>
      <w:ind w:left="-601" w:right="622"/>
    </w:pPr>
    <w:rPr>
      <w:rFonts w:ascii="Profile-Regular" w:eastAsiaTheme="minorHAnsi" w:hAnsi="Profile-Regular" w:cs="Arial"/>
      <w:b/>
      <w:sz w:val="26"/>
      <w:szCs w:val="26"/>
      <w:lang w:eastAsia="en-US"/>
    </w:rPr>
  </w:style>
  <w:style w:type="character" w:customStyle="1" w:styleId="THSFooterChar">
    <w:name w:val="THS Footer Char"/>
    <w:basedOn w:val="DefaultParagraphFont"/>
    <w:link w:val="THSFooter"/>
    <w:rsid w:val="00B36CA0"/>
    <w:rPr>
      <w:rFonts w:ascii="Profile-Regular" w:hAnsi="Profile-Regular" w:cs="Arial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1772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25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86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860D7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B65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5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xams">
    <w:name w:val="Exams"/>
    <w:basedOn w:val="Heading2"/>
    <w:autoRedefine/>
    <w:rsid w:val="00160349"/>
    <w:pPr>
      <w:keepNext w:val="0"/>
      <w:keepLines w:val="0"/>
      <w:tabs>
        <w:tab w:val="center" w:pos="4253"/>
      </w:tabs>
      <w:spacing w:before="0" w:line="240" w:lineRule="auto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2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F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FB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7CE3-8707-4A5E-85A8-B3A8C2A1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gallimha</dc:creator>
  <cp:lastModifiedBy>Mrs Featherstone</cp:lastModifiedBy>
  <cp:revision>3</cp:revision>
  <cp:lastPrinted>2015-09-30T13:13:00Z</cp:lastPrinted>
  <dcterms:created xsi:type="dcterms:W3CDTF">2018-10-02T08:25:00Z</dcterms:created>
  <dcterms:modified xsi:type="dcterms:W3CDTF">2018-10-02T08:25:00Z</dcterms:modified>
</cp:coreProperties>
</file>