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4C" w:rsidRDefault="0020754C" w:rsidP="004A39DD">
      <w:pPr>
        <w:jc w:val="right"/>
      </w:pPr>
    </w:p>
    <w:p w:rsidR="004A39DD" w:rsidRDefault="0020754C" w:rsidP="004A39DD">
      <w:pPr>
        <w:jc w:val="right"/>
        <w:rPr>
          <w:u w:val="single"/>
        </w:rPr>
      </w:pPr>
      <w:r>
        <w:rPr>
          <w:noProof/>
          <w:lang w:eastAsia="en-GB"/>
        </w:rPr>
        <w:drawing>
          <wp:inline distT="0" distB="0" distL="0" distR="0">
            <wp:extent cx="876300" cy="1143000"/>
            <wp:effectExtent l="0" t="0" r="0" b="0"/>
            <wp:docPr id="1" name="Picture 1" descr="MAS rbg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 rbg logo transparent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rsidR="00375DE8" w:rsidRPr="00D5673A" w:rsidRDefault="00E10A32" w:rsidP="004A39DD">
      <w:pPr>
        <w:rPr>
          <w:rFonts w:asciiTheme="minorHAnsi" w:hAnsiTheme="minorHAnsi"/>
          <w:b/>
          <w:sz w:val="22"/>
          <w:szCs w:val="22"/>
        </w:rPr>
      </w:pPr>
      <w:r w:rsidRPr="00D5673A">
        <w:rPr>
          <w:rFonts w:asciiTheme="minorHAnsi" w:hAnsiTheme="minorHAnsi"/>
          <w:b/>
          <w:sz w:val="22"/>
          <w:szCs w:val="22"/>
        </w:rPr>
        <w:t>The PE Department</w:t>
      </w:r>
    </w:p>
    <w:p w:rsidR="00375DE8" w:rsidRPr="00445244" w:rsidRDefault="00375DE8">
      <w:pPr>
        <w:jc w:val="both"/>
        <w:rPr>
          <w:rFonts w:asciiTheme="minorHAnsi" w:hAnsiTheme="minorHAnsi"/>
          <w:sz w:val="22"/>
          <w:szCs w:val="22"/>
        </w:rPr>
      </w:pPr>
    </w:p>
    <w:p w:rsidR="00375DE8" w:rsidRPr="00445244" w:rsidRDefault="00E10A32">
      <w:pPr>
        <w:jc w:val="both"/>
        <w:rPr>
          <w:rFonts w:asciiTheme="minorHAnsi" w:hAnsiTheme="minorHAnsi"/>
          <w:sz w:val="22"/>
          <w:szCs w:val="22"/>
        </w:rPr>
      </w:pPr>
      <w:r w:rsidRPr="00445244">
        <w:rPr>
          <w:rFonts w:asciiTheme="minorHAnsi" w:hAnsiTheme="minorHAnsi"/>
          <w:sz w:val="22"/>
          <w:szCs w:val="22"/>
        </w:rPr>
        <w:t>The subject is delivered by an experienced and enthusiastic team of teachers.  This team currently comprises:</w:t>
      </w:r>
    </w:p>
    <w:p w:rsidR="00375DE8" w:rsidRPr="00445244" w:rsidRDefault="00375DE8">
      <w:pPr>
        <w:jc w:val="both"/>
        <w:rPr>
          <w:rFonts w:asciiTheme="minorHAnsi" w:hAnsiTheme="minorHAnsi"/>
          <w:sz w:val="22"/>
          <w:szCs w:val="22"/>
        </w:rPr>
      </w:pPr>
    </w:p>
    <w:p w:rsidR="00375DE8" w:rsidRPr="00445244" w:rsidRDefault="00E10A32">
      <w:pPr>
        <w:jc w:val="both"/>
        <w:rPr>
          <w:rFonts w:asciiTheme="minorHAnsi" w:hAnsiTheme="minorHAnsi"/>
          <w:sz w:val="22"/>
          <w:szCs w:val="22"/>
        </w:rPr>
      </w:pPr>
      <w:r w:rsidRPr="00445244">
        <w:rPr>
          <w:rFonts w:asciiTheme="minorHAnsi" w:hAnsiTheme="minorHAnsi"/>
          <w:sz w:val="22"/>
          <w:szCs w:val="22"/>
        </w:rPr>
        <w:t>Mr Garry Clark</w:t>
      </w:r>
      <w:r w:rsidRPr="00445244">
        <w:rPr>
          <w:rFonts w:asciiTheme="minorHAnsi" w:hAnsiTheme="minorHAnsi"/>
          <w:sz w:val="22"/>
          <w:szCs w:val="22"/>
        </w:rPr>
        <w:tab/>
      </w:r>
      <w:r w:rsidRPr="00445244">
        <w:rPr>
          <w:rFonts w:asciiTheme="minorHAnsi" w:hAnsiTheme="minorHAnsi"/>
          <w:sz w:val="22"/>
          <w:szCs w:val="22"/>
        </w:rPr>
        <w:tab/>
      </w:r>
      <w:r w:rsidR="00D5673A">
        <w:rPr>
          <w:rFonts w:asciiTheme="minorHAnsi" w:hAnsiTheme="minorHAnsi"/>
          <w:sz w:val="22"/>
          <w:szCs w:val="22"/>
        </w:rPr>
        <w:tab/>
      </w:r>
      <w:r w:rsidRPr="00445244">
        <w:rPr>
          <w:rFonts w:asciiTheme="minorHAnsi" w:hAnsiTheme="minorHAnsi"/>
          <w:sz w:val="22"/>
          <w:szCs w:val="22"/>
        </w:rPr>
        <w:t>Curriculum Leader</w:t>
      </w:r>
    </w:p>
    <w:p w:rsidR="00A8712B" w:rsidRDefault="00E10A32">
      <w:pPr>
        <w:jc w:val="both"/>
        <w:rPr>
          <w:rFonts w:asciiTheme="minorHAnsi" w:hAnsiTheme="minorHAnsi"/>
          <w:sz w:val="22"/>
          <w:szCs w:val="22"/>
        </w:rPr>
      </w:pPr>
      <w:r w:rsidRPr="00445244">
        <w:rPr>
          <w:rFonts w:asciiTheme="minorHAnsi" w:hAnsiTheme="minorHAnsi"/>
          <w:sz w:val="22"/>
          <w:szCs w:val="22"/>
        </w:rPr>
        <w:tab/>
      </w:r>
      <w:r w:rsidRPr="00445244">
        <w:rPr>
          <w:rFonts w:asciiTheme="minorHAnsi" w:hAnsiTheme="minorHAnsi"/>
          <w:sz w:val="22"/>
          <w:szCs w:val="22"/>
        </w:rPr>
        <w:tab/>
      </w:r>
      <w:r w:rsidR="00A8712B" w:rsidRPr="00445244">
        <w:rPr>
          <w:rFonts w:asciiTheme="minorHAnsi" w:hAnsiTheme="minorHAnsi"/>
          <w:sz w:val="22"/>
          <w:szCs w:val="22"/>
        </w:rPr>
        <w:t>Assistant Curriculum Leader</w:t>
      </w:r>
      <w:r w:rsidR="00A8712B">
        <w:rPr>
          <w:rFonts w:asciiTheme="minorHAnsi" w:hAnsiTheme="minorHAnsi"/>
          <w:sz w:val="22"/>
          <w:szCs w:val="22"/>
        </w:rPr>
        <w:t xml:space="preserve"> for PE</w:t>
      </w:r>
      <w:r w:rsidR="00A8712B" w:rsidRPr="00445244">
        <w:rPr>
          <w:rFonts w:asciiTheme="minorHAnsi" w:hAnsiTheme="minorHAnsi"/>
          <w:sz w:val="22"/>
          <w:szCs w:val="22"/>
        </w:rPr>
        <w:t xml:space="preserve"> </w:t>
      </w:r>
    </w:p>
    <w:p w:rsidR="00375DE8" w:rsidRPr="00445244" w:rsidRDefault="00E10A32" w:rsidP="00A8712B">
      <w:pPr>
        <w:ind w:left="720" w:firstLine="720"/>
        <w:jc w:val="both"/>
        <w:rPr>
          <w:rFonts w:asciiTheme="minorHAnsi" w:hAnsiTheme="minorHAnsi"/>
          <w:sz w:val="22"/>
          <w:szCs w:val="22"/>
        </w:rPr>
      </w:pPr>
      <w:r w:rsidRPr="00445244">
        <w:rPr>
          <w:rFonts w:asciiTheme="minorHAnsi" w:hAnsiTheme="minorHAnsi"/>
          <w:sz w:val="22"/>
          <w:szCs w:val="22"/>
        </w:rPr>
        <w:t xml:space="preserve">Part-time PE teacher and </w:t>
      </w:r>
      <w:r w:rsidR="00D5673A">
        <w:rPr>
          <w:rFonts w:asciiTheme="minorHAnsi" w:hAnsiTheme="minorHAnsi"/>
          <w:sz w:val="22"/>
          <w:szCs w:val="22"/>
        </w:rPr>
        <w:t>Assistant Headteacher</w:t>
      </w:r>
    </w:p>
    <w:p w:rsidR="00375DE8" w:rsidRPr="00445244" w:rsidRDefault="00E10A32">
      <w:pPr>
        <w:jc w:val="both"/>
        <w:rPr>
          <w:rFonts w:asciiTheme="minorHAnsi" w:hAnsiTheme="minorHAnsi"/>
          <w:sz w:val="22"/>
          <w:szCs w:val="22"/>
        </w:rPr>
      </w:pPr>
      <w:r w:rsidRPr="00445244">
        <w:rPr>
          <w:rFonts w:asciiTheme="minorHAnsi" w:hAnsiTheme="minorHAnsi"/>
          <w:sz w:val="22"/>
          <w:szCs w:val="22"/>
        </w:rPr>
        <w:tab/>
      </w:r>
      <w:r w:rsidRPr="00445244">
        <w:rPr>
          <w:rFonts w:asciiTheme="minorHAnsi" w:hAnsiTheme="minorHAnsi"/>
          <w:sz w:val="22"/>
          <w:szCs w:val="22"/>
        </w:rPr>
        <w:tab/>
        <w:t>PE Teacher</w:t>
      </w:r>
      <w:r w:rsidR="0020754C">
        <w:rPr>
          <w:rFonts w:asciiTheme="minorHAnsi" w:hAnsiTheme="minorHAnsi"/>
          <w:sz w:val="22"/>
          <w:szCs w:val="22"/>
        </w:rPr>
        <w:t xml:space="preserve"> and Morris House Leader</w:t>
      </w:r>
    </w:p>
    <w:p w:rsidR="00375DE8" w:rsidRDefault="00D5673A">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EF55A8" w:rsidRPr="00445244" w:rsidRDefault="00EF55A8">
      <w:pPr>
        <w:jc w:val="both"/>
        <w:rPr>
          <w:rFonts w:asciiTheme="minorHAnsi" w:hAnsiTheme="minorHAnsi"/>
          <w:sz w:val="22"/>
          <w:szCs w:val="22"/>
        </w:rPr>
      </w:pPr>
      <w:r>
        <w:rPr>
          <w:rFonts w:asciiTheme="minorHAnsi" w:hAnsiTheme="minorHAnsi"/>
          <w:sz w:val="22"/>
          <w:szCs w:val="22"/>
        </w:rPr>
        <w:t>Vacancy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PE Teacher (specialism girls’ PE)</w:t>
      </w:r>
    </w:p>
    <w:p w:rsidR="00375DE8" w:rsidRPr="00445244" w:rsidRDefault="00375DE8">
      <w:pPr>
        <w:jc w:val="both"/>
        <w:rPr>
          <w:rFonts w:asciiTheme="minorHAnsi" w:hAnsiTheme="minorHAnsi"/>
          <w:sz w:val="22"/>
          <w:szCs w:val="22"/>
        </w:rPr>
      </w:pPr>
    </w:p>
    <w:p w:rsidR="00EF55A8" w:rsidRDefault="00E10A32">
      <w:pPr>
        <w:jc w:val="both"/>
        <w:rPr>
          <w:rFonts w:asciiTheme="minorHAnsi" w:hAnsiTheme="minorHAnsi"/>
          <w:sz w:val="22"/>
          <w:szCs w:val="22"/>
        </w:rPr>
      </w:pPr>
      <w:r w:rsidRPr="00445244">
        <w:rPr>
          <w:rFonts w:asciiTheme="minorHAnsi" w:hAnsiTheme="minorHAnsi"/>
          <w:sz w:val="22"/>
          <w:szCs w:val="22"/>
        </w:rPr>
        <w:t>Physical Education is a very important part of the core curriculum.</w:t>
      </w:r>
      <w:r w:rsidR="00EF55A8">
        <w:rPr>
          <w:rFonts w:asciiTheme="minorHAnsi" w:hAnsiTheme="minorHAnsi"/>
          <w:sz w:val="22"/>
          <w:szCs w:val="22"/>
        </w:rPr>
        <w:t xml:space="preserve">  As well as aiming to familiarise the students with the rules and tactics of a wi</w:t>
      </w:r>
      <w:bookmarkStart w:id="0" w:name="_GoBack"/>
      <w:bookmarkEnd w:id="0"/>
      <w:r w:rsidR="00EF55A8">
        <w:rPr>
          <w:rFonts w:asciiTheme="minorHAnsi" w:hAnsiTheme="minorHAnsi"/>
          <w:sz w:val="22"/>
          <w:szCs w:val="22"/>
        </w:rPr>
        <w:t xml:space="preserve">de variety of sports, and to have the opportunity to represent the school in many of these sports competitively, we also aim to encourage our young people to remain fit and act and eat healthily and to engender a lifelong interest in sport and fitness.  </w:t>
      </w:r>
      <w:r w:rsidRPr="00445244">
        <w:rPr>
          <w:rFonts w:asciiTheme="minorHAnsi" w:hAnsiTheme="minorHAnsi"/>
          <w:sz w:val="22"/>
          <w:szCs w:val="22"/>
        </w:rPr>
        <w:t xml:space="preserve">  </w:t>
      </w:r>
    </w:p>
    <w:p w:rsidR="00EF55A8" w:rsidRDefault="00EF55A8">
      <w:pPr>
        <w:jc w:val="both"/>
        <w:rPr>
          <w:rFonts w:asciiTheme="minorHAnsi" w:hAnsiTheme="minorHAnsi"/>
          <w:sz w:val="22"/>
          <w:szCs w:val="22"/>
        </w:rPr>
      </w:pPr>
    </w:p>
    <w:p w:rsidR="00375DE8" w:rsidRPr="00445244" w:rsidRDefault="00E10A32">
      <w:pPr>
        <w:jc w:val="both"/>
        <w:rPr>
          <w:rFonts w:asciiTheme="minorHAnsi" w:hAnsiTheme="minorHAnsi"/>
          <w:b/>
          <w:sz w:val="22"/>
          <w:szCs w:val="22"/>
        </w:rPr>
      </w:pPr>
      <w:r w:rsidRPr="00445244">
        <w:rPr>
          <w:rFonts w:asciiTheme="minorHAnsi" w:hAnsiTheme="minorHAnsi"/>
          <w:b/>
          <w:sz w:val="22"/>
          <w:szCs w:val="22"/>
        </w:rPr>
        <w:t>Facilities</w:t>
      </w:r>
    </w:p>
    <w:p w:rsidR="00375DE8" w:rsidRPr="00445244" w:rsidRDefault="00E10A32">
      <w:pPr>
        <w:jc w:val="both"/>
        <w:rPr>
          <w:rFonts w:asciiTheme="minorHAnsi" w:hAnsiTheme="minorHAnsi"/>
          <w:sz w:val="22"/>
          <w:szCs w:val="22"/>
        </w:rPr>
      </w:pPr>
      <w:r w:rsidRPr="00445244">
        <w:rPr>
          <w:rFonts w:asciiTheme="minorHAnsi" w:hAnsiTheme="minorHAnsi"/>
          <w:sz w:val="22"/>
          <w:szCs w:val="22"/>
        </w:rPr>
        <w:t>PE facilities are good and include the following:</w:t>
      </w:r>
    </w:p>
    <w:p w:rsidR="00375DE8" w:rsidRPr="00445244" w:rsidRDefault="00E10A32">
      <w:pPr>
        <w:numPr>
          <w:ilvl w:val="0"/>
          <w:numId w:val="1"/>
        </w:numPr>
        <w:jc w:val="both"/>
        <w:rPr>
          <w:rFonts w:asciiTheme="minorHAnsi" w:hAnsiTheme="minorHAnsi"/>
          <w:sz w:val="22"/>
          <w:szCs w:val="22"/>
        </w:rPr>
      </w:pPr>
      <w:r w:rsidRPr="00445244">
        <w:rPr>
          <w:rFonts w:asciiTheme="minorHAnsi" w:hAnsiTheme="minorHAnsi"/>
          <w:sz w:val="22"/>
          <w:szCs w:val="22"/>
        </w:rPr>
        <w:t>A Sports Hall with 4 badminton courts, 8 basketball rings, netball and volleyball courts and adjoining changing rooms</w:t>
      </w:r>
    </w:p>
    <w:p w:rsidR="00375DE8" w:rsidRPr="00445244" w:rsidRDefault="00E10A32">
      <w:pPr>
        <w:numPr>
          <w:ilvl w:val="0"/>
          <w:numId w:val="1"/>
        </w:numPr>
        <w:jc w:val="both"/>
        <w:rPr>
          <w:rFonts w:asciiTheme="minorHAnsi" w:hAnsiTheme="minorHAnsi"/>
          <w:sz w:val="22"/>
          <w:szCs w:val="22"/>
        </w:rPr>
      </w:pPr>
      <w:r w:rsidRPr="00445244">
        <w:rPr>
          <w:rFonts w:asciiTheme="minorHAnsi" w:hAnsiTheme="minorHAnsi"/>
          <w:sz w:val="22"/>
          <w:szCs w:val="22"/>
        </w:rPr>
        <w:t>A gymnasium with a variety of fixed and movable equipment, as well as 2 basketball rings and changing room</w:t>
      </w:r>
      <w:r w:rsidR="00EF55A8">
        <w:rPr>
          <w:rFonts w:asciiTheme="minorHAnsi" w:hAnsiTheme="minorHAnsi"/>
          <w:sz w:val="22"/>
          <w:szCs w:val="22"/>
        </w:rPr>
        <w:t>s</w:t>
      </w:r>
    </w:p>
    <w:p w:rsidR="00375DE8" w:rsidRPr="00445244" w:rsidRDefault="00E10A32">
      <w:pPr>
        <w:numPr>
          <w:ilvl w:val="0"/>
          <w:numId w:val="1"/>
        </w:numPr>
        <w:jc w:val="both"/>
        <w:rPr>
          <w:rFonts w:asciiTheme="minorHAnsi" w:hAnsiTheme="minorHAnsi"/>
          <w:sz w:val="22"/>
          <w:szCs w:val="22"/>
        </w:rPr>
      </w:pPr>
      <w:r w:rsidRPr="00445244">
        <w:rPr>
          <w:rFonts w:asciiTheme="minorHAnsi" w:hAnsiTheme="minorHAnsi"/>
          <w:sz w:val="22"/>
          <w:szCs w:val="22"/>
        </w:rPr>
        <w:t xml:space="preserve">Hard court with 6 tennis courts, </w:t>
      </w:r>
      <w:r w:rsidR="00D5673A">
        <w:rPr>
          <w:rFonts w:asciiTheme="minorHAnsi" w:hAnsiTheme="minorHAnsi"/>
          <w:sz w:val="22"/>
          <w:szCs w:val="22"/>
        </w:rPr>
        <w:t>5</w:t>
      </w:r>
      <w:r w:rsidRPr="00445244">
        <w:rPr>
          <w:rFonts w:asciiTheme="minorHAnsi" w:hAnsiTheme="minorHAnsi"/>
          <w:sz w:val="22"/>
          <w:szCs w:val="22"/>
        </w:rPr>
        <w:t xml:space="preserve"> netball courts and a hockey pitch</w:t>
      </w:r>
    </w:p>
    <w:p w:rsidR="00375DE8" w:rsidRPr="00445244" w:rsidRDefault="00E10A32">
      <w:pPr>
        <w:numPr>
          <w:ilvl w:val="0"/>
          <w:numId w:val="1"/>
        </w:numPr>
        <w:jc w:val="both"/>
        <w:rPr>
          <w:rFonts w:asciiTheme="minorHAnsi" w:hAnsiTheme="minorHAnsi"/>
          <w:sz w:val="22"/>
          <w:szCs w:val="22"/>
        </w:rPr>
      </w:pPr>
      <w:r w:rsidRPr="00445244">
        <w:rPr>
          <w:rFonts w:asciiTheme="minorHAnsi" w:hAnsiTheme="minorHAnsi"/>
          <w:sz w:val="22"/>
          <w:szCs w:val="22"/>
        </w:rPr>
        <w:t>Grassed areas comprising 2 hockey pitches, 1 football pitch and 2 rugby pitches</w:t>
      </w:r>
      <w:r w:rsidR="006648C1" w:rsidRPr="00445244">
        <w:rPr>
          <w:rFonts w:asciiTheme="minorHAnsi" w:hAnsiTheme="minorHAnsi"/>
          <w:sz w:val="22"/>
          <w:szCs w:val="22"/>
        </w:rPr>
        <w:t xml:space="preserve"> as well as athletic markings and a four lane long jump pit.</w:t>
      </w:r>
    </w:p>
    <w:p w:rsidR="00B16557" w:rsidRDefault="00B16557">
      <w:pPr>
        <w:numPr>
          <w:ilvl w:val="0"/>
          <w:numId w:val="1"/>
        </w:numPr>
        <w:jc w:val="both"/>
        <w:rPr>
          <w:rFonts w:asciiTheme="minorHAnsi" w:hAnsiTheme="minorHAnsi"/>
          <w:sz w:val="22"/>
          <w:szCs w:val="22"/>
        </w:rPr>
      </w:pPr>
      <w:r w:rsidRPr="00445244">
        <w:rPr>
          <w:rFonts w:asciiTheme="minorHAnsi" w:hAnsiTheme="minorHAnsi"/>
          <w:sz w:val="22"/>
          <w:szCs w:val="22"/>
        </w:rPr>
        <w:t>Designated teaching room with computer access for all students</w:t>
      </w:r>
    </w:p>
    <w:p w:rsidR="00EF55A8" w:rsidRPr="00445244" w:rsidRDefault="00EF55A8">
      <w:pPr>
        <w:numPr>
          <w:ilvl w:val="0"/>
          <w:numId w:val="1"/>
        </w:numPr>
        <w:jc w:val="both"/>
        <w:rPr>
          <w:rFonts w:asciiTheme="minorHAnsi" w:hAnsiTheme="minorHAnsi"/>
          <w:sz w:val="22"/>
          <w:szCs w:val="22"/>
        </w:rPr>
      </w:pPr>
      <w:r>
        <w:rPr>
          <w:rFonts w:asciiTheme="minorHAnsi" w:hAnsiTheme="minorHAnsi"/>
          <w:sz w:val="22"/>
          <w:szCs w:val="22"/>
        </w:rPr>
        <w:t>PE department office</w:t>
      </w:r>
    </w:p>
    <w:p w:rsidR="00375DE8" w:rsidRPr="00445244" w:rsidRDefault="00375DE8">
      <w:pPr>
        <w:ind w:left="720"/>
        <w:jc w:val="both"/>
        <w:rPr>
          <w:rFonts w:asciiTheme="minorHAnsi" w:hAnsiTheme="minorHAnsi"/>
          <w:sz w:val="22"/>
          <w:szCs w:val="22"/>
        </w:rPr>
      </w:pPr>
    </w:p>
    <w:p w:rsidR="00375DE8" w:rsidRPr="00445244" w:rsidRDefault="00E10A32">
      <w:pPr>
        <w:rPr>
          <w:rFonts w:asciiTheme="minorHAnsi" w:hAnsiTheme="minorHAnsi"/>
          <w:b/>
          <w:sz w:val="22"/>
          <w:szCs w:val="22"/>
        </w:rPr>
      </w:pPr>
      <w:r w:rsidRPr="00445244">
        <w:rPr>
          <w:rFonts w:asciiTheme="minorHAnsi" w:hAnsiTheme="minorHAnsi"/>
          <w:b/>
          <w:sz w:val="22"/>
          <w:szCs w:val="22"/>
        </w:rPr>
        <w:t>GCSE and A Level</w:t>
      </w:r>
      <w:r w:rsidR="00EF55A8">
        <w:rPr>
          <w:rFonts w:asciiTheme="minorHAnsi" w:hAnsiTheme="minorHAnsi"/>
          <w:b/>
          <w:sz w:val="22"/>
          <w:szCs w:val="22"/>
        </w:rPr>
        <w:t xml:space="preserve"> Curriculum</w:t>
      </w:r>
    </w:p>
    <w:p w:rsidR="00375DE8" w:rsidRDefault="00E10A32">
      <w:pPr>
        <w:rPr>
          <w:rFonts w:asciiTheme="minorHAnsi" w:hAnsiTheme="minorHAnsi"/>
          <w:sz w:val="22"/>
          <w:szCs w:val="22"/>
        </w:rPr>
      </w:pPr>
      <w:r w:rsidRPr="00445244">
        <w:rPr>
          <w:rFonts w:asciiTheme="minorHAnsi" w:hAnsiTheme="minorHAnsi"/>
          <w:sz w:val="22"/>
          <w:szCs w:val="22"/>
        </w:rPr>
        <w:t>These courses are both well established and results continue to improve.  The GCSE syllabu</w:t>
      </w:r>
      <w:r w:rsidR="00B16557" w:rsidRPr="00445244">
        <w:rPr>
          <w:rFonts w:asciiTheme="minorHAnsi" w:hAnsiTheme="minorHAnsi"/>
          <w:sz w:val="22"/>
          <w:szCs w:val="22"/>
        </w:rPr>
        <w:t xml:space="preserve">s </w:t>
      </w:r>
      <w:r w:rsidR="00EF55A8">
        <w:rPr>
          <w:rFonts w:asciiTheme="minorHAnsi" w:hAnsiTheme="minorHAnsi"/>
          <w:sz w:val="22"/>
          <w:szCs w:val="22"/>
        </w:rPr>
        <w:t xml:space="preserve">will follow the new AQA </w:t>
      </w:r>
      <w:r w:rsidR="00B16557" w:rsidRPr="00445244">
        <w:rPr>
          <w:rFonts w:asciiTheme="minorHAnsi" w:hAnsiTheme="minorHAnsi"/>
          <w:sz w:val="22"/>
          <w:szCs w:val="22"/>
        </w:rPr>
        <w:t>PE specification</w:t>
      </w:r>
      <w:r w:rsidRPr="00445244">
        <w:rPr>
          <w:rFonts w:asciiTheme="minorHAnsi" w:hAnsiTheme="minorHAnsi"/>
          <w:sz w:val="22"/>
          <w:szCs w:val="22"/>
        </w:rPr>
        <w:t>.  Th</w:t>
      </w:r>
      <w:r w:rsidR="00B16557" w:rsidRPr="00445244">
        <w:rPr>
          <w:rFonts w:asciiTheme="minorHAnsi" w:hAnsiTheme="minorHAnsi"/>
          <w:sz w:val="22"/>
          <w:szCs w:val="22"/>
        </w:rPr>
        <w:t xml:space="preserve">e A Level follows the </w:t>
      </w:r>
      <w:r w:rsidRPr="00445244">
        <w:rPr>
          <w:rFonts w:asciiTheme="minorHAnsi" w:hAnsiTheme="minorHAnsi"/>
          <w:sz w:val="22"/>
          <w:szCs w:val="22"/>
        </w:rPr>
        <w:t xml:space="preserve">new </w:t>
      </w:r>
      <w:r w:rsidR="00B16557" w:rsidRPr="00445244">
        <w:rPr>
          <w:rFonts w:asciiTheme="minorHAnsi" w:hAnsiTheme="minorHAnsi"/>
          <w:sz w:val="22"/>
          <w:szCs w:val="22"/>
        </w:rPr>
        <w:t>AQA Physical Education specification both of which can be downloaded from the respective exam board</w:t>
      </w:r>
      <w:r w:rsidRPr="00445244">
        <w:rPr>
          <w:rFonts w:asciiTheme="minorHAnsi" w:hAnsiTheme="minorHAnsi"/>
          <w:sz w:val="22"/>
          <w:szCs w:val="22"/>
        </w:rPr>
        <w:t>’s</w:t>
      </w:r>
      <w:r w:rsidR="00B16557" w:rsidRPr="00445244">
        <w:rPr>
          <w:rFonts w:asciiTheme="minorHAnsi" w:hAnsiTheme="minorHAnsi"/>
          <w:sz w:val="22"/>
          <w:szCs w:val="22"/>
        </w:rPr>
        <w:t xml:space="preserve"> website</w:t>
      </w:r>
      <w:r w:rsidRPr="00445244">
        <w:rPr>
          <w:rFonts w:asciiTheme="minorHAnsi" w:hAnsiTheme="minorHAnsi"/>
          <w:sz w:val="22"/>
          <w:szCs w:val="22"/>
        </w:rPr>
        <w:t>.</w:t>
      </w:r>
      <w:r w:rsidR="006648C1" w:rsidRPr="00445244">
        <w:rPr>
          <w:rFonts w:asciiTheme="minorHAnsi" w:hAnsiTheme="minorHAnsi"/>
          <w:sz w:val="22"/>
          <w:szCs w:val="22"/>
        </w:rPr>
        <w:t xml:space="preserve"> </w:t>
      </w:r>
    </w:p>
    <w:p w:rsidR="00EF55A8" w:rsidRPr="00445244" w:rsidRDefault="00EF55A8">
      <w:pPr>
        <w:rPr>
          <w:rFonts w:asciiTheme="minorHAnsi" w:hAnsiTheme="minorHAnsi"/>
          <w:sz w:val="22"/>
          <w:szCs w:val="22"/>
        </w:rPr>
      </w:pPr>
    </w:p>
    <w:p w:rsidR="00375DE8" w:rsidRPr="00445244" w:rsidRDefault="00E10A32">
      <w:pPr>
        <w:rPr>
          <w:rFonts w:asciiTheme="minorHAnsi" w:hAnsiTheme="minorHAnsi"/>
          <w:b/>
          <w:sz w:val="22"/>
          <w:szCs w:val="22"/>
        </w:rPr>
      </w:pPr>
      <w:proofErr w:type="spellStart"/>
      <w:r w:rsidRPr="00445244">
        <w:rPr>
          <w:rFonts w:asciiTheme="minorHAnsi" w:hAnsiTheme="minorHAnsi"/>
          <w:b/>
          <w:sz w:val="22"/>
          <w:szCs w:val="22"/>
        </w:rPr>
        <w:t>Extra Curricular</w:t>
      </w:r>
      <w:proofErr w:type="spellEnd"/>
      <w:r w:rsidRPr="00445244">
        <w:rPr>
          <w:rFonts w:asciiTheme="minorHAnsi" w:hAnsiTheme="minorHAnsi"/>
          <w:b/>
          <w:sz w:val="22"/>
          <w:szCs w:val="22"/>
        </w:rPr>
        <w:t xml:space="preserve"> PE</w:t>
      </w:r>
    </w:p>
    <w:p w:rsidR="00375DE8" w:rsidRDefault="00E10A32">
      <w:pPr>
        <w:rPr>
          <w:rFonts w:asciiTheme="minorHAnsi" w:hAnsiTheme="minorHAnsi"/>
          <w:sz w:val="22"/>
          <w:szCs w:val="22"/>
        </w:rPr>
      </w:pPr>
      <w:r w:rsidRPr="00445244">
        <w:rPr>
          <w:rFonts w:asciiTheme="minorHAnsi" w:hAnsiTheme="minorHAnsi"/>
          <w:sz w:val="22"/>
          <w:szCs w:val="22"/>
        </w:rPr>
        <w:t xml:space="preserve">The department offers a wide range of </w:t>
      </w:r>
      <w:r w:rsidR="00EF55A8" w:rsidRPr="00445244">
        <w:rPr>
          <w:rFonts w:asciiTheme="minorHAnsi" w:hAnsiTheme="minorHAnsi"/>
          <w:sz w:val="22"/>
          <w:szCs w:val="22"/>
        </w:rPr>
        <w:t>extra</w:t>
      </w:r>
      <w:r w:rsidR="00EF55A8">
        <w:rPr>
          <w:rFonts w:asciiTheme="minorHAnsi" w:hAnsiTheme="minorHAnsi"/>
          <w:sz w:val="22"/>
          <w:szCs w:val="22"/>
        </w:rPr>
        <w:t>-</w:t>
      </w:r>
      <w:r w:rsidR="00EF55A8" w:rsidRPr="00445244">
        <w:rPr>
          <w:rFonts w:asciiTheme="minorHAnsi" w:hAnsiTheme="minorHAnsi"/>
          <w:sz w:val="22"/>
          <w:szCs w:val="22"/>
        </w:rPr>
        <w:t>curricular</w:t>
      </w:r>
      <w:r w:rsidRPr="00445244">
        <w:rPr>
          <w:rFonts w:asciiTheme="minorHAnsi" w:hAnsiTheme="minorHAnsi"/>
          <w:sz w:val="22"/>
          <w:szCs w:val="22"/>
        </w:rPr>
        <w:t xml:space="preserve"> opportunities.  Clubs and teams are currently run for badminton, football, hockey, </w:t>
      </w:r>
      <w:proofErr w:type="spellStart"/>
      <w:r w:rsidRPr="00445244">
        <w:rPr>
          <w:rFonts w:asciiTheme="minorHAnsi" w:hAnsiTheme="minorHAnsi"/>
          <w:sz w:val="22"/>
          <w:szCs w:val="22"/>
        </w:rPr>
        <w:t>rounders</w:t>
      </w:r>
      <w:proofErr w:type="spellEnd"/>
      <w:r w:rsidRPr="00445244">
        <w:rPr>
          <w:rFonts w:asciiTheme="minorHAnsi" w:hAnsiTheme="minorHAnsi"/>
          <w:sz w:val="22"/>
          <w:szCs w:val="22"/>
        </w:rPr>
        <w:t>, rugby, netball, basketball, cross-country, athletics, tennis</w:t>
      </w:r>
      <w:r w:rsidR="00B16557" w:rsidRPr="00445244">
        <w:rPr>
          <w:rFonts w:asciiTheme="minorHAnsi" w:hAnsiTheme="minorHAnsi"/>
          <w:sz w:val="22"/>
          <w:szCs w:val="22"/>
        </w:rPr>
        <w:t>, table tennis</w:t>
      </w:r>
      <w:r w:rsidR="00D5673A">
        <w:rPr>
          <w:rFonts w:asciiTheme="minorHAnsi" w:hAnsiTheme="minorHAnsi"/>
          <w:sz w:val="22"/>
          <w:szCs w:val="22"/>
        </w:rPr>
        <w:t>,</w:t>
      </w:r>
      <w:r w:rsidRPr="00445244">
        <w:rPr>
          <w:rFonts w:asciiTheme="minorHAnsi" w:hAnsiTheme="minorHAnsi"/>
          <w:sz w:val="22"/>
          <w:szCs w:val="22"/>
        </w:rPr>
        <w:t xml:space="preserve"> cricket</w:t>
      </w:r>
      <w:r w:rsidR="00EF55A8">
        <w:rPr>
          <w:rFonts w:asciiTheme="minorHAnsi" w:hAnsiTheme="minorHAnsi"/>
          <w:sz w:val="22"/>
          <w:szCs w:val="22"/>
        </w:rPr>
        <w:t xml:space="preserve">, swimming, </w:t>
      </w:r>
      <w:r w:rsidR="00D5673A">
        <w:rPr>
          <w:rFonts w:asciiTheme="minorHAnsi" w:hAnsiTheme="minorHAnsi"/>
          <w:sz w:val="22"/>
          <w:szCs w:val="22"/>
        </w:rPr>
        <w:t>golf</w:t>
      </w:r>
      <w:r w:rsidR="00EF55A8">
        <w:rPr>
          <w:rFonts w:asciiTheme="minorHAnsi" w:hAnsiTheme="minorHAnsi"/>
          <w:sz w:val="22"/>
          <w:szCs w:val="22"/>
        </w:rPr>
        <w:t xml:space="preserve"> and sailing</w:t>
      </w:r>
      <w:r w:rsidRPr="00445244">
        <w:rPr>
          <w:rFonts w:asciiTheme="minorHAnsi" w:hAnsiTheme="minorHAnsi"/>
          <w:sz w:val="22"/>
          <w:szCs w:val="22"/>
        </w:rPr>
        <w:t>.</w:t>
      </w:r>
    </w:p>
    <w:p w:rsidR="00D5673A" w:rsidRPr="00445244" w:rsidRDefault="00D5673A">
      <w:pPr>
        <w:rPr>
          <w:rFonts w:asciiTheme="minorHAnsi" w:hAnsiTheme="minorHAnsi"/>
          <w:sz w:val="22"/>
          <w:szCs w:val="22"/>
        </w:rPr>
      </w:pPr>
    </w:p>
    <w:p w:rsidR="00B16557" w:rsidRDefault="00B16557">
      <w:pPr>
        <w:rPr>
          <w:rFonts w:asciiTheme="minorHAnsi" w:hAnsiTheme="minorHAnsi"/>
          <w:sz w:val="22"/>
          <w:szCs w:val="22"/>
        </w:rPr>
      </w:pPr>
      <w:r w:rsidRPr="00445244">
        <w:rPr>
          <w:rFonts w:asciiTheme="minorHAnsi" w:hAnsiTheme="minorHAnsi"/>
          <w:sz w:val="22"/>
          <w:szCs w:val="22"/>
        </w:rPr>
        <w:t xml:space="preserve">As well as a wide range of clubs the department also </w:t>
      </w:r>
      <w:r w:rsidR="006648C1" w:rsidRPr="00445244">
        <w:rPr>
          <w:rFonts w:asciiTheme="minorHAnsi" w:hAnsiTheme="minorHAnsi"/>
          <w:sz w:val="22"/>
          <w:szCs w:val="22"/>
        </w:rPr>
        <w:t>provides the students with opportunities to participate in different sports such as</w:t>
      </w:r>
      <w:r w:rsidR="00EF55A8">
        <w:rPr>
          <w:rFonts w:asciiTheme="minorHAnsi" w:hAnsiTheme="minorHAnsi"/>
          <w:sz w:val="22"/>
          <w:szCs w:val="22"/>
        </w:rPr>
        <w:t xml:space="preserve"> </w:t>
      </w:r>
      <w:r w:rsidR="006648C1" w:rsidRPr="00445244">
        <w:rPr>
          <w:rFonts w:asciiTheme="minorHAnsi" w:hAnsiTheme="minorHAnsi"/>
          <w:sz w:val="22"/>
          <w:szCs w:val="22"/>
        </w:rPr>
        <w:t xml:space="preserve">American football, </w:t>
      </w:r>
      <w:r w:rsidR="00EF55A8">
        <w:rPr>
          <w:rFonts w:asciiTheme="minorHAnsi" w:hAnsiTheme="minorHAnsi"/>
          <w:sz w:val="22"/>
          <w:szCs w:val="22"/>
        </w:rPr>
        <w:t xml:space="preserve">cheerleading, </w:t>
      </w:r>
      <w:r w:rsidR="00D5673A">
        <w:rPr>
          <w:rFonts w:asciiTheme="minorHAnsi" w:hAnsiTheme="minorHAnsi"/>
          <w:sz w:val="22"/>
          <w:szCs w:val="22"/>
        </w:rPr>
        <w:t>dodgeball</w:t>
      </w:r>
      <w:r w:rsidR="00EF55A8">
        <w:rPr>
          <w:rFonts w:asciiTheme="minorHAnsi" w:hAnsiTheme="minorHAnsi"/>
          <w:sz w:val="22"/>
          <w:szCs w:val="22"/>
        </w:rPr>
        <w:t xml:space="preserve">, orienteering </w:t>
      </w:r>
      <w:r w:rsidR="006648C1" w:rsidRPr="00445244">
        <w:rPr>
          <w:rFonts w:asciiTheme="minorHAnsi" w:hAnsiTheme="minorHAnsi"/>
          <w:sz w:val="22"/>
          <w:szCs w:val="22"/>
        </w:rPr>
        <w:t>and Ultimate Frisbee, all designed to meet the new curriculum requirements.</w:t>
      </w:r>
    </w:p>
    <w:p w:rsidR="00EF55A8" w:rsidRDefault="00EF55A8">
      <w:pPr>
        <w:rPr>
          <w:rFonts w:asciiTheme="minorHAnsi" w:hAnsiTheme="minorHAnsi"/>
          <w:sz w:val="22"/>
          <w:szCs w:val="22"/>
        </w:rPr>
      </w:pPr>
    </w:p>
    <w:p w:rsidR="00EF55A8" w:rsidRDefault="00EF55A8">
      <w:pPr>
        <w:rPr>
          <w:rFonts w:asciiTheme="minorHAnsi" w:hAnsiTheme="minorHAnsi"/>
          <w:sz w:val="22"/>
          <w:szCs w:val="22"/>
        </w:rPr>
      </w:pPr>
    </w:p>
    <w:p w:rsidR="00445244" w:rsidRDefault="00445244">
      <w:pPr>
        <w:rPr>
          <w:rFonts w:asciiTheme="minorHAnsi" w:hAnsiTheme="minorHAnsi"/>
          <w:sz w:val="22"/>
          <w:szCs w:val="22"/>
        </w:rPr>
      </w:pPr>
    </w:p>
    <w:p w:rsidR="00445244" w:rsidRDefault="00445244">
      <w:pPr>
        <w:rPr>
          <w:rFonts w:asciiTheme="minorHAnsi" w:hAnsiTheme="minorHAnsi"/>
          <w:b/>
          <w:sz w:val="22"/>
          <w:szCs w:val="22"/>
        </w:rPr>
      </w:pPr>
      <w:r>
        <w:rPr>
          <w:rFonts w:asciiTheme="minorHAnsi" w:hAnsiTheme="minorHAnsi"/>
          <w:b/>
          <w:sz w:val="22"/>
          <w:szCs w:val="22"/>
        </w:rPr>
        <w:t>Garry Clark</w:t>
      </w:r>
    </w:p>
    <w:p w:rsidR="00445244" w:rsidRPr="00445244" w:rsidRDefault="00445244">
      <w:pPr>
        <w:rPr>
          <w:rFonts w:asciiTheme="minorHAnsi" w:hAnsiTheme="minorHAnsi"/>
          <w:b/>
          <w:sz w:val="22"/>
          <w:szCs w:val="22"/>
        </w:rPr>
      </w:pPr>
      <w:r>
        <w:rPr>
          <w:rFonts w:asciiTheme="minorHAnsi" w:hAnsiTheme="minorHAnsi"/>
          <w:b/>
          <w:sz w:val="22"/>
          <w:szCs w:val="22"/>
        </w:rPr>
        <w:t>Curriculum Leader PE</w:t>
      </w:r>
    </w:p>
    <w:sectPr w:rsidR="00445244" w:rsidRPr="00445244" w:rsidSect="004A39DD">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631EB"/>
    <w:multiLevelType w:val="hybridMultilevel"/>
    <w:tmpl w:val="74823810"/>
    <w:lvl w:ilvl="0" w:tplc="7F36C95E">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57"/>
    <w:rsid w:val="00150FAF"/>
    <w:rsid w:val="0020754C"/>
    <w:rsid w:val="002D7F41"/>
    <w:rsid w:val="00375DE8"/>
    <w:rsid w:val="00445244"/>
    <w:rsid w:val="004A39DD"/>
    <w:rsid w:val="006648C1"/>
    <w:rsid w:val="006D4DB4"/>
    <w:rsid w:val="00A8712B"/>
    <w:rsid w:val="00B16557"/>
    <w:rsid w:val="00D5673A"/>
    <w:rsid w:val="00E10A32"/>
    <w:rsid w:val="00EF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47034A-4CA1-4289-9EF6-AA47933F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E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9DD"/>
    <w:rPr>
      <w:rFonts w:ascii="Tahoma" w:hAnsi="Tahoma" w:cs="Tahoma"/>
      <w:sz w:val="16"/>
      <w:szCs w:val="16"/>
    </w:rPr>
  </w:style>
  <w:style w:type="character" w:customStyle="1" w:styleId="BalloonTextChar">
    <w:name w:val="Balloon Text Char"/>
    <w:basedOn w:val="DefaultParagraphFont"/>
    <w:link w:val="BalloonText"/>
    <w:uiPriority w:val="99"/>
    <w:semiHidden/>
    <w:rsid w:val="004A39D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Drama Department</vt:lpstr>
    </vt:vector>
  </TitlesOfParts>
  <Company>Matthew Arnold School</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Drama Department</dc:title>
  <dc:subject/>
  <dc:creator>Senior1</dc:creator>
  <cp:keywords/>
  <dc:description/>
  <cp:lastModifiedBy>Mrs Elisabeth Bickley</cp:lastModifiedBy>
  <cp:revision>2</cp:revision>
  <cp:lastPrinted>2016-04-21T10:33:00Z</cp:lastPrinted>
  <dcterms:created xsi:type="dcterms:W3CDTF">2017-05-25T09:31:00Z</dcterms:created>
  <dcterms:modified xsi:type="dcterms:W3CDTF">2017-05-25T09:31:00Z</dcterms:modified>
</cp:coreProperties>
</file>