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A24EF" w14:textId="5D848CB3" w:rsidR="00983DF7" w:rsidRPr="00304B18" w:rsidRDefault="00304B18" w:rsidP="00304B18">
      <w:pPr>
        <w:jc w:val="right"/>
      </w:pPr>
      <w:bookmarkStart w:id="0" w:name="_GoBack"/>
      <w:bookmarkEnd w:id="0"/>
      <w:r w:rsidRPr="00304B18">
        <w:t>Friday, 24 November 2017</w:t>
      </w:r>
    </w:p>
    <w:p w14:paraId="7937E1C0" w14:textId="77777777" w:rsidR="00304B18" w:rsidRPr="00304B18" w:rsidRDefault="00304B18"/>
    <w:p w14:paraId="4413D1E5" w14:textId="77777777" w:rsidR="00304B18" w:rsidRPr="00304B18" w:rsidRDefault="00304B18" w:rsidP="00304B18">
      <w:pPr>
        <w:pStyle w:val="NormalWeb"/>
        <w:rPr>
          <w:rFonts w:asciiTheme="minorHAnsi" w:hAnsiTheme="minorHAnsi"/>
          <w:color w:val="000000"/>
        </w:rPr>
      </w:pPr>
      <w:r w:rsidRPr="00304B18">
        <w:rPr>
          <w:rFonts w:asciiTheme="minorHAnsi" w:hAnsiTheme="minorHAnsi"/>
          <w:color w:val="000000"/>
        </w:rPr>
        <w:t>Dear Applicant,</w:t>
      </w:r>
    </w:p>
    <w:p w14:paraId="3ABEA04F" w14:textId="77777777" w:rsidR="001175FC" w:rsidRPr="003720D9" w:rsidRDefault="001175FC" w:rsidP="001175FC"/>
    <w:p w14:paraId="3E18C5C0" w14:textId="77777777" w:rsidR="001175FC" w:rsidRDefault="001175FC" w:rsidP="001175FC">
      <w:r w:rsidRPr="003720D9">
        <w:t xml:space="preserve">Thank you for your interest in the </w:t>
      </w:r>
      <w:r>
        <w:t xml:space="preserve">Executive Headship of St Mary’s and Thorneyholme Schools. </w:t>
      </w:r>
    </w:p>
    <w:p w14:paraId="047E6D5B" w14:textId="77777777" w:rsidR="001175FC" w:rsidRDefault="001175FC" w:rsidP="001175FC"/>
    <w:p w14:paraId="5767226D" w14:textId="77777777" w:rsidR="001175FC" w:rsidRDefault="001175FC" w:rsidP="001175FC">
      <w:r w:rsidRPr="0026554F">
        <w:t>St Mary</w:t>
      </w:r>
      <w:r>
        <w:t>’</w:t>
      </w:r>
      <w:r w:rsidRPr="0026554F">
        <w:t>s and Tho</w:t>
      </w:r>
      <w:r>
        <w:t xml:space="preserve">rneyholme are welcoming schools, </w:t>
      </w:r>
      <w:r w:rsidRPr="0026554F">
        <w:t>in beautiful</w:t>
      </w:r>
      <w:r>
        <w:t xml:space="preserve"> rural locations, with separate governing bodies and </w:t>
      </w:r>
      <w:r w:rsidRPr="0026554F">
        <w:t>operating in collaboration.</w:t>
      </w:r>
      <w:r>
        <w:t xml:space="preserve"> </w:t>
      </w:r>
      <w:r w:rsidRPr="0026554F">
        <w:t>We offer a happy, caring and encouraging environment for learning underpinned by a strong Catholic ethos</w:t>
      </w:r>
      <w:r>
        <w:t>.</w:t>
      </w:r>
    </w:p>
    <w:p w14:paraId="0135E7F9" w14:textId="77777777" w:rsidR="001175FC" w:rsidRPr="003720D9" w:rsidRDefault="001175FC" w:rsidP="001175FC"/>
    <w:p w14:paraId="2AA09AF9" w14:textId="77777777" w:rsidR="001175FC" w:rsidRDefault="001175FC" w:rsidP="001175FC">
      <w:r>
        <w:t xml:space="preserve">We are looking for a special person that can continue the excellent work of our retiring head. This may be your first headship or a change to your existing role as a headteacher. In either case you will be welcomed and supported by our governors, parents, children and parish communities. </w:t>
      </w:r>
    </w:p>
    <w:p w14:paraId="0C10D982" w14:textId="77777777" w:rsidR="001175FC" w:rsidRDefault="001175FC" w:rsidP="001175FC"/>
    <w:p w14:paraId="6E660118" w14:textId="77777777" w:rsidR="001175FC" w:rsidRDefault="001175FC" w:rsidP="001175FC">
      <w:r>
        <w:t xml:space="preserve">Please take the time to look around the schools’ websites and come and visit us. We are sure that you will enjoy the experience and develop a good ‘feel’ for this unique opportunity. St Mary’s and Thorneyholme are both good schools. We are looking for that special person that will continue to nurture and develop our children and our schools. </w:t>
      </w:r>
    </w:p>
    <w:p w14:paraId="7D74FD7B" w14:textId="77777777" w:rsidR="001175FC" w:rsidRDefault="001175FC" w:rsidP="001175FC"/>
    <w:p w14:paraId="5A44F03A" w14:textId="77777777" w:rsidR="001175FC" w:rsidRDefault="001175FC" w:rsidP="001175FC">
      <w:r w:rsidRPr="0026554F">
        <w:t xml:space="preserve">If you are interested in this opportunity, </w:t>
      </w:r>
      <w:r>
        <w:t>and wish to visit, p</w:t>
      </w:r>
      <w:r w:rsidRPr="0026554F">
        <w:t>lease contact our Executive Headteacher, Mrs Metcalfe</w:t>
      </w:r>
      <w:r>
        <w:t>,</w:t>
      </w:r>
      <w:r w:rsidRPr="0026554F">
        <w:t xml:space="preserve"> on 01254 812543 (St Marys) or 01200 448276 (Thorneyholme) to arrange a suitable time. </w:t>
      </w:r>
    </w:p>
    <w:p w14:paraId="21C0BA50" w14:textId="77777777" w:rsidR="001175FC" w:rsidRDefault="001175FC" w:rsidP="001175FC"/>
    <w:p w14:paraId="79B84F59" w14:textId="77777777" w:rsidR="001175FC" w:rsidRDefault="001175FC" w:rsidP="001175FC">
      <w:r>
        <w:t xml:space="preserve">Yours sincerely </w:t>
      </w:r>
    </w:p>
    <w:p w14:paraId="2EC903B1" w14:textId="77777777" w:rsidR="001175FC" w:rsidRDefault="001175FC" w:rsidP="001175FC"/>
    <w:p w14:paraId="709F689A" w14:textId="77777777" w:rsidR="001175FC" w:rsidRDefault="001175FC" w:rsidP="001175FC">
      <w:r>
        <w:t>Amanda Parker and Ian Nugent</w:t>
      </w:r>
    </w:p>
    <w:p w14:paraId="2E7CCAD7" w14:textId="77777777" w:rsidR="001175FC" w:rsidRPr="0026554F" w:rsidRDefault="001175FC" w:rsidP="001175FC">
      <w:r>
        <w:t>Chair of Governors: Thorneyholme and St Marys RC Schools</w:t>
      </w:r>
    </w:p>
    <w:p w14:paraId="6FDC74A3" w14:textId="77777777" w:rsidR="00304B18" w:rsidRPr="00304B18" w:rsidRDefault="00304B18"/>
    <w:sectPr w:rsidR="00304B18" w:rsidRPr="00304B18" w:rsidSect="004D3091">
      <w:headerReference w:type="default" r:id="rId6"/>
      <w:footerReference w:type="default" r:id="rId7"/>
      <w:pgSz w:w="11900" w:h="16840"/>
      <w:pgMar w:top="124" w:right="1440" w:bottom="1440" w:left="1440" w:header="0" w:footer="4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C38F" w14:textId="77777777" w:rsidR="00FB674D" w:rsidRDefault="00FB674D" w:rsidP="005156A1">
      <w:r>
        <w:separator/>
      </w:r>
    </w:p>
  </w:endnote>
  <w:endnote w:type="continuationSeparator" w:id="0">
    <w:p w14:paraId="2B8D88F4" w14:textId="77777777" w:rsidR="00FB674D" w:rsidRDefault="00FB674D" w:rsidP="0051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F895" w14:textId="77777777" w:rsidR="004D3091" w:rsidRPr="004D3091" w:rsidRDefault="004D3091" w:rsidP="004D3091">
    <w:pPr>
      <w:pStyle w:val="Footer"/>
      <w:jc w:val="center"/>
      <w:rPr>
        <w:b/>
        <w:i/>
        <w:sz w:val="22"/>
      </w:rPr>
    </w:pPr>
    <w:r w:rsidRPr="004D3091">
      <w:rPr>
        <w:b/>
        <w:i/>
        <w:sz w:val="22"/>
      </w:rPr>
      <w:t>Together we inspire excellence and a love of lifelong learning, under the umbrella of God.</w:t>
    </w:r>
  </w:p>
  <w:p w14:paraId="73CD5301" w14:textId="77777777" w:rsidR="004D3091" w:rsidRPr="004D3091" w:rsidRDefault="00E66BF6" w:rsidP="004D3091">
    <w:pPr>
      <w:pStyle w:val="Footer"/>
      <w:jc w:val="center"/>
      <w:rPr>
        <w:b/>
        <w:sz w:val="22"/>
      </w:rPr>
    </w:pPr>
    <w:hyperlink r:id="rId1" w:history="1">
      <w:r w:rsidR="004D3091" w:rsidRPr="004D3091">
        <w:rPr>
          <w:rStyle w:val="Hyperlink"/>
          <w:b/>
          <w:color w:val="auto"/>
          <w:sz w:val="22"/>
        </w:rPr>
        <w:t>www.smrc.lancs.sch.uk</w:t>
      </w:r>
    </w:hyperlink>
    <w:r w:rsidR="004D3091" w:rsidRPr="004D3091">
      <w:rPr>
        <w:b/>
        <w:sz w:val="22"/>
      </w:rPr>
      <w:t xml:space="preserve">        </w:t>
    </w:r>
    <w:hyperlink r:id="rId2" w:history="1">
      <w:r w:rsidR="004D3091" w:rsidRPr="004D3091">
        <w:rPr>
          <w:rStyle w:val="Hyperlink"/>
          <w:b/>
          <w:color w:val="auto"/>
          <w:sz w:val="22"/>
        </w:rPr>
        <w:t>www.thorneyholme.lancs.sch.uk</w:t>
      </w:r>
    </w:hyperlink>
  </w:p>
  <w:p w14:paraId="26F63644" w14:textId="77777777" w:rsidR="004D3091" w:rsidRPr="004D3091" w:rsidRDefault="004D3091" w:rsidP="004D3091">
    <w:pPr>
      <w:pStyle w:val="Footer"/>
      <w:jc w:val="center"/>
      <w:rPr>
        <w:b/>
        <w:sz w:val="22"/>
      </w:rPr>
    </w:pPr>
    <w:r w:rsidRPr="004D3091">
      <w:rPr>
        <w:b/>
        <w:sz w:val="22"/>
      </w:rPr>
      <w:t xml:space="preserve">01254 812543                                                   01200 448276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392B2" w14:textId="77777777" w:rsidR="00FB674D" w:rsidRDefault="00FB674D" w:rsidP="005156A1">
      <w:r>
        <w:separator/>
      </w:r>
    </w:p>
  </w:footnote>
  <w:footnote w:type="continuationSeparator" w:id="0">
    <w:p w14:paraId="087E6F5A" w14:textId="77777777" w:rsidR="00FB674D" w:rsidRDefault="00FB674D" w:rsidP="0051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2083" w14:textId="77777777" w:rsidR="005156A1" w:rsidRDefault="005156A1" w:rsidP="005156A1">
    <w:pPr>
      <w:pStyle w:val="Header"/>
      <w:ind w:left="-1440"/>
    </w:pPr>
    <w:r>
      <w:rPr>
        <w:noProof/>
        <w:lang w:eastAsia="en-GB"/>
      </w:rPr>
      <w:drawing>
        <wp:inline distT="0" distB="0" distL="0" distR="0" wp14:anchorId="770A8E1B" wp14:editId="122A660B">
          <wp:extent cx="7590503" cy="214343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_Letterheads_01-NO CROPS.jpg"/>
                  <pic:cNvPicPr/>
                </pic:nvPicPr>
                <pic:blipFill>
                  <a:blip r:embed="rId1">
                    <a:extLst>
                      <a:ext uri="{28A0092B-C50C-407E-A947-70E740481C1C}">
                        <a14:useLocalDpi xmlns:a14="http://schemas.microsoft.com/office/drawing/2010/main" val="0"/>
                      </a:ext>
                    </a:extLst>
                  </a:blip>
                  <a:stretch>
                    <a:fillRect/>
                  </a:stretch>
                </pic:blipFill>
                <pic:spPr>
                  <a:xfrm>
                    <a:off x="0" y="0"/>
                    <a:ext cx="7814816" cy="22067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A1"/>
    <w:rsid w:val="000504CA"/>
    <w:rsid w:val="00094392"/>
    <w:rsid w:val="000F05F1"/>
    <w:rsid w:val="001175FC"/>
    <w:rsid w:val="001F1FBE"/>
    <w:rsid w:val="00304B18"/>
    <w:rsid w:val="004D3091"/>
    <w:rsid w:val="00506246"/>
    <w:rsid w:val="005156A1"/>
    <w:rsid w:val="00662EE5"/>
    <w:rsid w:val="009863D6"/>
    <w:rsid w:val="00C410F5"/>
    <w:rsid w:val="00E66BF6"/>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0292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6A1"/>
    <w:pPr>
      <w:tabs>
        <w:tab w:val="center" w:pos="4513"/>
        <w:tab w:val="right" w:pos="9026"/>
      </w:tabs>
    </w:pPr>
  </w:style>
  <w:style w:type="character" w:customStyle="1" w:styleId="HeaderChar">
    <w:name w:val="Header Char"/>
    <w:basedOn w:val="DefaultParagraphFont"/>
    <w:link w:val="Header"/>
    <w:uiPriority w:val="99"/>
    <w:rsid w:val="005156A1"/>
  </w:style>
  <w:style w:type="paragraph" w:styleId="Footer">
    <w:name w:val="footer"/>
    <w:basedOn w:val="Normal"/>
    <w:link w:val="FooterChar"/>
    <w:uiPriority w:val="99"/>
    <w:unhideWhenUsed/>
    <w:rsid w:val="005156A1"/>
    <w:pPr>
      <w:tabs>
        <w:tab w:val="center" w:pos="4513"/>
        <w:tab w:val="right" w:pos="9026"/>
      </w:tabs>
    </w:pPr>
  </w:style>
  <w:style w:type="character" w:customStyle="1" w:styleId="FooterChar">
    <w:name w:val="Footer Char"/>
    <w:basedOn w:val="DefaultParagraphFont"/>
    <w:link w:val="Footer"/>
    <w:uiPriority w:val="99"/>
    <w:rsid w:val="005156A1"/>
  </w:style>
  <w:style w:type="paragraph" w:styleId="BalloonText">
    <w:name w:val="Balloon Text"/>
    <w:basedOn w:val="Normal"/>
    <w:link w:val="BalloonTextChar"/>
    <w:uiPriority w:val="99"/>
    <w:semiHidden/>
    <w:unhideWhenUsed/>
    <w:rsid w:val="00304B18"/>
    <w:rPr>
      <w:rFonts w:ascii="Tahoma" w:hAnsi="Tahoma" w:cs="Tahoma"/>
      <w:sz w:val="16"/>
      <w:szCs w:val="16"/>
    </w:rPr>
  </w:style>
  <w:style w:type="character" w:customStyle="1" w:styleId="BalloonTextChar">
    <w:name w:val="Balloon Text Char"/>
    <w:basedOn w:val="DefaultParagraphFont"/>
    <w:link w:val="BalloonText"/>
    <w:uiPriority w:val="99"/>
    <w:semiHidden/>
    <w:rsid w:val="00304B18"/>
    <w:rPr>
      <w:rFonts w:ascii="Tahoma" w:hAnsi="Tahoma" w:cs="Tahoma"/>
      <w:sz w:val="16"/>
      <w:szCs w:val="16"/>
    </w:rPr>
  </w:style>
  <w:style w:type="paragraph" w:styleId="NormalWeb">
    <w:name w:val="Normal (Web)"/>
    <w:basedOn w:val="Normal"/>
    <w:uiPriority w:val="99"/>
    <w:semiHidden/>
    <w:unhideWhenUsed/>
    <w:rsid w:val="00304B1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D3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34921">
      <w:bodyDiv w:val="1"/>
      <w:marLeft w:val="0"/>
      <w:marRight w:val="0"/>
      <w:marTop w:val="0"/>
      <w:marBottom w:val="0"/>
      <w:divBdr>
        <w:top w:val="none" w:sz="0" w:space="0" w:color="auto"/>
        <w:left w:val="none" w:sz="0" w:space="0" w:color="auto"/>
        <w:bottom w:val="none" w:sz="0" w:space="0" w:color="auto"/>
        <w:right w:val="none" w:sz="0" w:space="0" w:color="auto"/>
      </w:divBdr>
    </w:div>
    <w:div w:id="1070231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horneyholme.lancs.sch.uk" TargetMode="External"/><Relationship Id="rId1" Type="http://schemas.openxmlformats.org/officeDocument/2006/relationships/hyperlink" Target="http://www.smrc.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Dillon</dc:creator>
  <cp:lastModifiedBy>Smith, Helen (LCC)</cp:lastModifiedBy>
  <cp:revision>2</cp:revision>
  <dcterms:created xsi:type="dcterms:W3CDTF">2017-12-01T10:31:00Z</dcterms:created>
  <dcterms:modified xsi:type="dcterms:W3CDTF">2017-12-01T10:31:00Z</dcterms:modified>
</cp:coreProperties>
</file>