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462" w:rsidRDefault="00F92462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F92462" w:rsidRDefault="007C78BD">
      <w:pPr>
        <w:ind w:left="5040"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926590" cy="647700"/>
            <wp:effectExtent l="0" t="0" r="0" b="0"/>
            <wp:docPr id="1" name="image2.jpg" descr="Description: Holyhead_logo+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Holyhead_logo+strap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462" w:rsidRDefault="007C78BD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Holyhead School Person Specification</w:t>
      </w:r>
    </w:p>
    <w:p w:rsidR="00F92462" w:rsidRDefault="00F92462">
      <w:pPr>
        <w:jc w:val="center"/>
        <w:rPr>
          <w:rFonts w:ascii="Arial" w:eastAsia="Arial" w:hAnsi="Arial" w:cs="Arial"/>
          <w:sz w:val="24"/>
          <w:szCs w:val="24"/>
        </w:rPr>
      </w:pPr>
    </w:p>
    <w:p w:rsidR="00F92462" w:rsidRDefault="007C78B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Post: Teacher of </w:t>
      </w:r>
      <w:r>
        <w:rPr>
          <w:rFonts w:ascii="Arial" w:eastAsia="Arial" w:hAnsi="Arial" w:cs="Arial"/>
          <w:b/>
          <w:sz w:val="24"/>
          <w:szCs w:val="24"/>
        </w:rPr>
        <w:t>Social Science</w:t>
      </w:r>
    </w:p>
    <w:p w:rsidR="00F92462" w:rsidRDefault="00F92462">
      <w:pPr>
        <w:rPr>
          <w:rFonts w:ascii="Arial" w:eastAsia="Arial" w:hAnsi="Arial" w:cs="Arial"/>
        </w:rPr>
      </w:pPr>
    </w:p>
    <w:tbl>
      <w:tblPr>
        <w:tblStyle w:val="a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922"/>
        <w:gridCol w:w="3402"/>
      </w:tblGrid>
      <w:tr w:rsidR="00F92462">
        <w:tc>
          <w:tcPr>
            <w:tcW w:w="1890" w:type="dxa"/>
            <w:tcBorders>
              <w:bottom w:val="single" w:sz="6" w:space="0" w:color="000000"/>
            </w:tcBorders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F92462" w:rsidRDefault="007C78BD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Area</w:t>
            </w:r>
          </w:p>
          <w:p w:rsidR="00F92462" w:rsidRDefault="00F92462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3922" w:type="dxa"/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F92462" w:rsidRDefault="007C78BD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Essential</w:t>
            </w:r>
          </w:p>
        </w:tc>
        <w:tc>
          <w:tcPr>
            <w:tcW w:w="3402" w:type="dxa"/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F92462" w:rsidRDefault="007C78BD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Desirable</w:t>
            </w:r>
          </w:p>
        </w:tc>
      </w:tr>
      <w:tr w:rsidR="00F92462">
        <w:trPr>
          <w:trHeight w:val="1100"/>
        </w:trPr>
        <w:tc>
          <w:tcPr>
            <w:tcW w:w="1890" w:type="dxa"/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7C78B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Qualifications</w:t>
            </w:r>
          </w:p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 xml:space="preserve">Degree in a </w:t>
            </w:r>
            <w:r>
              <w:rPr>
                <w:rFonts w:ascii="Arial" w:eastAsia="Arial" w:hAnsi="Arial" w:cs="Arial"/>
              </w:rPr>
              <w:t>Social Science</w:t>
            </w:r>
            <w:r>
              <w:rPr>
                <w:rFonts w:ascii="Arial" w:eastAsia="Arial" w:hAnsi="Arial" w:cs="Arial"/>
              </w:rPr>
              <w:t xml:space="preserve"> subject</w:t>
            </w:r>
          </w:p>
          <w:p w:rsidR="00F92462" w:rsidRDefault="007C78BD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PGCE</w:t>
            </w:r>
          </w:p>
        </w:tc>
        <w:tc>
          <w:tcPr>
            <w:tcW w:w="340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7"/>
              </w:numPr>
            </w:pPr>
            <w:r>
              <w:rPr>
                <w:rFonts w:ascii="Arial" w:eastAsia="Arial" w:hAnsi="Arial" w:cs="Arial"/>
              </w:rPr>
              <w:t>Evidence of further educational professional development</w:t>
            </w:r>
          </w:p>
        </w:tc>
      </w:tr>
      <w:tr w:rsidR="00F92462">
        <w:trPr>
          <w:trHeight w:val="960"/>
        </w:trPr>
        <w:tc>
          <w:tcPr>
            <w:tcW w:w="1890" w:type="dxa"/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7C78BD">
            <w:pPr>
              <w:pStyle w:val="Heading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</w:t>
            </w:r>
          </w:p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Experience of teaching at KS</w:t>
            </w:r>
            <w:r>
              <w:rPr>
                <w:rFonts w:ascii="Arial" w:eastAsia="Arial" w:hAnsi="Arial" w:cs="Arial"/>
              </w:rPr>
              <w:t>4/</w:t>
            </w:r>
            <w:r>
              <w:rPr>
                <w:rFonts w:ascii="Arial" w:eastAsia="Arial" w:hAnsi="Arial" w:cs="Arial"/>
              </w:rPr>
              <w:t xml:space="preserve"> KS</w:t>
            </w:r>
            <w:r>
              <w:rPr>
                <w:rFonts w:ascii="Arial" w:eastAsia="Arial" w:hAnsi="Arial" w:cs="Arial"/>
              </w:rPr>
              <w:t>5 Health and Social Care</w:t>
            </w:r>
          </w:p>
          <w:p w:rsidR="00F92462" w:rsidRDefault="007C78BD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Experience in leading on departmental initiatives</w:t>
            </w:r>
          </w:p>
        </w:tc>
        <w:tc>
          <w:tcPr>
            <w:tcW w:w="340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</w:rPr>
              <w:t>Experience of monitoring student progress to demonstrate impact</w:t>
            </w:r>
          </w:p>
          <w:p w:rsidR="00F92462" w:rsidRDefault="007C78BD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teaching Psychology, Sociology or Media</w:t>
            </w:r>
          </w:p>
          <w:p w:rsidR="00F92462" w:rsidRDefault="00F92462">
            <w:pPr>
              <w:ind w:left="360"/>
              <w:rPr>
                <w:rFonts w:ascii="Arial" w:eastAsia="Arial" w:hAnsi="Arial" w:cs="Arial"/>
              </w:rPr>
            </w:pPr>
          </w:p>
        </w:tc>
      </w:tr>
      <w:tr w:rsidR="00F92462">
        <w:trPr>
          <w:trHeight w:val="1720"/>
        </w:trPr>
        <w:tc>
          <w:tcPr>
            <w:tcW w:w="1890" w:type="dxa"/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7C78B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Knowledge</w:t>
            </w:r>
          </w:p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Grounding in teaching and learning strategies</w:t>
            </w:r>
          </w:p>
          <w:p w:rsidR="00F92462" w:rsidRDefault="007C78BD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Commitment to the role of assessment to monitor progress</w:t>
            </w:r>
          </w:p>
          <w:p w:rsidR="00F92462" w:rsidRDefault="007C78BD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Knowledge and understanding of </w:t>
            </w:r>
            <w:r>
              <w:rPr>
                <w:rFonts w:ascii="Arial" w:eastAsia="Arial" w:hAnsi="Arial" w:cs="Arial"/>
              </w:rPr>
              <w:t>a variety of qualifications such as BTEC Level 2 and 3 and/or CACHE</w:t>
            </w:r>
          </w:p>
        </w:tc>
        <w:tc>
          <w:tcPr>
            <w:tcW w:w="340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Use of differentiated approaches to teaching and learning</w:t>
            </w:r>
          </w:p>
          <w:p w:rsidR="00F92462" w:rsidRDefault="00F92462">
            <w:pPr>
              <w:rPr>
                <w:rFonts w:ascii="Arial" w:eastAsia="Arial" w:hAnsi="Arial" w:cs="Arial"/>
              </w:rPr>
            </w:pPr>
          </w:p>
        </w:tc>
      </w:tr>
      <w:tr w:rsidR="00F92462">
        <w:trPr>
          <w:trHeight w:val="1260"/>
        </w:trPr>
        <w:tc>
          <w:tcPr>
            <w:tcW w:w="1890" w:type="dxa"/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7C78B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Skills</w:t>
            </w:r>
          </w:p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Ability to communicate clearly  and effectively</w:t>
            </w:r>
          </w:p>
          <w:p w:rsidR="00F92462" w:rsidRDefault="007C78BD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>Commitment to high quality teaching</w:t>
            </w:r>
          </w:p>
        </w:tc>
        <w:tc>
          <w:tcPr>
            <w:tcW w:w="340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3"/>
              </w:numPr>
            </w:pPr>
            <w:r>
              <w:rPr>
                <w:rFonts w:ascii="Arial" w:eastAsia="Arial" w:hAnsi="Arial" w:cs="Arial"/>
              </w:rPr>
              <w:t xml:space="preserve">ICT skills to enhance teaching and learning in </w:t>
            </w:r>
            <w:r>
              <w:rPr>
                <w:rFonts w:ascii="Arial" w:eastAsia="Arial" w:hAnsi="Arial" w:cs="Arial"/>
              </w:rPr>
              <w:t>Health and Social Care</w:t>
            </w:r>
          </w:p>
        </w:tc>
      </w:tr>
      <w:tr w:rsidR="00F92462">
        <w:trPr>
          <w:trHeight w:val="1540"/>
        </w:trPr>
        <w:tc>
          <w:tcPr>
            <w:tcW w:w="1890" w:type="dxa"/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7C78B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Attitudes and Values</w:t>
            </w:r>
          </w:p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Enthusiastic about teaching young people of all abilities</w:t>
            </w:r>
          </w:p>
          <w:p w:rsidR="00F92462" w:rsidRDefault="007C78BD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Willingness to contribute to the development of teaching and learning across the department </w:t>
            </w:r>
          </w:p>
          <w:p w:rsidR="00F92462" w:rsidRDefault="007C78BD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 xml:space="preserve">Enthusiasm about </w:t>
            </w:r>
            <w:r>
              <w:rPr>
                <w:rFonts w:ascii="Arial" w:eastAsia="Arial" w:hAnsi="Arial" w:cs="Arial"/>
              </w:rPr>
              <w:t>Health and Social Care</w:t>
            </w:r>
          </w:p>
          <w:p w:rsidR="00F92462" w:rsidRDefault="00F92462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Willingness to join in the development of schemes of learning</w:t>
            </w:r>
          </w:p>
          <w:p w:rsidR="00F92462" w:rsidRDefault="007C78BD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ecognise the importance of teaching for the individual</w:t>
            </w:r>
          </w:p>
        </w:tc>
      </w:tr>
      <w:tr w:rsidR="00F92462">
        <w:trPr>
          <w:trHeight w:val="1720"/>
        </w:trPr>
        <w:tc>
          <w:tcPr>
            <w:tcW w:w="1890" w:type="dxa"/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7C78B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Personal Qualities</w:t>
            </w:r>
          </w:p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92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Dynamic and energetic</w:t>
            </w:r>
          </w:p>
          <w:p w:rsidR="00F92462" w:rsidRDefault="007C78BD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Desire for constant improvement</w:t>
            </w:r>
          </w:p>
          <w:p w:rsidR="00F92462" w:rsidRDefault="007C78BD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An evaluative and reflective approach to own practice</w:t>
            </w:r>
          </w:p>
          <w:p w:rsidR="00F92462" w:rsidRDefault="007C78BD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>Ability to maintain appropriate, productive relationships with students</w:t>
            </w:r>
          </w:p>
          <w:p w:rsidR="00F92462" w:rsidRDefault="007C78BD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</w:rPr>
              <w:t xml:space="preserve">Ability to maintain emotional resilience </w:t>
            </w:r>
          </w:p>
          <w:p w:rsidR="00F92462" w:rsidRDefault="00F92462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</w:tc>
      </w:tr>
      <w:tr w:rsidR="00F92462">
        <w:trPr>
          <w:trHeight w:val="1020"/>
        </w:trPr>
        <w:tc>
          <w:tcPr>
            <w:tcW w:w="1890" w:type="dxa"/>
            <w:shd w:val="clear" w:color="auto" w:fill="F1C232"/>
          </w:tcPr>
          <w:p w:rsidR="00F92462" w:rsidRDefault="00F92462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92462" w:rsidRDefault="007C78BD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Professionalism</w:t>
            </w:r>
          </w:p>
        </w:tc>
        <w:tc>
          <w:tcPr>
            <w:tcW w:w="392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  <w:p w:rsidR="00F92462" w:rsidRDefault="007C78BD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</w:rPr>
              <w:t>Team player</w:t>
            </w:r>
          </w:p>
          <w:p w:rsidR="00F92462" w:rsidRDefault="007C78BD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</w:rPr>
              <w:t>Ability to meet deadlines</w:t>
            </w:r>
          </w:p>
        </w:tc>
        <w:tc>
          <w:tcPr>
            <w:tcW w:w="3402" w:type="dxa"/>
          </w:tcPr>
          <w:p w:rsidR="00F92462" w:rsidRDefault="00F92462">
            <w:pPr>
              <w:rPr>
                <w:rFonts w:ascii="Arial" w:eastAsia="Arial" w:hAnsi="Arial" w:cs="Arial"/>
              </w:rPr>
            </w:pPr>
          </w:p>
        </w:tc>
      </w:tr>
    </w:tbl>
    <w:p w:rsidR="00F92462" w:rsidRDefault="00F92462">
      <w:pPr>
        <w:rPr>
          <w:rFonts w:ascii="Arial" w:eastAsia="Arial" w:hAnsi="Arial" w:cs="Arial"/>
          <w:sz w:val="21"/>
          <w:szCs w:val="21"/>
        </w:rPr>
      </w:pPr>
    </w:p>
    <w:sectPr w:rsidR="00F92462">
      <w:pgSz w:w="11907" w:h="16840"/>
      <w:pgMar w:top="567" w:right="1418" w:bottom="56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FE8"/>
    <w:multiLevelType w:val="multilevel"/>
    <w:tmpl w:val="44E8F2E4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28CC5166"/>
    <w:multiLevelType w:val="multilevel"/>
    <w:tmpl w:val="EE1AE2E6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37B43FA7"/>
    <w:multiLevelType w:val="multilevel"/>
    <w:tmpl w:val="5EA8E612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4B3154DA"/>
    <w:multiLevelType w:val="multilevel"/>
    <w:tmpl w:val="F468E5CC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587967FA"/>
    <w:multiLevelType w:val="multilevel"/>
    <w:tmpl w:val="5C6CFD22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7A7F2B59"/>
    <w:multiLevelType w:val="multilevel"/>
    <w:tmpl w:val="8220A506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7E112D44"/>
    <w:multiLevelType w:val="multilevel"/>
    <w:tmpl w:val="84FA0546"/>
    <w:lvl w:ilvl="0">
      <w:start w:val="1"/>
      <w:numFmt w:val="bullet"/>
      <w:lvlText w:val="♦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92462"/>
    <w:rsid w:val="007C78BD"/>
    <w:rsid w:val="00F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Bookman Old Style" w:eastAsia="Bookman Old Style" w:hAnsi="Bookman Old Style" w:cs="Bookman Old Style"/>
      <w:b/>
      <w:color w:val="000000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Bookman Old Style" w:eastAsia="Bookman Old Style" w:hAnsi="Bookman Old Style" w:cs="Bookman Old Style"/>
      <w:b/>
      <w:color w:val="000000"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Idris</dc:creator>
  <cp:lastModifiedBy>Y Idris</cp:lastModifiedBy>
  <cp:revision>2</cp:revision>
  <dcterms:created xsi:type="dcterms:W3CDTF">2018-10-10T13:52:00Z</dcterms:created>
  <dcterms:modified xsi:type="dcterms:W3CDTF">2018-10-10T13:52:00Z</dcterms:modified>
</cp:coreProperties>
</file>