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6C4" w:rsidRPr="00093904" w:rsidRDefault="00C91323">
      <w:pPr>
        <w:jc w:val="right"/>
        <w:rPr>
          <w:rFonts w:asciiTheme="minorHAnsi" w:hAnsiTheme="minorHAnsi" w:cstheme="minorHAnsi"/>
          <w:szCs w:val="22"/>
        </w:rPr>
      </w:pPr>
      <w:r w:rsidRPr="00093904">
        <w:rPr>
          <w:rFonts w:asciiTheme="minorHAnsi" w:hAnsiTheme="minorHAnsi" w:cstheme="minorHAnsi"/>
          <w:szCs w:val="22"/>
        </w:rPr>
        <w:t>March 2017</w:t>
      </w:r>
    </w:p>
    <w:p w:rsidR="007E46C4" w:rsidRPr="00093904" w:rsidRDefault="007E46C4">
      <w:pPr>
        <w:jc w:val="center"/>
        <w:rPr>
          <w:rFonts w:asciiTheme="minorHAnsi" w:hAnsiTheme="minorHAnsi" w:cstheme="minorHAnsi"/>
          <w:szCs w:val="22"/>
        </w:rPr>
      </w:pPr>
    </w:p>
    <w:p w:rsidR="007E46C4" w:rsidRPr="00093904" w:rsidRDefault="00C91323">
      <w:pPr>
        <w:jc w:val="center"/>
        <w:rPr>
          <w:rFonts w:asciiTheme="minorHAnsi" w:hAnsiTheme="minorHAnsi" w:cstheme="minorHAnsi"/>
          <w:b/>
          <w:sz w:val="32"/>
          <w:szCs w:val="32"/>
          <w:u w:val="single"/>
        </w:rPr>
      </w:pPr>
      <w:r w:rsidRPr="00093904">
        <w:rPr>
          <w:rFonts w:asciiTheme="minorHAnsi" w:hAnsiTheme="minorHAnsi" w:cstheme="minorHAnsi"/>
          <w:b/>
          <w:sz w:val="32"/>
          <w:szCs w:val="32"/>
          <w:u w:val="single"/>
        </w:rPr>
        <w:t>THE PERFORMING ARTS SUBJECT AREA</w:t>
      </w:r>
    </w:p>
    <w:p w:rsidR="007E46C4" w:rsidRPr="00093904" w:rsidRDefault="007E46C4">
      <w:pPr>
        <w:jc w:val="both"/>
        <w:rPr>
          <w:rFonts w:asciiTheme="minorHAnsi" w:hAnsiTheme="minorHAnsi" w:cstheme="minorHAnsi"/>
          <w:b/>
          <w:sz w:val="32"/>
          <w:szCs w:val="32"/>
          <w:u w:val="single"/>
        </w:rPr>
      </w:pPr>
    </w:p>
    <w:p w:rsidR="007E46C4" w:rsidRPr="00093904" w:rsidRDefault="00C91323">
      <w:pPr>
        <w:jc w:val="both"/>
        <w:rPr>
          <w:rFonts w:ascii="Calibri" w:hAnsi="Calibri"/>
        </w:rPr>
      </w:pPr>
      <w:r w:rsidRPr="00093904">
        <w:rPr>
          <w:rFonts w:ascii="Calibri" w:hAnsi="Calibri"/>
        </w:rPr>
        <w:t xml:space="preserve">Kings Langley School is seeking to appoint an enthusiastic and </w:t>
      </w:r>
      <w:r w:rsidR="00886363">
        <w:rPr>
          <w:rFonts w:ascii="Calibri" w:hAnsi="Calibri"/>
        </w:rPr>
        <w:t>committed</w:t>
      </w:r>
      <w:r w:rsidRPr="00093904">
        <w:rPr>
          <w:rFonts w:ascii="Calibri" w:hAnsi="Calibri"/>
        </w:rPr>
        <w:t xml:space="preserve"> teacher to</w:t>
      </w:r>
      <w:r w:rsidR="00886363">
        <w:rPr>
          <w:rFonts w:ascii="Calibri" w:hAnsi="Calibri"/>
        </w:rPr>
        <w:t xml:space="preserve"> join</w:t>
      </w:r>
      <w:bookmarkStart w:id="0" w:name="_GoBack"/>
      <w:bookmarkEnd w:id="0"/>
      <w:r w:rsidRPr="00093904">
        <w:rPr>
          <w:rFonts w:ascii="Calibri" w:hAnsi="Calibri"/>
        </w:rPr>
        <w:t xml:space="preserve"> the subject area of performing arts which is part of our Arts Learning Area. This learning area consists of the subject areas of Art, Music and Drama. </w:t>
      </w:r>
    </w:p>
    <w:p w:rsidR="007E46C4" w:rsidRPr="00093904" w:rsidRDefault="007E46C4">
      <w:pPr>
        <w:jc w:val="both"/>
        <w:rPr>
          <w:rFonts w:ascii="Calibri" w:hAnsi="Calibri"/>
        </w:rPr>
      </w:pPr>
    </w:p>
    <w:p w:rsidR="007E46C4" w:rsidRPr="00093904" w:rsidRDefault="00C91323">
      <w:pPr>
        <w:jc w:val="both"/>
        <w:rPr>
          <w:rFonts w:ascii="Calibri" w:hAnsi="Calibri"/>
        </w:rPr>
      </w:pPr>
      <w:r w:rsidRPr="00093904">
        <w:rPr>
          <w:rFonts w:ascii="Calibri" w:hAnsi="Calibri"/>
        </w:rPr>
        <w:t>Teaching and learning in the Arts at Kings Langley School is well established and highly successful. Each of the subject areas within the Learning Area are fully staffed with specialist staff, and have a long tradition of high levels of student attainment. The impact of the Arts on the school is strong, with very high levels of parental support.</w:t>
      </w:r>
    </w:p>
    <w:p w:rsidR="007E46C4" w:rsidRPr="00093904" w:rsidRDefault="007E46C4">
      <w:pPr>
        <w:ind w:right="565"/>
        <w:jc w:val="both"/>
        <w:rPr>
          <w:rFonts w:ascii="Calibri" w:hAnsi="Calibri"/>
          <w:sz w:val="22"/>
          <w:szCs w:val="22"/>
        </w:rPr>
      </w:pPr>
    </w:p>
    <w:p w:rsidR="007E46C4" w:rsidRPr="00093904" w:rsidRDefault="00C91323">
      <w:pPr>
        <w:ind w:right="565"/>
        <w:jc w:val="both"/>
        <w:rPr>
          <w:rFonts w:ascii="Calibri" w:hAnsi="Calibri"/>
          <w:i/>
          <w:szCs w:val="24"/>
        </w:rPr>
      </w:pPr>
      <w:r w:rsidRPr="00093904">
        <w:rPr>
          <w:rFonts w:ascii="Calibri" w:hAnsi="Calibri"/>
          <w:szCs w:val="24"/>
        </w:rPr>
        <w:t>The arts learning area is equipped with a full range of high quality resources to draw from and state of the art clever-touch fully interactive whiteboards. The performing arts area consists of two specialist well equipped rooms – a dance studio and a drama studio with access to classroom facilities when required.</w:t>
      </w:r>
    </w:p>
    <w:p w:rsidR="007E46C4" w:rsidRPr="00093904" w:rsidRDefault="007E46C4">
      <w:pPr>
        <w:jc w:val="both"/>
        <w:rPr>
          <w:rFonts w:ascii="Calibri" w:hAnsi="Calibri"/>
        </w:rPr>
      </w:pPr>
    </w:p>
    <w:p w:rsidR="007E46C4" w:rsidRPr="00093904" w:rsidRDefault="00C91323">
      <w:pPr>
        <w:jc w:val="both"/>
        <w:rPr>
          <w:rFonts w:asciiTheme="minorHAnsi" w:hAnsiTheme="minorHAnsi" w:cstheme="minorHAnsi"/>
          <w:b/>
          <w:szCs w:val="24"/>
        </w:rPr>
      </w:pPr>
      <w:r w:rsidRPr="00093904">
        <w:rPr>
          <w:rFonts w:asciiTheme="minorHAnsi" w:hAnsiTheme="minorHAnsi" w:cstheme="minorHAnsi"/>
          <w:b/>
          <w:szCs w:val="24"/>
        </w:rPr>
        <w:t>The Subject Area</w:t>
      </w:r>
    </w:p>
    <w:p w:rsidR="007E46C4" w:rsidRPr="00093904" w:rsidRDefault="007E46C4">
      <w:pPr>
        <w:jc w:val="both"/>
        <w:rPr>
          <w:rFonts w:asciiTheme="minorHAnsi" w:hAnsiTheme="minorHAnsi" w:cstheme="minorHAnsi"/>
          <w:b/>
          <w:szCs w:val="24"/>
        </w:rPr>
      </w:pPr>
    </w:p>
    <w:p w:rsidR="007E46C4" w:rsidRPr="00093904" w:rsidRDefault="00C91323">
      <w:pPr>
        <w:jc w:val="both"/>
        <w:rPr>
          <w:rFonts w:asciiTheme="minorHAnsi" w:hAnsiTheme="minorHAnsi" w:cstheme="minorHAnsi"/>
          <w:b/>
          <w:szCs w:val="24"/>
        </w:rPr>
      </w:pPr>
      <w:r w:rsidRPr="00093904">
        <w:rPr>
          <w:rFonts w:asciiTheme="minorHAnsi" w:hAnsiTheme="minorHAnsi" w:cstheme="minorHAnsi"/>
          <w:szCs w:val="24"/>
        </w:rPr>
        <w:t>Performing Arts at Kings Langley is an active and popular department within the school and offers courses in Key Stages 3, 4 and 5.  We are particularly proud of our very good record of results and our high levels of extracurricular involvement and participation in community events.</w:t>
      </w:r>
      <w:r w:rsidRPr="00093904">
        <w:rPr>
          <w:rFonts w:asciiTheme="minorHAnsi" w:hAnsiTheme="minorHAnsi" w:cstheme="minorHAnsi"/>
          <w:b/>
          <w:szCs w:val="24"/>
        </w:rPr>
        <w:t xml:space="preserve"> </w:t>
      </w:r>
      <w:r w:rsidRPr="00093904">
        <w:rPr>
          <w:rFonts w:asciiTheme="minorHAnsi" w:hAnsiTheme="minorHAnsi" w:cstheme="minorHAnsi"/>
          <w:szCs w:val="24"/>
        </w:rPr>
        <w:t xml:space="preserve">The thriving subject area consists of 2 full time specialist teachers.  </w:t>
      </w:r>
    </w:p>
    <w:p w:rsidR="007E46C4" w:rsidRPr="00093904" w:rsidRDefault="007E46C4">
      <w:pPr>
        <w:jc w:val="both"/>
        <w:rPr>
          <w:rFonts w:asciiTheme="minorHAnsi" w:hAnsiTheme="minorHAnsi" w:cstheme="minorHAnsi"/>
          <w:szCs w:val="24"/>
        </w:rPr>
      </w:pPr>
    </w:p>
    <w:p w:rsidR="007E46C4" w:rsidRPr="00093904" w:rsidRDefault="00C91323">
      <w:pPr>
        <w:jc w:val="both"/>
        <w:rPr>
          <w:rFonts w:asciiTheme="minorHAnsi" w:hAnsiTheme="minorHAnsi" w:cstheme="minorHAnsi"/>
          <w:b/>
          <w:szCs w:val="24"/>
        </w:rPr>
      </w:pPr>
      <w:r w:rsidRPr="00093904">
        <w:rPr>
          <w:rFonts w:asciiTheme="minorHAnsi" w:hAnsiTheme="minorHAnsi" w:cstheme="minorHAnsi"/>
          <w:b/>
          <w:szCs w:val="24"/>
        </w:rPr>
        <w:t>The Curriculum</w:t>
      </w:r>
    </w:p>
    <w:p w:rsidR="007E46C4" w:rsidRPr="00093904" w:rsidRDefault="00C91323">
      <w:pPr>
        <w:jc w:val="both"/>
        <w:rPr>
          <w:rFonts w:asciiTheme="minorHAnsi" w:hAnsiTheme="minorHAnsi" w:cstheme="minorHAnsi"/>
          <w:szCs w:val="24"/>
        </w:rPr>
      </w:pPr>
      <w:r w:rsidRPr="00093904">
        <w:rPr>
          <w:rFonts w:asciiTheme="minorHAnsi" w:hAnsiTheme="minorHAnsi" w:cstheme="minorHAnsi"/>
          <w:szCs w:val="24"/>
        </w:rPr>
        <w:t xml:space="preserve">Students in Years 7 to 9 are taught in form groups.  </w:t>
      </w:r>
    </w:p>
    <w:p w:rsidR="007E46C4" w:rsidRPr="00093904" w:rsidRDefault="007E46C4">
      <w:pPr>
        <w:jc w:val="both"/>
        <w:rPr>
          <w:rFonts w:asciiTheme="minorHAnsi" w:hAnsiTheme="minorHAnsi" w:cstheme="minorHAnsi"/>
          <w:szCs w:val="24"/>
        </w:rPr>
      </w:pPr>
    </w:p>
    <w:p w:rsidR="007E46C4" w:rsidRPr="00093904" w:rsidRDefault="00C91323">
      <w:pPr>
        <w:jc w:val="both"/>
        <w:rPr>
          <w:rFonts w:asciiTheme="minorHAnsi" w:hAnsiTheme="minorHAnsi" w:cstheme="minorHAnsi"/>
          <w:sz w:val="32"/>
          <w:szCs w:val="32"/>
        </w:rPr>
      </w:pPr>
      <w:r w:rsidRPr="00093904">
        <w:rPr>
          <w:rFonts w:asciiTheme="minorHAnsi" w:hAnsiTheme="minorHAnsi" w:cstheme="minorHAnsi"/>
          <w:sz w:val="32"/>
          <w:szCs w:val="32"/>
        </w:rPr>
        <w:t>Please add curriculum information here.</w:t>
      </w:r>
    </w:p>
    <w:p w:rsidR="007E46C4" w:rsidRPr="00093904" w:rsidRDefault="00C91323">
      <w:pPr>
        <w:jc w:val="both"/>
        <w:rPr>
          <w:rFonts w:asciiTheme="minorHAnsi" w:hAnsiTheme="minorHAnsi" w:cstheme="minorHAnsi"/>
          <w:szCs w:val="24"/>
        </w:rPr>
      </w:pPr>
      <w:r w:rsidRPr="00093904">
        <w:rPr>
          <w:rFonts w:asciiTheme="minorHAnsi" w:hAnsiTheme="minorHAnsi" w:cstheme="minorHAnsi"/>
          <w:b/>
          <w:szCs w:val="24"/>
        </w:rPr>
        <w:t>Teaching Groups for 2017/18:</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Drama &amp; Theatre Studies</w:t>
      </w: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t>Year 13</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8 x 60 minute lessons over 2 weeks</w:t>
      </w: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t>Year 12</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8 x 60 minute lessons over 2 weeks</w:t>
      </w:r>
    </w:p>
    <w:p w:rsidR="00C91323" w:rsidRPr="00093904" w:rsidRDefault="00C91323">
      <w:pPr>
        <w:rPr>
          <w:rFonts w:asciiTheme="minorHAnsi" w:hAnsiTheme="minorHAnsi" w:cstheme="minorHAnsi"/>
          <w:szCs w:val="24"/>
        </w:rPr>
      </w:pP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Dance and Drama</w:t>
      </w: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t>Year 11</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5 x 60 minute lessons over 2 weeks</w:t>
      </w:r>
    </w:p>
    <w:p w:rsidR="00C91323" w:rsidRPr="00093904" w:rsidRDefault="00C91323">
      <w:pPr>
        <w:rPr>
          <w:rFonts w:asciiTheme="minorHAnsi" w:hAnsiTheme="minorHAnsi" w:cstheme="minorHAnsi"/>
          <w:szCs w:val="24"/>
        </w:rPr>
      </w:pP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Drama:</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Year 10</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5 x 60 minute lessons over 2 weeks</w:t>
      </w: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t>Year 9</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2 x 60 minute lessons over 2 weeks</w:t>
      </w: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t>Year 8</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2 x 60 minute lessons over 2 weeks</w:t>
      </w:r>
    </w:p>
    <w:p w:rsidR="007E46C4" w:rsidRPr="00093904" w:rsidRDefault="00C91323">
      <w:pPr>
        <w:rPr>
          <w:rFonts w:asciiTheme="minorHAnsi" w:hAnsiTheme="minorHAnsi" w:cstheme="minorHAnsi"/>
          <w:szCs w:val="24"/>
          <w:u w:val="single"/>
        </w:rPr>
      </w:pPr>
      <w:r w:rsidRPr="00093904">
        <w:rPr>
          <w:rFonts w:asciiTheme="minorHAnsi" w:hAnsiTheme="minorHAnsi" w:cstheme="minorHAnsi"/>
          <w:szCs w:val="24"/>
        </w:rPr>
        <w:t>Year 7</w:t>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r>
      <w:r w:rsidRPr="00093904">
        <w:rPr>
          <w:rFonts w:asciiTheme="minorHAnsi" w:hAnsiTheme="minorHAnsi" w:cstheme="minorHAnsi"/>
          <w:szCs w:val="24"/>
        </w:rPr>
        <w:tab/>
        <w:t xml:space="preserve">2 x 60 minute per week </w:t>
      </w:r>
      <w:r w:rsidRPr="00093904">
        <w:rPr>
          <w:rFonts w:asciiTheme="minorHAnsi" w:hAnsiTheme="minorHAnsi" w:cstheme="minorHAnsi"/>
          <w:szCs w:val="24"/>
        </w:rPr>
        <w:tab/>
      </w:r>
      <w:r w:rsidRPr="00093904">
        <w:rPr>
          <w:rFonts w:asciiTheme="minorHAnsi" w:hAnsiTheme="minorHAnsi" w:cstheme="minorHAnsi"/>
          <w:szCs w:val="24"/>
          <w:u w:val="single"/>
        </w:rPr>
        <w:t xml:space="preserve"> </w:t>
      </w:r>
    </w:p>
    <w:p w:rsidR="007E46C4" w:rsidRPr="00093904" w:rsidRDefault="007E46C4">
      <w:pPr>
        <w:jc w:val="both"/>
        <w:rPr>
          <w:rFonts w:asciiTheme="minorHAnsi" w:hAnsiTheme="minorHAnsi" w:cstheme="minorHAnsi"/>
          <w:szCs w:val="24"/>
        </w:rPr>
      </w:pPr>
    </w:p>
    <w:p w:rsidR="00C91323" w:rsidRPr="00093904" w:rsidRDefault="00C91323">
      <w:pPr>
        <w:jc w:val="both"/>
        <w:rPr>
          <w:rFonts w:asciiTheme="minorHAnsi" w:hAnsiTheme="minorHAnsi" w:cstheme="minorHAnsi"/>
          <w:szCs w:val="24"/>
        </w:rPr>
      </w:pPr>
    </w:p>
    <w:p w:rsidR="00C91323" w:rsidRPr="00093904" w:rsidRDefault="00C91323">
      <w:pPr>
        <w:jc w:val="both"/>
        <w:rPr>
          <w:rFonts w:asciiTheme="minorHAnsi" w:hAnsiTheme="minorHAnsi" w:cstheme="minorHAnsi"/>
          <w:szCs w:val="24"/>
        </w:rPr>
      </w:pPr>
    </w:p>
    <w:p w:rsidR="00093904" w:rsidRPr="00093904" w:rsidRDefault="00093904">
      <w:pPr>
        <w:rPr>
          <w:rFonts w:asciiTheme="minorHAnsi" w:hAnsiTheme="minorHAnsi" w:cstheme="minorHAnsi"/>
          <w:b/>
          <w:szCs w:val="24"/>
        </w:rPr>
      </w:pPr>
    </w:p>
    <w:p w:rsidR="007E46C4" w:rsidRPr="00093904" w:rsidRDefault="00C91323">
      <w:pPr>
        <w:rPr>
          <w:rFonts w:asciiTheme="minorHAnsi" w:hAnsiTheme="minorHAnsi" w:cstheme="minorHAnsi"/>
          <w:b/>
          <w:szCs w:val="24"/>
          <w:u w:val="single"/>
        </w:rPr>
      </w:pPr>
      <w:proofErr w:type="spellStart"/>
      <w:r w:rsidRPr="00093904">
        <w:rPr>
          <w:rFonts w:asciiTheme="minorHAnsi" w:hAnsiTheme="minorHAnsi" w:cstheme="minorHAnsi"/>
          <w:b/>
          <w:szCs w:val="24"/>
          <w:u w:val="single"/>
        </w:rPr>
        <w:t>Extra Curricular</w:t>
      </w:r>
      <w:proofErr w:type="spellEnd"/>
    </w:p>
    <w:p w:rsidR="00093904" w:rsidRPr="00093904" w:rsidRDefault="00093904">
      <w:pPr>
        <w:rPr>
          <w:rFonts w:asciiTheme="minorHAnsi" w:hAnsiTheme="minorHAnsi" w:cstheme="minorHAnsi"/>
          <w:b/>
          <w:szCs w:val="24"/>
          <w:u w:val="single"/>
        </w:rPr>
      </w:pPr>
    </w:p>
    <w:p w:rsidR="007E46C4" w:rsidRPr="00093904" w:rsidRDefault="00C91323">
      <w:pPr>
        <w:rPr>
          <w:rFonts w:asciiTheme="minorHAnsi" w:hAnsiTheme="minorHAnsi" w:cstheme="minorHAnsi"/>
          <w:szCs w:val="24"/>
        </w:rPr>
      </w:pPr>
      <w:r w:rsidRPr="00093904">
        <w:rPr>
          <w:rFonts w:asciiTheme="minorHAnsi" w:hAnsiTheme="minorHAnsi" w:cstheme="minorHAnsi"/>
          <w:szCs w:val="24"/>
        </w:rPr>
        <w:lastRenderedPageBreak/>
        <w:t xml:space="preserve">Extra-curricular activities are very popular and </w:t>
      </w:r>
      <w:proofErr w:type="gramStart"/>
      <w:r w:rsidRPr="00093904">
        <w:rPr>
          <w:rFonts w:asciiTheme="minorHAnsi" w:hAnsiTheme="minorHAnsi" w:cstheme="minorHAnsi"/>
          <w:szCs w:val="24"/>
        </w:rPr>
        <w:t>include  -</w:t>
      </w:r>
      <w:proofErr w:type="gramEnd"/>
      <w:r w:rsidRPr="00093904">
        <w:rPr>
          <w:rFonts w:asciiTheme="minorHAnsi" w:hAnsiTheme="minorHAnsi" w:cstheme="minorHAnsi"/>
          <w:szCs w:val="24"/>
        </w:rPr>
        <w:t xml:space="preserve"> </w:t>
      </w:r>
    </w:p>
    <w:p w:rsidR="00C91323" w:rsidRPr="00093904" w:rsidRDefault="00C91323">
      <w:pPr>
        <w:rPr>
          <w:rFonts w:asciiTheme="minorHAnsi" w:hAnsiTheme="minorHAnsi" w:cstheme="minorHAnsi"/>
          <w:szCs w:val="24"/>
        </w:rPr>
      </w:pP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Resonate Dance Company</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Resonate Dance Juniors</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Resonate Raw (Boys)</w:t>
      </w:r>
    </w:p>
    <w:p w:rsidR="00C91323" w:rsidRPr="00093904" w:rsidRDefault="00C91323">
      <w:pPr>
        <w:rPr>
          <w:rFonts w:asciiTheme="minorHAnsi" w:hAnsiTheme="minorHAnsi" w:cstheme="minorHAnsi"/>
          <w:szCs w:val="24"/>
        </w:rPr>
      </w:pP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National Schools Dance Competition</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Make Your Move – British Red Cross National Dance Competition</w:t>
      </w:r>
    </w:p>
    <w:p w:rsidR="00C91323" w:rsidRPr="00093904" w:rsidRDefault="00C91323">
      <w:pPr>
        <w:rPr>
          <w:rFonts w:asciiTheme="minorHAnsi" w:hAnsiTheme="minorHAnsi" w:cstheme="minorHAnsi"/>
          <w:szCs w:val="24"/>
        </w:rPr>
      </w:pPr>
      <w:proofErr w:type="spellStart"/>
      <w:r w:rsidRPr="00093904">
        <w:rPr>
          <w:rFonts w:asciiTheme="minorHAnsi" w:hAnsiTheme="minorHAnsi" w:cstheme="minorHAnsi"/>
          <w:szCs w:val="24"/>
        </w:rPr>
        <w:t>Dacorum</w:t>
      </w:r>
      <w:proofErr w:type="spellEnd"/>
      <w:r w:rsidRPr="00093904">
        <w:rPr>
          <w:rFonts w:asciiTheme="minorHAnsi" w:hAnsiTheme="minorHAnsi" w:cstheme="minorHAnsi"/>
          <w:szCs w:val="24"/>
        </w:rPr>
        <w:t xml:space="preserve"> Dance Festival</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Shakespeare Schools Festival</w:t>
      </w:r>
    </w:p>
    <w:p w:rsidR="00C91323" w:rsidRPr="00093904" w:rsidRDefault="00C91323">
      <w:pPr>
        <w:rPr>
          <w:rFonts w:asciiTheme="minorHAnsi" w:hAnsiTheme="minorHAnsi" w:cstheme="minorHAnsi"/>
          <w:szCs w:val="24"/>
        </w:rPr>
      </w:pP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The TRESTLE Project</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Musical Theatre Club</w:t>
      </w:r>
    </w:p>
    <w:p w:rsidR="00C91323" w:rsidRPr="00093904" w:rsidRDefault="00C91323">
      <w:pPr>
        <w:rPr>
          <w:rFonts w:asciiTheme="minorHAnsi" w:hAnsiTheme="minorHAnsi" w:cstheme="minorHAnsi"/>
          <w:szCs w:val="24"/>
        </w:rPr>
      </w:pPr>
      <w:r w:rsidRPr="00093904">
        <w:rPr>
          <w:rFonts w:asciiTheme="minorHAnsi" w:hAnsiTheme="minorHAnsi" w:cstheme="minorHAnsi"/>
          <w:szCs w:val="24"/>
        </w:rPr>
        <w:t>Year 7 Drama Club</w:t>
      </w:r>
    </w:p>
    <w:p w:rsidR="00C91323" w:rsidRPr="00093904" w:rsidRDefault="00C91323">
      <w:pPr>
        <w:rPr>
          <w:rFonts w:asciiTheme="minorHAnsi" w:hAnsiTheme="minorHAnsi" w:cstheme="minorHAnsi"/>
          <w:szCs w:val="24"/>
        </w:rPr>
      </w:pPr>
    </w:p>
    <w:sectPr w:rsidR="00C91323" w:rsidRPr="00093904">
      <w:footerReference w:type="default" r:id="rId7"/>
      <w:pgSz w:w="11906" w:h="16838"/>
      <w:pgMar w:top="1134" w:right="1134" w:bottom="567"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C4" w:rsidRDefault="00C91323">
      <w:r>
        <w:separator/>
      </w:r>
    </w:p>
  </w:endnote>
  <w:endnote w:type="continuationSeparator" w:id="0">
    <w:p w:rsidR="007E46C4" w:rsidRDefault="00C9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C4" w:rsidRDefault="00C9132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C4" w:rsidRDefault="00C91323">
      <w:r>
        <w:separator/>
      </w:r>
    </w:p>
  </w:footnote>
  <w:footnote w:type="continuationSeparator" w:id="0">
    <w:p w:rsidR="007E46C4" w:rsidRDefault="00C9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22E"/>
    <w:multiLevelType w:val="hybridMultilevel"/>
    <w:tmpl w:val="804EA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00540"/>
    <w:multiLevelType w:val="hybridMultilevel"/>
    <w:tmpl w:val="0B46F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B2D8F"/>
    <w:multiLevelType w:val="hybridMultilevel"/>
    <w:tmpl w:val="246E1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C4"/>
    <w:rsid w:val="00093904"/>
    <w:rsid w:val="007E46C4"/>
    <w:rsid w:val="00886363"/>
    <w:rsid w:val="00C9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40BB663-37DC-4291-BBA9-8E6E2A2F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19 September 2003</vt:lpstr>
    </vt:vector>
  </TitlesOfParts>
  <Company>Kings Langley School</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September 2003</dc:title>
  <dc:creator>Angela</dc:creator>
  <cp:lastModifiedBy>Shurle Woodhouse</cp:lastModifiedBy>
  <cp:revision>3</cp:revision>
  <cp:lastPrinted>2013-04-17T07:12:00Z</cp:lastPrinted>
  <dcterms:created xsi:type="dcterms:W3CDTF">2017-06-05T08:35:00Z</dcterms:created>
  <dcterms:modified xsi:type="dcterms:W3CDTF">2017-06-05T08:36:00Z</dcterms:modified>
</cp:coreProperties>
</file>