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7265"/>
      </w:tblGrid>
      <w:tr w:rsidR="00662668" w:rsidRPr="00167611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662668" w:rsidRPr="00167611" w:rsidRDefault="00123776">
            <w:pPr>
              <w:pStyle w:val="Heading1"/>
              <w:rPr>
                <w:rFonts w:ascii="Verdana" w:hAnsi="Verdana" w:cs="Microsoft Sans Serif"/>
                <w:b/>
                <w:bCs/>
                <w:sz w:val="20"/>
              </w:rPr>
            </w:pPr>
            <w:r>
              <w:rPr>
                <w:rFonts w:ascii="Verdana" w:hAnsi="Verdana" w:cs="Microsoft Sans Serif"/>
                <w:b/>
                <w:bCs/>
                <w:noProof/>
                <w:sz w:val="20"/>
                <w:lang w:eastAsia="en-GB"/>
              </w:rPr>
              <w:drawing>
                <wp:inline distT="0" distB="0" distL="0" distR="0">
                  <wp:extent cx="975360" cy="1143000"/>
                  <wp:effectExtent l="0" t="0" r="0" b="0"/>
                  <wp:docPr id="1" name="Picture 1" descr="CB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5" w:type="dxa"/>
          </w:tcPr>
          <w:p w:rsidR="00662668" w:rsidRPr="00167611" w:rsidRDefault="00662668">
            <w:pPr>
              <w:pStyle w:val="Heading1"/>
              <w:rPr>
                <w:rFonts w:ascii="Verdana" w:hAnsi="Verdana" w:cs="Microsoft Sans Serif"/>
                <w:b/>
                <w:bCs/>
                <w:sz w:val="20"/>
              </w:rPr>
            </w:pPr>
          </w:p>
          <w:p w:rsidR="00662668" w:rsidRPr="00D029E1" w:rsidRDefault="00662668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029E1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Carshalton</w:t>
                </w:r>
              </w:smartTag>
              <w:r w:rsidRPr="00D029E1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D029E1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Boys</w:t>
                </w:r>
              </w:smartTag>
              <w:r w:rsidRPr="00D029E1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D029E1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Sports</w:t>
                </w:r>
              </w:smartTag>
              <w:r w:rsidRPr="00D029E1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D029E1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College</w:t>
                </w:r>
              </w:smartTag>
            </w:smartTag>
          </w:p>
          <w:p w:rsidR="00662668" w:rsidRPr="00D029E1" w:rsidRDefault="00662668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029E1">
                  <w:rPr>
                    <w:rFonts w:asciiTheme="minorHAnsi" w:hAnsiTheme="minorHAnsi" w:cstheme="minorHAnsi"/>
                    <w:sz w:val="20"/>
                  </w:rPr>
                  <w:t>Winch</w:t>
                </w:r>
                <w:r w:rsidR="00BF136D" w:rsidRPr="00D029E1">
                  <w:rPr>
                    <w:rFonts w:asciiTheme="minorHAnsi" w:hAnsiTheme="minorHAnsi" w:cstheme="minorHAnsi"/>
                    <w:sz w:val="20"/>
                  </w:rPr>
                  <w:t>c</w:t>
                </w:r>
                <w:r w:rsidRPr="00D029E1">
                  <w:rPr>
                    <w:rFonts w:asciiTheme="minorHAnsi" w:hAnsiTheme="minorHAnsi" w:cstheme="minorHAnsi"/>
                    <w:sz w:val="20"/>
                  </w:rPr>
                  <w:t>ombe Road</w:t>
                </w:r>
              </w:smartTag>
            </w:smartTag>
          </w:p>
          <w:p w:rsidR="00662668" w:rsidRPr="00D029E1" w:rsidRDefault="0066266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D029E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Carshalton</w:t>
            </w:r>
          </w:p>
          <w:p w:rsidR="00662668" w:rsidRPr="00D029E1" w:rsidRDefault="0066266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smartTag w:uri="urn:schemas-microsoft-com:office:smarttags" w:element="place">
              <w:r w:rsidRPr="00D029E1">
                <w:rPr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0"/>
                </w:rPr>
                <w:t>Surrey</w:t>
              </w:r>
            </w:smartTag>
          </w:p>
          <w:p w:rsidR="00662668" w:rsidRPr="00D029E1" w:rsidRDefault="0066266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D029E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SM5 1RW</w:t>
            </w:r>
          </w:p>
          <w:p w:rsidR="00662668" w:rsidRPr="00167611" w:rsidRDefault="00662668">
            <w:pPr>
              <w:jc w:val="center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</w:tbl>
    <w:p w:rsidR="00662668" w:rsidRPr="00167611" w:rsidRDefault="00662668">
      <w:pPr>
        <w:jc w:val="center"/>
        <w:rPr>
          <w:rFonts w:ascii="Verdana" w:hAnsi="Verdana" w:cs="Microsoft Sans Serif"/>
          <w:b w:val="0"/>
          <w:bCs w:val="0"/>
          <w:i w:val="0"/>
          <w:iCs w:val="0"/>
          <w:sz w:val="20"/>
        </w:rPr>
      </w:pPr>
    </w:p>
    <w:p w:rsidR="00662668" w:rsidRPr="00D029E1" w:rsidRDefault="00662668">
      <w:pPr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472771">
      <w:pPr>
        <w:pStyle w:val="Heading3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029E1">
        <w:rPr>
          <w:rFonts w:asciiTheme="minorHAnsi" w:hAnsiTheme="minorHAnsi" w:cstheme="minorHAnsi"/>
          <w:sz w:val="22"/>
          <w:szCs w:val="22"/>
          <w:u w:val="none"/>
        </w:rPr>
        <w:t>Job Description</w:t>
      </w:r>
    </w:p>
    <w:p w:rsidR="00662668" w:rsidRPr="00D029E1" w:rsidRDefault="00662668">
      <w:pPr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662668">
      <w:pPr>
        <w:pStyle w:val="Heading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29E1">
        <w:rPr>
          <w:rFonts w:asciiTheme="minorHAnsi" w:hAnsiTheme="minorHAnsi" w:cstheme="minorHAnsi"/>
          <w:sz w:val="22"/>
          <w:szCs w:val="22"/>
        </w:rPr>
        <w:t>Job Title:</w:t>
      </w:r>
      <w:r w:rsidRPr="00D029E1">
        <w:rPr>
          <w:rFonts w:asciiTheme="minorHAnsi" w:hAnsiTheme="minorHAnsi" w:cstheme="minorHAnsi"/>
          <w:sz w:val="22"/>
          <w:szCs w:val="22"/>
        </w:rPr>
        <w:tab/>
      </w:r>
      <w:r w:rsidRPr="00D029E1">
        <w:rPr>
          <w:rFonts w:asciiTheme="minorHAnsi" w:hAnsiTheme="minorHAnsi" w:cstheme="minorHAnsi"/>
          <w:sz w:val="22"/>
          <w:szCs w:val="22"/>
        </w:rPr>
        <w:tab/>
      </w:r>
      <w:r w:rsidRPr="00D029E1">
        <w:rPr>
          <w:rFonts w:asciiTheme="minorHAnsi" w:hAnsiTheme="minorHAnsi" w:cstheme="minorHAnsi"/>
          <w:sz w:val="22"/>
          <w:szCs w:val="22"/>
        </w:rPr>
        <w:tab/>
      </w:r>
      <w:r w:rsidR="00D4642A" w:rsidRPr="00D029E1">
        <w:rPr>
          <w:rFonts w:asciiTheme="minorHAnsi" w:hAnsiTheme="minorHAnsi" w:cstheme="minorHAnsi"/>
          <w:b w:val="0"/>
          <w:sz w:val="22"/>
          <w:szCs w:val="22"/>
        </w:rPr>
        <w:t>Catering</w:t>
      </w:r>
      <w:r w:rsidRPr="00D029E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Assistant</w:t>
      </w:r>
    </w:p>
    <w:p w:rsidR="00662668" w:rsidRPr="00D029E1" w:rsidRDefault="00662668">
      <w:pPr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662668" w:rsidRPr="00D029E1" w:rsidRDefault="00662668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>Pay Scale:</w:t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APT&amp;C</w:t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FD709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1a/2</w:t>
      </w:r>
      <w:r w:rsidR="00466D8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(£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8</w:t>
      </w:r>
      <w:r w:rsidR="00466D8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,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741</w:t>
      </w:r>
      <w:r w:rsidR="00466D8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to £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8</w:t>
      </w:r>
      <w:r w:rsidR="00466D8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,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953</w:t>
      </w:r>
      <w:r w:rsidR="00466D89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)</w:t>
      </w: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bookmarkStart w:id="0" w:name="_GoBack"/>
      <w:bookmarkEnd w:id="0"/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</w:p>
    <w:p w:rsidR="000A7539" w:rsidRDefault="00662668" w:rsidP="00D4642A">
      <w:pP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>Hours of Work:</w:t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D029E1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D029E1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20</w:t>
      </w:r>
      <w:r w:rsidR="009856FD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="009A4BAF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hours per week, 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10.30</w:t>
      </w:r>
      <w:r w:rsidR="009856FD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-</w:t>
      </w:r>
      <w:r w:rsid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14</w:t>
      </w:r>
      <w:r w:rsidR="009856FD"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.30, Monday to Friday</w:t>
      </w:r>
      <w:r w:rsidR="000A7539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, </w:t>
      </w:r>
    </w:p>
    <w:p w:rsidR="009856FD" w:rsidRPr="00D029E1" w:rsidRDefault="000A7539" w:rsidP="000A7539">
      <w:pPr>
        <w:ind w:left="2160" w:firstLine="720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Term Time+2 weeks </w:t>
      </w:r>
    </w:p>
    <w:p w:rsidR="00D4642A" w:rsidRPr="00D029E1" w:rsidRDefault="009856FD" w:rsidP="00D4642A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D4642A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D4642A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D4642A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D4642A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(Flexibility for evening school events will be required)</w:t>
      </w:r>
    </w:p>
    <w:p w:rsidR="00662668" w:rsidRPr="00D029E1" w:rsidRDefault="00662668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84BE5" w:rsidRPr="00D029E1" w:rsidRDefault="00384BE5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662668" w:rsidP="00AB718E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D029E1">
        <w:rPr>
          <w:rFonts w:asciiTheme="minorHAnsi" w:hAnsiTheme="minorHAnsi" w:cstheme="minorHAnsi"/>
          <w:sz w:val="22"/>
          <w:szCs w:val="22"/>
        </w:rPr>
        <w:t>Job Purpose</w:t>
      </w:r>
    </w:p>
    <w:p w:rsidR="00AB718E" w:rsidRPr="00D029E1" w:rsidRDefault="00AB718E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Assisting in the day-to-day operation of catering, covering all aspects of service provision, ensuring a warm and friendly welcome to all students, staff and visitors.</w:t>
      </w:r>
    </w:p>
    <w:p w:rsidR="00384BE5" w:rsidRPr="00D029E1" w:rsidRDefault="00384BE5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AB718E" w:rsidRPr="00D029E1" w:rsidRDefault="00AB718E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662668" w:rsidP="00AB718E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D029E1">
        <w:rPr>
          <w:rFonts w:asciiTheme="minorHAnsi" w:hAnsiTheme="minorHAnsi" w:cstheme="minorHAnsi"/>
          <w:sz w:val="22"/>
          <w:szCs w:val="22"/>
        </w:rPr>
        <w:t>Accountable to</w:t>
      </w:r>
    </w:p>
    <w:p w:rsidR="00D4642A" w:rsidRPr="00D029E1" w:rsidRDefault="00D4642A" w:rsidP="00AB718E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="009856FD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hef Manager</w:t>
      </w:r>
    </w:p>
    <w:p w:rsidR="00662668" w:rsidRPr="00D029E1" w:rsidRDefault="00662668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84BE5" w:rsidRPr="00D029E1" w:rsidRDefault="00384BE5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662668" w:rsidP="00AB718E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D029E1">
        <w:rPr>
          <w:rFonts w:asciiTheme="minorHAnsi" w:hAnsiTheme="minorHAnsi" w:cstheme="minorHAnsi"/>
          <w:sz w:val="22"/>
          <w:szCs w:val="22"/>
        </w:rPr>
        <w:t>Key Duties</w:t>
      </w:r>
    </w:p>
    <w:p w:rsidR="00FA0784" w:rsidRPr="00D029E1" w:rsidRDefault="00FA0784" w:rsidP="00FA0784">
      <w:pPr>
        <w:numPr>
          <w:ilvl w:val="0"/>
          <w:numId w:val="19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Prepare and serve refreshments for hospitality meetings and functions as required.</w:t>
      </w:r>
    </w:p>
    <w:p w:rsidR="00466D89" w:rsidRPr="00D029E1" w:rsidRDefault="00466D89" w:rsidP="00AB718E">
      <w:pPr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Prepare and serve refreshments to members of staff during the break time.</w:t>
      </w:r>
    </w:p>
    <w:p w:rsidR="00D4642A" w:rsidRPr="00D029E1" w:rsidRDefault="00AF24C6" w:rsidP="00AB718E">
      <w:pPr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assist with food preparation including </w:t>
      </w:r>
      <w:r w:rsidR="00D4642A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cooking where necessary.</w:t>
      </w:r>
    </w:p>
    <w:p w:rsidR="00D4642A" w:rsidRPr="00D029E1" w:rsidRDefault="00D4642A" w:rsidP="00AB718E">
      <w:pPr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Ensuring a high level of </w:t>
      </w:r>
      <w:r w:rsidR="00167611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ustomer care and assistance. </w:t>
      </w:r>
    </w:p>
    <w:p w:rsidR="00AF24C6" w:rsidRPr="00D029E1" w:rsidRDefault="00AF24C6" w:rsidP="00AB718E">
      <w:pPr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Work as </w:t>
      </w:r>
      <w:r w:rsidR="00FD7099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part of a team and participate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in the staff rota</w:t>
      </w:r>
      <w:r w:rsidR="00FD7099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, which covers general kitchen duties.</w:t>
      </w:r>
    </w:p>
    <w:p w:rsidR="00662668" w:rsidRPr="00D029E1" w:rsidRDefault="00662668" w:rsidP="00AB718E">
      <w:pPr>
        <w:tabs>
          <w:tab w:val="left" w:pos="2340"/>
        </w:tabs>
        <w:spacing w:before="60" w:after="6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4642A" w:rsidRPr="00D029E1" w:rsidRDefault="00D4642A" w:rsidP="00AB718E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i w:val="0"/>
          <w:sz w:val="22"/>
          <w:szCs w:val="22"/>
        </w:rPr>
        <w:t>General Duties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Cleaning of kitchen/preparation areas as part of main rota.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Cashiering and till control.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Stock control, rotation and distribution.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General </w:t>
      </w:r>
      <w:r w:rsidR="00384BE5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leaning/light and heavy equipment where necessary.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Cleaning/putting up/taking down of dining furniture daily. </w:t>
      </w:r>
    </w:p>
    <w:p w:rsidR="00FD7099" w:rsidRPr="00D029E1" w:rsidRDefault="00FD7099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Flexible approach to additional hours, assisting with parents evenings/training days where necessary.</w:t>
      </w:r>
    </w:p>
    <w:p w:rsidR="00FD7099" w:rsidRPr="00D029E1" w:rsidRDefault="00FD7099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Participate in </w:t>
      </w:r>
      <w:r w:rsidR="00384BE5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p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rofessional development meetings and undertake training where required.</w:t>
      </w:r>
    </w:p>
    <w:p w:rsidR="00FD7099" w:rsidRPr="00D029E1" w:rsidRDefault="00FD7099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Work as part of the team operating in the Café involving all aspects of the rota.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Attend Café staff meetings on a regular basis.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Some heavy lifting will be involved.</w:t>
      </w:r>
    </w:p>
    <w:p w:rsidR="00AF24C6" w:rsidRPr="00D029E1" w:rsidRDefault="00AF24C6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Answering telephone/dealing with queries where necessary.</w:t>
      </w:r>
    </w:p>
    <w:p w:rsidR="00D4642A" w:rsidRPr="00D029E1" w:rsidRDefault="00D4642A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Work safely, considering the safety of others, working within Health and Safety guidelines. </w:t>
      </w:r>
    </w:p>
    <w:p w:rsidR="00D4642A" w:rsidRPr="00D029E1" w:rsidRDefault="00D4642A" w:rsidP="00AB718E">
      <w:pPr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Carry out any o</w:t>
      </w:r>
      <w:r w:rsidR="00384BE5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ther duties as required by the C</w:t>
      </w:r>
      <w:r w:rsidR="00466D89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hef Manager or </w:t>
      </w:r>
      <w:r w:rsidR="00FD7099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>S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enior member </w:t>
      </w:r>
      <w:r w:rsidR="00384BE5"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of </w:t>
      </w:r>
      <w:r w:rsidRPr="00D029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staff on duty. </w:t>
      </w:r>
    </w:p>
    <w:p w:rsidR="00662668" w:rsidRPr="00D029E1" w:rsidRDefault="00662668" w:rsidP="00AB718E">
      <w:pPr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67611" w:rsidRPr="00D029E1" w:rsidRDefault="00167611" w:rsidP="00AB718E">
      <w:pPr>
        <w:tabs>
          <w:tab w:val="left" w:pos="2340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662668" w:rsidRPr="00D029E1" w:rsidRDefault="00662668" w:rsidP="00AB718E">
      <w:p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Additional Duties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You may be required carrying out additional duties, as the Principal may reasonably request from time to time.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be responsible for promoting and safeguarding the welfare of children and young people for those you have responsibility for and for those whom you come into contact with.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comply with the school’s Health and Safety Policy, undertaking risk assessments, as appropriate.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work within the school’s Equality and Diversity Policy.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Employees have a high degree of responsibility for the children and young people that they will come into contact with.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Equal Opportunities</w:t>
      </w:r>
    </w:p>
    <w:p w:rsidR="00466D89" w:rsidRPr="00D029E1" w:rsidRDefault="00466D89" w:rsidP="00AB718E">
      <w:pPr>
        <w:jc w:val="both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466D89" w:rsidRPr="00D029E1" w:rsidRDefault="00466D89" w:rsidP="00AB718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ensure, that the spirit of the School policy is implemented.</w:t>
      </w:r>
    </w:p>
    <w:p w:rsidR="00466D89" w:rsidRPr="00D029E1" w:rsidRDefault="00466D89" w:rsidP="00AB718E">
      <w:pPr>
        <w:pStyle w:val="Heading9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D029E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vertAlign w:val="subscript"/>
        </w:rPr>
        <w:br w:type="page"/>
      </w:r>
      <w:r w:rsidR="00AB718E" w:rsidRPr="00D029E1">
        <w:rPr>
          <w:rFonts w:asciiTheme="minorHAnsi" w:hAnsiTheme="minorHAnsi" w:cstheme="minorHAnsi"/>
          <w:sz w:val="22"/>
          <w:szCs w:val="22"/>
        </w:rPr>
        <w:lastRenderedPageBreak/>
        <w:t>Person S</w:t>
      </w:r>
      <w:r w:rsidRPr="00D029E1">
        <w:rPr>
          <w:rFonts w:asciiTheme="minorHAnsi" w:hAnsiTheme="minorHAnsi" w:cstheme="minorHAnsi"/>
          <w:sz w:val="22"/>
          <w:szCs w:val="22"/>
        </w:rPr>
        <w:t xml:space="preserve">pecification for </w:t>
      </w:r>
      <w:r w:rsidR="00AB718E" w:rsidRPr="00D029E1">
        <w:rPr>
          <w:rFonts w:asciiTheme="minorHAnsi" w:hAnsiTheme="minorHAnsi" w:cstheme="minorHAnsi"/>
          <w:bCs w:val="0"/>
          <w:sz w:val="22"/>
          <w:szCs w:val="22"/>
        </w:rPr>
        <w:t>Catering Assistant</w:t>
      </w:r>
    </w:p>
    <w:p w:rsidR="00AB718E" w:rsidRPr="00D029E1" w:rsidRDefault="00AB718E" w:rsidP="00AB718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AB718E" w:rsidRPr="00D029E1" w:rsidTr="006C5E1A">
        <w:tc>
          <w:tcPr>
            <w:tcW w:w="8528" w:type="dxa"/>
          </w:tcPr>
          <w:p w:rsidR="00AB718E" w:rsidRPr="00D029E1" w:rsidRDefault="00AB718E" w:rsidP="006C5E1A">
            <w:pPr>
              <w:pStyle w:val="Heading7"/>
              <w:ind w:right="7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:rsidR="00AB718E" w:rsidRPr="00D029E1" w:rsidRDefault="00AB718E" w:rsidP="006C5E1A">
            <w:pPr>
              <w:pStyle w:val="Heading7"/>
              <w:ind w:right="7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029E1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Experience</w:t>
            </w:r>
          </w:p>
          <w:p w:rsidR="00AB718E" w:rsidRPr="00D029E1" w:rsidRDefault="00AB718E" w:rsidP="006C5E1A">
            <w:pPr>
              <w:ind w:right="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B718E" w:rsidRPr="00D029E1" w:rsidRDefault="00AB718E" w:rsidP="00AB718E">
            <w:pPr>
              <w:numPr>
                <w:ilvl w:val="0"/>
                <w:numId w:val="22"/>
              </w:numPr>
              <w:ind w:right="7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Previous catering experience desirable</w:t>
            </w:r>
          </w:p>
          <w:p w:rsidR="00AB718E" w:rsidRPr="00D029E1" w:rsidRDefault="00AB718E" w:rsidP="00AB718E">
            <w:pPr>
              <w:numPr>
                <w:ilvl w:val="0"/>
                <w:numId w:val="22"/>
              </w:numPr>
              <w:ind w:right="7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Experience of both food preparation and cash register operation essential.</w:t>
            </w:r>
          </w:p>
          <w:p w:rsidR="00AB718E" w:rsidRPr="00D029E1" w:rsidRDefault="00AB718E" w:rsidP="006C5E1A">
            <w:pPr>
              <w:ind w:left="720" w:right="7" w:hanging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Skills and Abilities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Ability to work with young people.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Ability to work on own initiative and as part of a team.</w:t>
            </w: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Qualifications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 food hygiene qualification is desirable.</w:t>
            </w: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Personal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Calm disposition and friendly manner.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Willingness to work flexible hours for after school and evening functions (notice will be given).</w:t>
            </w:r>
          </w:p>
          <w:p w:rsidR="00AB718E" w:rsidRPr="00D029E1" w:rsidRDefault="00AB718E" w:rsidP="00AB718E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Build positive relationships with other staff and encourage a happy team spirit.</w:t>
            </w: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left="360"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</w:p>
          <w:p w:rsidR="00AB718E" w:rsidRPr="00D029E1" w:rsidRDefault="00AB718E" w:rsidP="00AB718E">
            <w:pPr>
              <w:tabs>
                <w:tab w:val="left" w:pos="285"/>
                <w:tab w:val="left" w:pos="360"/>
                <w:tab w:val="right" w:pos="8528"/>
              </w:tabs>
              <w:ind w:left="360" w:right="1109" w:hanging="36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Other</w:t>
            </w:r>
          </w:p>
          <w:p w:rsidR="00AB718E" w:rsidRPr="00D029E1" w:rsidRDefault="00AB718E" w:rsidP="00AB718E">
            <w:pPr>
              <w:numPr>
                <w:ilvl w:val="0"/>
                <w:numId w:val="25"/>
              </w:numPr>
              <w:tabs>
                <w:tab w:val="left" w:pos="285"/>
                <w:tab w:val="left" w:pos="360"/>
                <w:tab w:val="right" w:pos="8528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Commitment to working within the School’s Child Protection Policy.</w:t>
            </w:r>
          </w:p>
          <w:p w:rsidR="00AB718E" w:rsidRPr="00D029E1" w:rsidRDefault="00AB718E" w:rsidP="00AB718E">
            <w:pPr>
              <w:numPr>
                <w:ilvl w:val="0"/>
                <w:numId w:val="25"/>
              </w:numPr>
              <w:tabs>
                <w:tab w:val="left" w:pos="285"/>
                <w:tab w:val="left" w:pos="360"/>
                <w:tab w:val="right" w:pos="8528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Commitment to high standards and expectations.</w:t>
            </w:r>
          </w:p>
          <w:p w:rsidR="00AB718E" w:rsidRPr="00D029E1" w:rsidRDefault="00AB718E" w:rsidP="00AB718E">
            <w:pPr>
              <w:numPr>
                <w:ilvl w:val="0"/>
                <w:numId w:val="25"/>
              </w:numPr>
              <w:tabs>
                <w:tab w:val="left" w:pos="285"/>
                <w:tab w:val="left" w:pos="360"/>
                <w:tab w:val="right" w:pos="8528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High levels of professional integrity, energy and enthusiasm.</w:t>
            </w:r>
          </w:p>
          <w:p w:rsidR="00AB718E" w:rsidRPr="00D029E1" w:rsidRDefault="00AB718E" w:rsidP="00AB718E">
            <w:pPr>
              <w:numPr>
                <w:ilvl w:val="0"/>
                <w:numId w:val="25"/>
              </w:numPr>
              <w:tabs>
                <w:tab w:val="left" w:pos="285"/>
                <w:tab w:val="left" w:pos="360"/>
                <w:tab w:val="right" w:pos="8528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Flexibility to undertake any role.</w:t>
            </w:r>
          </w:p>
          <w:p w:rsidR="00AB718E" w:rsidRPr="00D029E1" w:rsidRDefault="00AB718E" w:rsidP="00AB718E">
            <w:pPr>
              <w:numPr>
                <w:ilvl w:val="0"/>
                <w:numId w:val="25"/>
              </w:numPr>
              <w:tabs>
                <w:tab w:val="left" w:pos="285"/>
                <w:tab w:val="left" w:pos="360"/>
                <w:tab w:val="right" w:pos="8528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A good sense of </w:t>
            </w:r>
            <w:proofErr w:type="spellStart"/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humour</w:t>
            </w:r>
            <w:proofErr w:type="spellEnd"/>
            <w:r w:rsidRPr="00D029E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:rsidR="00AB718E" w:rsidRPr="00D029E1" w:rsidRDefault="00AB718E" w:rsidP="00AB718E">
            <w:pPr>
              <w:ind w:left="720" w:right="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718E" w:rsidRPr="00D029E1" w:rsidRDefault="00AB718E" w:rsidP="00AB718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B718E" w:rsidRPr="00D029E1" w:rsidRDefault="00AB718E" w:rsidP="00AB718E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>Signed:</w:t>
      </w: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ab/>
      </w: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>Print Name:</w:t>
      </w: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ab/>
      </w: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</w:p>
    <w:p w:rsidR="00AB718E" w:rsidRPr="00D029E1" w:rsidRDefault="00AB718E" w:rsidP="00AB718E">
      <w:pPr>
        <w:tabs>
          <w:tab w:val="left" w:leader="dot" w:pos="5760"/>
        </w:tabs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</w:pP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>Date:</w:t>
      </w:r>
      <w:r w:rsidRPr="00D029E1">
        <w:rPr>
          <w:rFonts w:asciiTheme="minorHAnsi" w:hAnsiTheme="minorHAnsi" w:cstheme="minorHAnsi"/>
          <w:b w:val="0"/>
          <w:i w:val="0"/>
          <w:iCs w:val="0"/>
          <w:sz w:val="22"/>
          <w:szCs w:val="22"/>
          <w:lang w:val="en-US"/>
        </w:rPr>
        <w:tab/>
      </w:r>
    </w:p>
    <w:p w:rsidR="00662668" w:rsidRPr="00D029E1" w:rsidRDefault="00662668" w:rsidP="00466D89">
      <w:pP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vertAlign w:val="subscript"/>
        </w:rPr>
      </w:pPr>
    </w:p>
    <w:sectPr w:rsidR="00662668" w:rsidRPr="00D029E1">
      <w:footerReference w:type="even" r:id="rId8"/>
      <w:footerReference w:type="default" r:id="rId9"/>
      <w:pgSz w:w="11907" w:h="16840" w:code="9"/>
      <w:pgMar w:top="1440" w:right="1440" w:bottom="1440" w:left="1440" w:header="562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EA" w:rsidRDefault="00895FEA">
      <w:r>
        <w:separator/>
      </w:r>
    </w:p>
  </w:endnote>
  <w:endnote w:type="continuationSeparator" w:id="0">
    <w:p w:rsidR="00895FEA" w:rsidRDefault="008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5F" w:rsidRDefault="00300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65F" w:rsidRDefault="00300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5F" w:rsidRDefault="0030065F">
    <w:pPr>
      <w:pStyle w:val="Footer"/>
      <w:framePr w:wrap="around" w:vAnchor="text" w:hAnchor="margin" w:xAlign="center" w:y="1"/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</w:pP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begin"/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instrText xml:space="preserve">PAGE  </w:instrTex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separate"/>
    </w:r>
    <w:r w:rsidR="000A7539"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noProof/>
        <w:sz w:val="20"/>
      </w:rPr>
      <w:t>3</w: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end"/>
    </w:r>
  </w:p>
  <w:p w:rsidR="0030065F" w:rsidRDefault="0030065F">
    <w:pPr>
      <w:pStyle w:val="Footer"/>
      <w:rPr>
        <w:rFonts w:ascii="Verdana" w:hAnsi="Verdana" w:cs="Microsoft Sans Serif"/>
        <w:b w:val="0"/>
        <w:bCs w:val="0"/>
        <w:i w:val="0"/>
        <w:iCs w:val="0"/>
        <w:sz w:val="20"/>
      </w:rPr>
    </w:pPr>
    <w:proofErr w:type="gramStart"/>
    <w:r>
      <w:rPr>
        <w:rFonts w:ascii="Verdana" w:hAnsi="Verdana" w:cs="Microsoft Sans Serif"/>
        <w:b w:val="0"/>
        <w:bCs w:val="0"/>
        <w:i w:val="0"/>
        <w:iCs w:val="0"/>
        <w:sz w:val="20"/>
      </w:rPr>
      <w:t>n:</w:t>
    </w:r>
    <w:proofErr w:type="gramEnd"/>
    <w:r>
      <w:rPr>
        <w:rFonts w:ascii="Verdana" w:hAnsi="Verdana" w:cs="Microsoft Sans Serif"/>
        <w:b w:val="0"/>
        <w:bCs w:val="0"/>
        <w:i w:val="0"/>
        <w:iCs w:val="0"/>
        <w:sz w:val="20"/>
      </w:rPr>
      <w:t>personnel\jobdes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EA" w:rsidRDefault="00895FEA">
      <w:r>
        <w:separator/>
      </w:r>
    </w:p>
  </w:footnote>
  <w:footnote w:type="continuationSeparator" w:id="0">
    <w:p w:rsidR="00895FEA" w:rsidRDefault="0089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2B0"/>
    <w:multiLevelType w:val="hybridMultilevel"/>
    <w:tmpl w:val="3928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DC7"/>
    <w:multiLevelType w:val="hybridMultilevel"/>
    <w:tmpl w:val="F18A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4C86"/>
    <w:multiLevelType w:val="hybridMultilevel"/>
    <w:tmpl w:val="7BA871F0"/>
    <w:lvl w:ilvl="0" w:tplc="B1104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C5930"/>
    <w:multiLevelType w:val="hybridMultilevel"/>
    <w:tmpl w:val="BC1AC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681"/>
    <w:multiLevelType w:val="hybridMultilevel"/>
    <w:tmpl w:val="A7DAF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E63B8"/>
    <w:multiLevelType w:val="hybridMultilevel"/>
    <w:tmpl w:val="C0506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E261C"/>
    <w:multiLevelType w:val="hybridMultilevel"/>
    <w:tmpl w:val="87C04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7655"/>
    <w:multiLevelType w:val="hybridMultilevel"/>
    <w:tmpl w:val="C2B0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6B4F"/>
    <w:multiLevelType w:val="hybridMultilevel"/>
    <w:tmpl w:val="E2C65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0EFA"/>
    <w:multiLevelType w:val="hybridMultilevel"/>
    <w:tmpl w:val="A0927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1B37"/>
    <w:multiLevelType w:val="hybridMultilevel"/>
    <w:tmpl w:val="A0E8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EA2"/>
    <w:multiLevelType w:val="hybridMultilevel"/>
    <w:tmpl w:val="96F82132"/>
    <w:lvl w:ilvl="0" w:tplc="E2C43F8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013F10"/>
    <w:multiLevelType w:val="hybridMultilevel"/>
    <w:tmpl w:val="18CEE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563B"/>
    <w:multiLevelType w:val="hybridMultilevel"/>
    <w:tmpl w:val="19D2E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480"/>
    <w:multiLevelType w:val="hybridMultilevel"/>
    <w:tmpl w:val="8FDC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3563"/>
    <w:multiLevelType w:val="hybridMultilevel"/>
    <w:tmpl w:val="93BE6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45EB2"/>
    <w:multiLevelType w:val="hybridMultilevel"/>
    <w:tmpl w:val="328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3319"/>
    <w:multiLevelType w:val="hybridMultilevel"/>
    <w:tmpl w:val="026A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12F"/>
    <w:multiLevelType w:val="hybridMultilevel"/>
    <w:tmpl w:val="22E29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1A90"/>
    <w:multiLevelType w:val="hybridMultilevel"/>
    <w:tmpl w:val="8BEA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919"/>
    <w:multiLevelType w:val="hybridMultilevel"/>
    <w:tmpl w:val="583A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07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04A00"/>
    <w:multiLevelType w:val="hybridMultilevel"/>
    <w:tmpl w:val="E64EE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3625"/>
    <w:multiLevelType w:val="hybridMultilevel"/>
    <w:tmpl w:val="F65A734E"/>
    <w:lvl w:ilvl="0" w:tplc="339A2B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A36C3B"/>
    <w:multiLevelType w:val="hybridMultilevel"/>
    <w:tmpl w:val="BEE27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22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20"/>
  </w:num>
  <w:num w:numId="18">
    <w:abstractNumId w:val="0"/>
  </w:num>
  <w:num w:numId="19">
    <w:abstractNumId w:val="3"/>
  </w:num>
  <w:num w:numId="20">
    <w:abstractNumId w:val="21"/>
  </w:num>
  <w:num w:numId="21">
    <w:abstractNumId w:val="14"/>
  </w:num>
  <w:num w:numId="22">
    <w:abstractNumId w:val="13"/>
  </w:num>
  <w:num w:numId="23">
    <w:abstractNumId w:val="23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B"/>
    <w:rsid w:val="00004401"/>
    <w:rsid w:val="00022E20"/>
    <w:rsid w:val="00065899"/>
    <w:rsid w:val="000A7539"/>
    <w:rsid w:val="000D7B04"/>
    <w:rsid w:val="000F7CDF"/>
    <w:rsid w:val="00123776"/>
    <w:rsid w:val="00167611"/>
    <w:rsid w:val="00214DDE"/>
    <w:rsid w:val="00240035"/>
    <w:rsid w:val="00284C0E"/>
    <w:rsid w:val="002E670B"/>
    <w:rsid w:val="0030065F"/>
    <w:rsid w:val="0032636D"/>
    <w:rsid w:val="00341653"/>
    <w:rsid w:val="00343711"/>
    <w:rsid w:val="00384BE5"/>
    <w:rsid w:val="00466D89"/>
    <w:rsid w:val="00472771"/>
    <w:rsid w:val="004C2F15"/>
    <w:rsid w:val="00594555"/>
    <w:rsid w:val="005C4D02"/>
    <w:rsid w:val="00643133"/>
    <w:rsid w:val="00662668"/>
    <w:rsid w:val="00670ED2"/>
    <w:rsid w:val="006C5E1A"/>
    <w:rsid w:val="00822A7D"/>
    <w:rsid w:val="0083621C"/>
    <w:rsid w:val="00895FEA"/>
    <w:rsid w:val="009344FC"/>
    <w:rsid w:val="009856FD"/>
    <w:rsid w:val="009A4BAF"/>
    <w:rsid w:val="00A44D62"/>
    <w:rsid w:val="00A75982"/>
    <w:rsid w:val="00AB718E"/>
    <w:rsid w:val="00AF24C6"/>
    <w:rsid w:val="00B40588"/>
    <w:rsid w:val="00BF136D"/>
    <w:rsid w:val="00C8383B"/>
    <w:rsid w:val="00D029E1"/>
    <w:rsid w:val="00D4642A"/>
    <w:rsid w:val="00DC3860"/>
    <w:rsid w:val="00E33E22"/>
    <w:rsid w:val="00EB03E6"/>
    <w:rsid w:val="00F03918"/>
    <w:rsid w:val="00FA0784"/>
    <w:rsid w:val="00FD7099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856424-4D90-41EA-9D38-CCADCF1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i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 w:val="0"/>
      <w:bCs w:val="0"/>
      <w:i w:val="0"/>
      <w:iCs w:val="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Microsoft Sans Serif" w:hAnsi="Microsoft Sans Serif" w:cs="Microsoft Sans Seri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/>
      <w:i w:val="0"/>
      <w:iCs w:val="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ascii="Microsoft Sans Serif" w:hAnsi="Microsoft Sans Serif" w:cs="Microsoft Sans Serif"/>
      <w:i w:val="0"/>
      <w:iCs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rFonts w:ascii="Verdana" w:hAnsi="Verdana" w:cs="Microsoft Sans Serif"/>
      <w:i w:val="0"/>
      <w:iCs w:val="0"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Verdana" w:hAnsi="Verdana" w:cs="Microsoft Sans Serif"/>
      <w:i w:val="0"/>
      <w:iCs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360" w:right="-494"/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b w:val="0"/>
      <w:bCs w:val="0"/>
      <w:i w:val="0"/>
      <w:iCs w:val="0"/>
      <w:sz w:val="22"/>
    </w:rPr>
  </w:style>
  <w:style w:type="paragraph" w:styleId="BodyText">
    <w:name w:val="Body Text"/>
    <w:basedOn w:val="Normal"/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Verdana" w:hAnsi="Verdana" w:cs="Microsoft Sans Serif"/>
      <w:b w:val="0"/>
      <w:bCs w:val="0"/>
      <w:i w:val="0"/>
      <w:iCs w:val="0"/>
      <w:sz w:val="20"/>
    </w:rPr>
  </w:style>
  <w:style w:type="paragraph" w:styleId="BodyText3">
    <w:name w:val="Body Text 3"/>
    <w:basedOn w:val="Normal"/>
    <w:pPr>
      <w:tabs>
        <w:tab w:val="left" w:pos="2340"/>
      </w:tabs>
    </w:pPr>
    <w:rPr>
      <w:b w:val="0"/>
      <w:bCs w:val="0"/>
      <w:i w:val="0"/>
      <w:iCs w:val="0"/>
      <w:sz w:val="20"/>
    </w:rPr>
  </w:style>
  <w:style w:type="character" w:customStyle="1" w:styleId="Heading9Char">
    <w:name w:val="Heading 9 Char"/>
    <w:link w:val="Heading9"/>
    <w:rsid w:val="00466D89"/>
    <w:rPr>
      <w:rFonts w:ascii="Verdana" w:hAnsi="Verdana" w:cs="Microsoft Sans Serif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AB718E"/>
    <w:rPr>
      <w:rFonts w:ascii="Microsoft Sans Serif" w:hAnsi="Microsoft Sans Serif" w:cs="Microsoft Sans Serif"/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AB718E"/>
    <w:rPr>
      <w:rFonts w:ascii="Microsoft Sans Serif" w:hAnsi="Microsoft Sans Serif" w:cs="Microsoft Sans Serif"/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AB718E"/>
    <w:rPr>
      <w:rFonts w:ascii="Verdana" w:hAnsi="Verdana" w:cs="Microsoft Sans Serif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3B37757D</Template>
  <TotalTime>22</TotalTime>
  <Pages>3</Pages>
  <Words>483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Carshalton Boys Sports College</vt:lpstr>
    </vt:vector>
  </TitlesOfParts>
  <Company>Carshalton High School for Boys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Carshalton Boys Sports College</dc:title>
  <dc:subject/>
  <dc:creator>ICT Networks Manager</dc:creator>
  <cp:keywords/>
  <dc:description/>
  <cp:lastModifiedBy>Joanne Long</cp:lastModifiedBy>
  <cp:revision>3</cp:revision>
  <cp:lastPrinted>2007-04-18T10:55:00Z</cp:lastPrinted>
  <dcterms:created xsi:type="dcterms:W3CDTF">2017-09-22T10:50:00Z</dcterms:created>
  <dcterms:modified xsi:type="dcterms:W3CDTF">2017-09-22T11:12:00Z</dcterms:modified>
</cp:coreProperties>
</file>