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6B843" w14:textId="77777777" w:rsidR="00FF2258" w:rsidRDefault="00FF2258" w:rsidP="00336E94">
      <w:pPr>
        <w:pStyle w:val="Heading2"/>
        <w:jc w:val="center"/>
        <w:rPr>
          <w:color w:val="F58025"/>
          <w:sz w:val="24"/>
        </w:rPr>
      </w:pPr>
    </w:p>
    <w:p w14:paraId="10DBF5C2" w14:textId="77777777" w:rsidR="00EF78ED" w:rsidRDefault="00EF78ED" w:rsidP="00336E94">
      <w:pPr>
        <w:pStyle w:val="Heading2"/>
        <w:jc w:val="center"/>
        <w:rPr>
          <w:color w:val="F58025"/>
          <w:sz w:val="24"/>
        </w:rPr>
      </w:pPr>
      <w:r w:rsidRPr="00FF2258">
        <w:rPr>
          <w:color w:val="F58025"/>
          <w:sz w:val="24"/>
        </w:rPr>
        <w:t xml:space="preserve">PERSON SPECIFICATION: ABA </w:t>
      </w:r>
      <w:r w:rsidR="001A6217" w:rsidRPr="00FF2258">
        <w:rPr>
          <w:color w:val="F58025"/>
          <w:sz w:val="24"/>
        </w:rPr>
        <w:t>Consultant</w:t>
      </w:r>
    </w:p>
    <w:p w14:paraId="23FB86FF" w14:textId="77777777" w:rsidR="00FF2258" w:rsidRPr="00FF2258" w:rsidRDefault="00FF2258" w:rsidP="00FF2258"/>
    <w:p w14:paraId="616FC1B5" w14:textId="77777777" w:rsidR="00EF78ED" w:rsidRPr="00FF2258" w:rsidRDefault="00EF78ED" w:rsidP="00EF78ED">
      <w:pPr>
        <w:jc w:val="center"/>
        <w:rPr>
          <w:rFonts w:ascii="Arial" w:hAnsi="Arial" w:cs="Arial"/>
          <w:b/>
          <w:color w:val="404040" w:themeColor="text1" w:themeTint="BF"/>
        </w:rPr>
      </w:pPr>
    </w:p>
    <w:tbl>
      <w:tblPr>
        <w:tblW w:w="102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6"/>
        <w:gridCol w:w="4824"/>
      </w:tblGrid>
      <w:tr w:rsidR="00EF78ED" w:rsidRPr="00FF2258" w14:paraId="267B2B43" w14:textId="77777777" w:rsidTr="00F90386">
        <w:tc>
          <w:tcPr>
            <w:tcW w:w="5436" w:type="dxa"/>
          </w:tcPr>
          <w:p w14:paraId="1767195E" w14:textId="77777777" w:rsidR="00EF78ED" w:rsidRPr="00FF2258" w:rsidRDefault="00EF78ED" w:rsidP="00F96B65">
            <w:pPr>
              <w:pStyle w:val="Heading1"/>
              <w:rPr>
                <w:color w:val="676767"/>
              </w:rPr>
            </w:pPr>
          </w:p>
          <w:p w14:paraId="6944F21A" w14:textId="77777777" w:rsidR="00EF78ED" w:rsidRPr="00FF2258" w:rsidRDefault="00EF78ED" w:rsidP="00F96B65">
            <w:pPr>
              <w:pStyle w:val="Heading1"/>
              <w:jc w:val="center"/>
              <w:rPr>
                <w:color w:val="676767"/>
              </w:rPr>
            </w:pPr>
            <w:r w:rsidRPr="00FF2258">
              <w:rPr>
                <w:color w:val="676767"/>
              </w:rPr>
              <w:t>Essential</w:t>
            </w:r>
          </w:p>
        </w:tc>
        <w:tc>
          <w:tcPr>
            <w:tcW w:w="4824" w:type="dxa"/>
          </w:tcPr>
          <w:p w14:paraId="1508D02D" w14:textId="77777777" w:rsidR="00EF78ED" w:rsidRPr="00FF2258" w:rsidRDefault="00EF78ED" w:rsidP="00F96B65">
            <w:pPr>
              <w:pStyle w:val="Heading1"/>
              <w:rPr>
                <w:color w:val="676767"/>
              </w:rPr>
            </w:pPr>
          </w:p>
          <w:p w14:paraId="0E270413" w14:textId="77777777" w:rsidR="00EF78ED" w:rsidRPr="00FF2258" w:rsidRDefault="00EF78ED" w:rsidP="00F96B65">
            <w:pPr>
              <w:pStyle w:val="Heading1"/>
              <w:jc w:val="center"/>
              <w:rPr>
                <w:color w:val="676767"/>
              </w:rPr>
            </w:pPr>
            <w:r w:rsidRPr="00FF2258">
              <w:rPr>
                <w:color w:val="676767"/>
              </w:rPr>
              <w:t>Desirable</w:t>
            </w:r>
          </w:p>
          <w:p w14:paraId="09D40973" w14:textId="77777777" w:rsidR="00EF78ED" w:rsidRPr="00FF2258" w:rsidRDefault="00EF78ED" w:rsidP="00F96B65">
            <w:pPr>
              <w:rPr>
                <w:color w:val="676767"/>
              </w:rPr>
            </w:pPr>
          </w:p>
        </w:tc>
      </w:tr>
      <w:tr w:rsidR="00EF78ED" w:rsidRPr="00FF2258" w14:paraId="485AE00F" w14:textId="77777777" w:rsidTr="00F90386">
        <w:tc>
          <w:tcPr>
            <w:tcW w:w="5436" w:type="dxa"/>
          </w:tcPr>
          <w:p w14:paraId="5E3782CD" w14:textId="77777777" w:rsidR="003D375A" w:rsidRPr="00FF2258" w:rsidRDefault="003D375A" w:rsidP="00F96B65">
            <w:pPr>
              <w:rPr>
                <w:rFonts w:ascii="Arial" w:hAnsi="Arial" w:cs="Arial"/>
                <w:color w:val="676767"/>
              </w:rPr>
            </w:pPr>
          </w:p>
          <w:p w14:paraId="0C6BFE8D" w14:textId="2D8D1486" w:rsidR="009B142F" w:rsidRPr="00FF2258" w:rsidRDefault="001A6217" w:rsidP="00F96B65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BCBA</w:t>
            </w:r>
            <w:r w:rsidR="009B142F" w:rsidRPr="00FF2258">
              <w:rPr>
                <w:rFonts w:ascii="Arial" w:hAnsi="Arial" w:cs="Arial"/>
                <w:color w:val="676767"/>
              </w:rPr>
              <w:t xml:space="preserve"> certification (1 year minimum)</w:t>
            </w:r>
            <w:r w:rsidRPr="00FF2258">
              <w:rPr>
                <w:rFonts w:ascii="Arial" w:hAnsi="Arial" w:cs="Arial"/>
                <w:color w:val="676767"/>
              </w:rPr>
              <w:t xml:space="preserve"> </w:t>
            </w:r>
          </w:p>
          <w:p w14:paraId="69357089" w14:textId="77777777" w:rsidR="00EF78ED" w:rsidRPr="00FF2258" w:rsidRDefault="00EF78ED" w:rsidP="00BD24AA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422B2A7C" w14:textId="77777777" w:rsidR="00EF78ED" w:rsidRPr="00FF2258" w:rsidRDefault="00EF78ED" w:rsidP="00F96B65">
            <w:pPr>
              <w:rPr>
                <w:rFonts w:ascii="Arial" w:hAnsi="Arial" w:cs="Arial"/>
                <w:color w:val="676767"/>
              </w:rPr>
            </w:pPr>
          </w:p>
          <w:p w14:paraId="0D09B469" w14:textId="77777777" w:rsidR="00EF78ED" w:rsidRPr="00FF2258" w:rsidRDefault="00EF78ED" w:rsidP="001A6217">
            <w:pPr>
              <w:rPr>
                <w:rFonts w:ascii="Arial" w:hAnsi="Arial" w:cs="Arial"/>
                <w:color w:val="676767"/>
              </w:rPr>
            </w:pPr>
          </w:p>
        </w:tc>
      </w:tr>
      <w:tr w:rsidR="003D375A" w:rsidRPr="00FF2258" w14:paraId="343C05AD" w14:textId="77777777" w:rsidTr="00F90386">
        <w:tc>
          <w:tcPr>
            <w:tcW w:w="5436" w:type="dxa"/>
          </w:tcPr>
          <w:p w14:paraId="615276F7" w14:textId="77777777" w:rsidR="003D375A" w:rsidRPr="00FF2258" w:rsidRDefault="003D375A" w:rsidP="003D375A">
            <w:pPr>
              <w:rPr>
                <w:rFonts w:ascii="Arial" w:hAnsi="Arial" w:cs="Arial"/>
                <w:color w:val="676767"/>
              </w:rPr>
            </w:pPr>
          </w:p>
          <w:p w14:paraId="19D76722" w14:textId="4F90F177" w:rsidR="003D375A" w:rsidRPr="00FF2258" w:rsidRDefault="00A2618D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A minimum of f</w:t>
            </w:r>
            <w:r w:rsidR="003D375A" w:rsidRPr="00FF2258">
              <w:rPr>
                <w:rFonts w:ascii="Arial" w:hAnsi="Arial" w:cs="Arial"/>
                <w:color w:val="676767"/>
              </w:rPr>
              <w:t xml:space="preserve">our years </w:t>
            </w:r>
            <w:r w:rsidRPr="00FF2258">
              <w:rPr>
                <w:rFonts w:ascii="Arial" w:hAnsi="Arial" w:cs="Arial"/>
                <w:color w:val="676767"/>
              </w:rPr>
              <w:t xml:space="preserve">of practical </w:t>
            </w:r>
            <w:r w:rsidR="00FF2258" w:rsidRPr="00FF2258">
              <w:rPr>
                <w:rFonts w:ascii="Arial" w:hAnsi="Arial" w:cs="Arial"/>
                <w:color w:val="676767"/>
              </w:rPr>
              <w:t>ABA experience</w:t>
            </w:r>
            <w:r w:rsidR="003D375A" w:rsidRPr="00FF2258">
              <w:rPr>
                <w:rFonts w:ascii="Arial" w:hAnsi="Arial" w:cs="Arial"/>
                <w:color w:val="676767"/>
              </w:rPr>
              <w:t xml:space="preserve"> </w:t>
            </w:r>
          </w:p>
          <w:p w14:paraId="33AAC191" w14:textId="3EADC228" w:rsidR="00F13253" w:rsidRPr="00FF2258" w:rsidRDefault="00F13253" w:rsidP="009B142F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38D0975E" w14:textId="77777777" w:rsidR="003D375A" w:rsidRPr="00FF2258" w:rsidRDefault="003D375A" w:rsidP="003D375A">
            <w:pPr>
              <w:rPr>
                <w:rFonts w:ascii="Arial" w:hAnsi="Arial" w:cs="Arial"/>
                <w:color w:val="676767"/>
              </w:rPr>
            </w:pPr>
          </w:p>
          <w:p w14:paraId="354BB3C3" w14:textId="77777777" w:rsidR="003D375A" w:rsidRPr="00FF2258" w:rsidRDefault="003D375A" w:rsidP="003D375A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Experience in a special needs school setting</w:t>
            </w:r>
          </w:p>
        </w:tc>
      </w:tr>
      <w:tr w:rsidR="009B142F" w:rsidRPr="00FF2258" w14:paraId="05D33F08" w14:textId="77777777" w:rsidTr="00F90386">
        <w:tc>
          <w:tcPr>
            <w:tcW w:w="5436" w:type="dxa"/>
          </w:tcPr>
          <w:p w14:paraId="1425DBE4" w14:textId="77777777" w:rsidR="009B142F" w:rsidRPr="00FF2258" w:rsidRDefault="009B142F" w:rsidP="003D375A">
            <w:pPr>
              <w:rPr>
                <w:rFonts w:ascii="Arial" w:hAnsi="Arial" w:cs="Arial"/>
                <w:color w:val="676767"/>
              </w:rPr>
            </w:pPr>
          </w:p>
          <w:p w14:paraId="63EAF0B3" w14:textId="78F8A033" w:rsidR="009B142F" w:rsidRPr="00FF2258" w:rsidRDefault="009B142F" w:rsidP="003D375A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 xml:space="preserve">At least 2 years’ experience of managing a case load of verbal behaviour programmes </w:t>
            </w:r>
          </w:p>
          <w:p w14:paraId="30E84C1A" w14:textId="04705148" w:rsidR="009B142F" w:rsidRPr="00FF2258" w:rsidRDefault="009B142F" w:rsidP="003D375A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6457E514" w14:textId="77777777" w:rsidR="009B142F" w:rsidRPr="00FF2258" w:rsidRDefault="009B142F" w:rsidP="003D375A">
            <w:pPr>
              <w:rPr>
                <w:rFonts w:ascii="Arial" w:hAnsi="Arial" w:cs="Arial"/>
                <w:color w:val="676767"/>
              </w:rPr>
            </w:pPr>
          </w:p>
          <w:p w14:paraId="5ABC5344" w14:textId="77777777" w:rsidR="00F13253" w:rsidRPr="00FF2258" w:rsidRDefault="00F13253" w:rsidP="003D375A">
            <w:pPr>
              <w:rPr>
                <w:rFonts w:ascii="Arial" w:hAnsi="Arial" w:cs="Arial"/>
                <w:color w:val="676767"/>
              </w:rPr>
            </w:pPr>
          </w:p>
        </w:tc>
      </w:tr>
      <w:tr w:rsidR="009B142F" w:rsidRPr="00FF2258" w14:paraId="1DF81F21" w14:textId="77777777" w:rsidTr="00F90386">
        <w:tc>
          <w:tcPr>
            <w:tcW w:w="5436" w:type="dxa"/>
          </w:tcPr>
          <w:p w14:paraId="729A6308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27D61A73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 xml:space="preserve">Have completed the BACB requirements for delivering supervision </w:t>
            </w:r>
          </w:p>
          <w:p w14:paraId="374CEDA7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5BC18105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1D45E893" w14:textId="297F9574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Experience of supervising certificants towards their BCaBA/BCBA</w:t>
            </w:r>
          </w:p>
        </w:tc>
      </w:tr>
      <w:tr w:rsidR="009B142F" w:rsidRPr="00FF2258" w14:paraId="58048EDA" w14:textId="77777777" w:rsidTr="00F90386">
        <w:tc>
          <w:tcPr>
            <w:tcW w:w="5436" w:type="dxa"/>
          </w:tcPr>
          <w:p w14:paraId="7DB27C69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068C3568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Experience of working as part of and with a multi-disciplinary team</w:t>
            </w:r>
          </w:p>
          <w:p w14:paraId="435BBBAF" w14:textId="18A2A284" w:rsidR="00FF2258" w:rsidRPr="00FF2258" w:rsidRDefault="00FF2258" w:rsidP="009B142F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313C0603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66BF67F8" w14:textId="324165D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Knowledge of national curriculum</w:t>
            </w:r>
          </w:p>
        </w:tc>
      </w:tr>
      <w:tr w:rsidR="009B142F" w:rsidRPr="00FF2258" w14:paraId="24E894A6" w14:textId="77777777" w:rsidTr="00F90386">
        <w:tc>
          <w:tcPr>
            <w:tcW w:w="5436" w:type="dxa"/>
          </w:tcPr>
          <w:p w14:paraId="0F5D6E97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0E684AC9" w14:textId="4744C47A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Experience of advanced ABA skills; programme development, assessment, designing behavioural interventions and integration of other provisions</w:t>
            </w:r>
          </w:p>
          <w:p w14:paraId="41E92167" w14:textId="095D4510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563D7925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27B34EF3" w14:textId="2716FE5B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Experience of effective working in non- behavioural environments</w:t>
            </w:r>
          </w:p>
        </w:tc>
      </w:tr>
      <w:tr w:rsidR="009B142F" w:rsidRPr="00FF2258" w14:paraId="131B969C" w14:textId="77777777" w:rsidTr="00F90386">
        <w:tc>
          <w:tcPr>
            <w:tcW w:w="5436" w:type="dxa"/>
          </w:tcPr>
          <w:p w14:paraId="099B6C04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2A8B8269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Experience in managing teams of staff</w:t>
            </w:r>
          </w:p>
          <w:p w14:paraId="4516CF62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28C32BE8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371BA18C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Experience in supporting others in developing management skills</w:t>
            </w:r>
          </w:p>
          <w:p w14:paraId="171EC942" w14:textId="23420738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</w:tr>
      <w:tr w:rsidR="009B142F" w:rsidRPr="00FF2258" w14:paraId="108099B2" w14:textId="77777777" w:rsidTr="00F90386">
        <w:tc>
          <w:tcPr>
            <w:tcW w:w="5436" w:type="dxa"/>
          </w:tcPr>
          <w:p w14:paraId="246DA9E7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5209AFC6" w14:textId="237D740B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 xml:space="preserve">Experience of conducting theoretical and practical training at a range of experience levels </w:t>
            </w:r>
          </w:p>
          <w:p w14:paraId="1E1BC47C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2A4D7A0D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7950169E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 xml:space="preserve">                                 </w:t>
            </w:r>
          </w:p>
        </w:tc>
      </w:tr>
      <w:tr w:rsidR="009B142F" w:rsidRPr="00FF2258" w14:paraId="5E824C3C" w14:textId="77777777" w:rsidTr="00F90386">
        <w:tc>
          <w:tcPr>
            <w:tcW w:w="5436" w:type="dxa"/>
          </w:tcPr>
          <w:p w14:paraId="30950387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4BE97BB8" w14:textId="77777777" w:rsidR="009B142F" w:rsidRPr="00FF2258" w:rsidRDefault="009B142F" w:rsidP="00F13253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Ability to work closely with the School’s Senior Management and ABA team</w:t>
            </w:r>
          </w:p>
          <w:p w14:paraId="5FB51EEB" w14:textId="4B776155" w:rsidR="00FF2258" w:rsidRPr="00FF2258" w:rsidRDefault="00FF2258" w:rsidP="00F13253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42700526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</w:tr>
      <w:tr w:rsidR="009B142F" w:rsidRPr="00FF2258" w14:paraId="24CCC29C" w14:textId="77777777" w:rsidTr="00F90386">
        <w:tc>
          <w:tcPr>
            <w:tcW w:w="5436" w:type="dxa"/>
          </w:tcPr>
          <w:p w14:paraId="47B373EF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4A73855E" w14:textId="4720F00C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Ability to work in a pressured environment and remain calm in a crisis</w:t>
            </w:r>
          </w:p>
          <w:p w14:paraId="4CD0566B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6F901698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05BFA940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</w:tr>
      <w:tr w:rsidR="009B142F" w:rsidRPr="00FF2258" w14:paraId="50B79C89" w14:textId="77777777" w:rsidTr="00F90386">
        <w:tc>
          <w:tcPr>
            <w:tcW w:w="5436" w:type="dxa"/>
          </w:tcPr>
          <w:p w14:paraId="5E52A3A7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573C30BD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lastRenderedPageBreak/>
              <w:t>Commitment to undertaking further training and professional development</w:t>
            </w:r>
          </w:p>
          <w:p w14:paraId="235D145D" w14:textId="77777777" w:rsidR="00FF2258" w:rsidRPr="00FF2258" w:rsidRDefault="00FF2258" w:rsidP="009B142F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44E2ED55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</w:tr>
      <w:tr w:rsidR="009B142F" w:rsidRPr="00FF2258" w14:paraId="2FE5BAE6" w14:textId="77777777" w:rsidTr="00F90386">
        <w:tc>
          <w:tcPr>
            <w:tcW w:w="5436" w:type="dxa"/>
          </w:tcPr>
          <w:p w14:paraId="3B2695E8" w14:textId="77777777" w:rsidR="00FF2258" w:rsidRPr="00FF2258" w:rsidRDefault="00FF2258" w:rsidP="009B142F">
            <w:pPr>
              <w:pStyle w:val="NoSpacing"/>
              <w:rPr>
                <w:rFonts w:cs="Arial"/>
                <w:color w:val="676767"/>
                <w:sz w:val="24"/>
                <w:szCs w:val="24"/>
              </w:rPr>
            </w:pPr>
          </w:p>
          <w:p w14:paraId="5251B78D" w14:textId="77777777" w:rsidR="009B142F" w:rsidRPr="00FF2258" w:rsidRDefault="009B142F" w:rsidP="009B142F">
            <w:pPr>
              <w:pStyle w:val="NoSpacing"/>
              <w:rPr>
                <w:rFonts w:cs="Arial"/>
                <w:color w:val="676767"/>
                <w:sz w:val="24"/>
                <w:szCs w:val="24"/>
              </w:rPr>
            </w:pPr>
            <w:r w:rsidRPr="00FF2258">
              <w:rPr>
                <w:rFonts w:cs="Arial"/>
                <w:color w:val="676767"/>
                <w:sz w:val="24"/>
                <w:szCs w:val="24"/>
              </w:rPr>
              <w:t>Good written and verbal communication skills- ability to communicate effectively with children and young adults with autism, parents and staff</w:t>
            </w:r>
          </w:p>
          <w:p w14:paraId="226089AD" w14:textId="26D3DC9D" w:rsidR="00FF2258" w:rsidRPr="00FF2258" w:rsidRDefault="00FF2258" w:rsidP="009B142F">
            <w:pPr>
              <w:pStyle w:val="NoSpacing"/>
              <w:rPr>
                <w:color w:val="676767"/>
                <w:sz w:val="24"/>
                <w:szCs w:val="24"/>
              </w:rPr>
            </w:pPr>
          </w:p>
        </w:tc>
        <w:tc>
          <w:tcPr>
            <w:tcW w:w="4824" w:type="dxa"/>
          </w:tcPr>
          <w:p w14:paraId="6C8E732F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</w:tr>
      <w:tr w:rsidR="009B142F" w:rsidRPr="00FF2258" w14:paraId="4B275E72" w14:textId="77777777" w:rsidTr="00F90386">
        <w:tc>
          <w:tcPr>
            <w:tcW w:w="5436" w:type="dxa"/>
          </w:tcPr>
          <w:p w14:paraId="7C878AB9" w14:textId="77777777" w:rsidR="00FF2258" w:rsidRDefault="00FF2258" w:rsidP="009B142F">
            <w:pPr>
              <w:rPr>
                <w:rFonts w:ascii="Arial" w:hAnsi="Arial" w:cs="Arial"/>
                <w:color w:val="676767"/>
              </w:rPr>
            </w:pPr>
          </w:p>
          <w:p w14:paraId="76E1D7BC" w14:textId="77777777" w:rsidR="009B142F" w:rsidRDefault="009B142F" w:rsidP="009B142F">
            <w:pPr>
              <w:rPr>
                <w:rFonts w:ascii="Arial" w:hAnsi="Arial" w:cs="Arial"/>
                <w:color w:val="676767"/>
              </w:rPr>
            </w:pPr>
            <w:r w:rsidRPr="00FF2258">
              <w:rPr>
                <w:rFonts w:ascii="Arial" w:hAnsi="Arial" w:cs="Arial"/>
                <w:color w:val="676767"/>
              </w:rPr>
              <w:t>Understanding of and commitment to equality of opportunity within an inner-city, special needs environment</w:t>
            </w:r>
          </w:p>
          <w:p w14:paraId="1C63BDCA" w14:textId="77777777" w:rsidR="00FF2258" w:rsidRPr="00FF2258" w:rsidRDefault="00FF2258" w:rsidP="009B142F">
            <w:pPr>
              <w:rPr>
                <w:rFonts w:ascii="Arial" w:hAnsi="Arial" w:cs="Arial"/>
                <w:color w:val="676767"/>
              </w:rPr>
            </w:pPr>
          </w:p>
        </w:tc>
        <w:tc>
          <w:tcPr>
            <w:tcW w:w="4824" w:type="dxa"/>
          </w:tcPr>
          <w:p w14:paraId="3974A694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</w:tr>
      <w:tr w:rsidR="009B142F" w:rsidRPr="00FF2258" w14:paraId="65E5D4C8" w14:textId="77777777" w:rsidTr="00F90386">
        <w:tc>
          <w:tcPr>
            <w:tcW w:w="5436" w:type="dxa"/>
          </w:tcPr>
          <w:p w14:paraId="405F1DB8" w14:textId="77777777" w:rsidR="009B142F" w:rsidRPr="00FF2258" w:rsidRDefault="009B142F" w:rsidP="009B142F">
            <w:pPr>
              <w:pStyle w:val="NoSpacing"/>
              <w:rPr>
                <w:rFonts w:cs="Arial"/>
                <w:color w:val="676767"/>
                <w:sz w:val="24"/>
                <w:szCs w:val="24"/>
              </w:rPr>
            </w:pPr>
          </w:p>
          <w:p w14:paraId="6C24C849" w14:textId="77777777" w:rsidR="009B142F" w:rsidRPr="00FF2258" w:rsidRDefault="009B142F" w:rsidP="009B142F">
            <w:pPr>
              <w:pStyle w:val="NoSpacing"/>
              <w:rPr>
                <w:rFonts w:cs="Arial"/>
                <w:color w:val="676767"/>
                <w:sz w:val="24"/>
                <w:szCs w:val="24"/>
              </w:rPr>
            </w:pPr>
            <w:r w:rsidRPr="00FF2258">
              <w:rPr>
                <w:rFonts w:cs="Arial"/>
                <w:color w:val="676767"/>
                <w:sz w:val="24"/>
                <w:szCs w:val="24"/>
              </w:rPr>
              <w:t>Understanding and commitment to the school’s Safeguarding Policy</w:t>
            </w:r>
          </w:p>
          <w:p w14:paraId="1C0401AC" w14:textId="77777777" w:rsidR="009B142F" w:rsidRPr="00FF2258" w:rsidRDefault="009B142F" w:rsidP="009B142F">
            <w:pPr>
              <w:pStyle w:val="NoSpacing"/>
              <w:rPr>
                <w:color w:val="676767"/>
                <w:sz w:val="24"/>
                <w:szCs w:val="24"/>
              </w:rPr>
            </w:pPr>
          </w:p>
        </w:tc>
        <w:tc>
          <w:tcPr>
            <w:tcW w:w="4824" w:type="dxa"/>
          </w:tcPr>
          <w:p w14:paraId="60C0F78D" w14:textId="77777777" w:rsidR="009B142F" w:rsidRPr="00FF2258" w:rsidRDefault="009B142F" w:rsidP="009B142F">
            <w:pPr>
              <w:rPr>
                <w:rFonts w:ascii="Arial" w:hAnsi="Arial" w:cs="Arial"/>
                <w:color w:val="676767"/>
              </w:rPr>
            </w:pPr>
          </w:p>
        </w:tc>
      </w:tr>
      <w:tr w:rsidR="009B142F" w:rsidRPr="00FF2258" w14:paraId="614EBD0C" w14:textId="77777777" w:rsidTr="00F90386">
        <w:tc>
          <w:tcPr>
            <w:tcW w:w="5436" w:type="dxa"/>
          </w:tcPr>
          <w:p w14:paraId="511E434D" w14:textId="77777777" w:rsidR="00FF2258" w:rsidRDefault="00FF2258" w:rsidP="009B142F">
            <w:pPr>
              <w:autoSpaceDE w:val="0"/>
              <w:autoSpaceDN w:val="0"/>
              <w:rPr>
                <w:rFonts w:ascii="Helvetica" w:hAnsi="Helvetica" w:cs="Helvetica"/>
                <w:color w:val="676767"/>
              </w:rPr>
            </w:pPr>
          </w:p>
          <w:p w14:paraId="1108D27E" w14:textId="77777777" w:rsidR="009B142F" w:rsidRDefault="009B142F" w:rsidP="009B142F">
            <w:pPr>
              <w:autoSpaceDE w:val="0"/>
              <w:autoSpaceDN w:val="0"/>
              <w:rPr>
                <w:rFonts w:ascii="Helvetica" w:hAnsi="Helvetica" w:cs="Helvetica"/>
                <w:color w:val="676767"/>
              </w:rPr>
            </w:pPr>
            <w:r w:rsidRPr="00FF2258">
              <w:rPr>
                <w:rFonts w:ascii="Helvetica" w:hAnsi="Helvetica" w:cs="Helvetica"/>
                <w:color w:val="676767"/>
              </w:rPr>
              <w:t>Physically and emotionally resilient in order to work with children and young adults with autism who may present with challenging behaviours</w:t>
            </w:r>
          </w:p>
          <w:p w14:paraId="3D20E076" w14:textId="6077B9EE" w:rsidR="00FF2258" w:rsidRPr="00FF2258" w:rsidRDefault="00FF2258" w:rsidP="009B142F">
            <w:pPr>
              <w:autoSpaceDE w:val="0"/>
              <w:autoSpaceDN w:val="0"/>
              <w:rPr>
                <w:rFonts w:cs="Arial"/>
                <w:color w:val="676767"/>
              </w:rPr>
            </w:pPr>
          </w:p>
        </w:tc>
        <w:tc>
          <w:tcPr>
            <w:tcW w:w="4824" w:type="dxa"/>
          </w:tcPr>
          <w:p w14:paraId="1A7FE65F" w14:textId="77777777" w:rsidR="009B142F" w:rsidRDefault="009B142F" w:rsidP="009B142F">
            <w:pPr>
              <w:rPr>
                <w:rFonts w:ascii="Arial" w:hAnsi="Arial" w:cs="Arial"/>
                <w:color w:val="676767"/>
              </w:rPr>
            </w:pPr>
          </w:p>
          <w:p w14:paraId="314FE69C" w14:textId="48EE61BD" w:rsidR="00FF2258" w:rsidRPr="00FF2258" w:rsidRDefault="00FF2258" w:rsidP="009B142F">
            <w:pPr>
              <w:rPr>
                <w:rFonts w:ascii="Arial" w:hAnsi="Arial" w:cs="Arial"/>
                <w:color w:val="676767"/>
              </w:rPr>
            </w:pPr>
            <w:bookmarkStart w:id="0" w:name="_GoBack"/>
            <w:bookmarkEnd w:id="0"/>
          </w:p>
        </w:tc>
      </w:tr>
    </w:tbl>
    <w:p w14:paraId="24B74F0D" w14:textId="77777777" w:rsidR="00DA3630" w:rsidRPr="00FF2258" w:rsidRDefault="00DA3630" w:rsidP="00F90386">
      <w:pPr>
        <w:rPr>
          <w:rFonts w:ascii="Helvetica" w:hAnsi="Helvetica"/>
          <w:color w:val="404040" w:themeColor="text1" w:themeTint="BF"/>
        </w:rPr>
      </w:pPr>
    </w:p>
    <w:sectPr w:rsidR="00DA3630" w:rsidRPr="00FF2258" w:rsidSect="00F90386">
      <w:headerReference w:type="default" r:id="rId7"/>
      <w:pgSz w:w="11900" w:h="16840"/>
      <w:pgMar w:top="181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37E89" w14:textId="77777777" w:rsidR="00926A6D" w:rsidRDefault="00926A6D" w:rsidP="00B72291">
      <w:r>
        <w:separator/>
      </w:r>
    </w:p>
  </w:endnote>
  <w:endnote w:type="continuationSeparator" w:id="0">
    <w:p w14:paraId="3E4E12A0" w14:textId="77777777" w:rsidR="00926A6D" w:rsidRDefault="00926A6D" w:rsidP="00B7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9E577" w14:textId="77777777" w:rsidR="00926A6D" w:rsidRDefault="00926A6D" w:rsidP="00B72291">
      <w:r>
        <w:separator/>
      </w:r>
    </w:p>
  </w:footnote>
  <w:footnote w:type="continuationSeparator" w:id="0">
    <w:p w14:paraId="4CB1012E" w14:textId="77777777" w:rsidR="00926A6D" w:rsidRDefault="00926A6D" w:rsidP="00B7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716C" w14:textId="77777777" w:rsidR="00B72291" w:rsidRDefault="00AD3C1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F9EADD5" wp14:editId="057FCA94">
          <wp:simplePos x="0" y="0"/>
          <wp:positionH relativeFrom="column">
            <wp:posOffset>-1143000</wp:posOffset>
          </wp:positionH>
          <wp:positionV relativeFrom="paragraph">
            <wp:posOffset>-412115</wp:posOffset>
          </wp:positionV>
          <wp:extent cx="7543800" cy="1066736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3D8"/>
    <w:multiLevelType w:val="hybridMultilevel"/>
    <w:tmpl w:val="F2B6C1EE"/>
    <w:lvl w:ilvl="0" w:tplc="0D166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1E4"/>
    <w:multiLevelType w:val="hybridMultilevel"/>
    <w:tmpl w:val="6D0CD730"/>
    <w:lvl w:ilvl="0" w:tplc="0D166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ED"/>
    <w:rsid w:val="000F263F"/>
    <w:rsid w:val="001A6217"/>
    <w:rsid w:val="00336E94"/>
    <w:rsid w:val="003D375A"/>
    <w:rsid w:val="004A1736"/>
    <w:rsid w:val="00577A3B"/>
    <w:rsid w:val="00615FCB"/>
    <w:rsid w:val="008B2214"/>
    <w:rsid w:val="00912101"/>
    <w:rsid w:val="00926A6D"/>
    <w:rsid w:val="00980D71"/>
    <w:rsid w:val="009B142F"/>
    <w:rsid w:val="00A2618D"/>
    <w:rsid w:val="00AC6A00"/>
    <w:rsid w:val="00AD3C1A"/>
    <w:rsid w:val="00AE7AE1"/>
    <w:rsid w:val="00B72291"/>
    <w:rsid w:val="00BD0746"/>
    <w:rsid w:val="00BD24AA"/>
    <w:rsid w:val="00D40C80"/>
    <w:rsid w:val="00DA3630"/>
    <w:rsid w:val="00DB2BD5"/>
    <w:rsid w:val="00E13897"/>
    <w:rsid w:val="00E21AAE"/>
    <w:rsid w:val="00EF78ED"/>
    <w:rsid w:val="00F13253"/>
    <w:rsid w:val="00F26FD0"/>
    <w:rsid w:val="00F90386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76DDFD"/>
  <w15:docId w15:val="{4B2BB61C-EEA2-4A86-86CF-B8F441A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ED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78ED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F78ED"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91"/>
    <w:pPr>
      <w:tabs>
        <w:tab w:val="center" w:pos="4320"/>
        <w:tab w:val="right" w:pos="8640"/>
      </w:tabs>
    </w:pPr>
    <w:rPr>
      <w:rFonts w:ascii="Cambria" w:hAnsi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2291"/>
  </w:style>
  <w:style w:type="paragraph" w:styleId="Footer">
    <w:name w:val="footer"/>
    <w:basedOn w:val="Normal"/>
    <w:link w:val="FooterChar"/>
    <w:uiPriority w:val="99"/>
    <w:unhideWhenUsed/>
    <w:rsid w:val="00B72291"/>
    <w:pPr>
      <w:tabs>
        <w:tab w:val="center" w:pos="4320"/>
        <w:tab w:val="right" w:pos="8640"/>
      </w:tabs>
    </w:pPr>
    <w:rPr>
      <w:rFonts w:ascii="Cambria" w:hAnsi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2291"/>
  </w:style>
  <w:style w:type="paragraph" w:styleId="BalloonText">
    <w:name w:val="Balloon Text"/>
    <w:basedOn w:val="Normal"/>
    <w:link w:val="BalloonTextChar"/>
    <w:uiPriority w:val="99"/>
    <w:semiHidden/>
    <w:unhideWhenUsed/>
    <w:rsid w:val="00B72291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7229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F78E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F78ED"/>
    <w:rPr>
      <w:rFonts w:ascii="Arial" w:hAnsi="Arial" w:cs="Arial"/>
      <w:b/>
      <w:bCs/>
      <w:sz w:val="32"/>
      <w:szCs w:val="24"/>
      <w:lang w:eastAsia="en-US"/>
    </w:rPr>
  </w:style>
  <w:style w:type="paragraph" w:styleId="NoSpacing">
    <w:name w:val="No Spacing"/>
    <w:uiPriority w:val="1"/>
    <w:qFormat/>
    <w:rsid w:val="00BD24AA"/>
    <w:rPr>
      <w:rFonts w:ascii="Arial" w:eastAsia="Calibri" w:hAnsi="Arial"/>
      <w:color w:val="3F3F3F"/>
      <w:sz w:val="22"/>
      <w:szCs w:val="22"/>
    </w:rPr>
  </w:style>
  <w:style w:type="paragraph" w:styleId="ListParagraph">
    <w:name w:val="List Paragraph"/>
    <w:basedOn w:val="Normal"/>
    <w:uiPriority w:val="34"/>
    <w:qFormat/>
    <w:rsid w:val="00912101"/>
    <w:pPr>
      <w:spacing w:after="200" w:line="276" w:lineRule="auto"/>
      <w:ind w:left="720"/>
    </w:pPr>
    <w:rPr>
      <w:rFonts w:ascii="Arial" w:eastAsia="Calibri" w:hAnsi="Arial"/>
      <w:color w:val="000000" w:themeColor="text1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5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53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FF2258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Newman</dc:creator>
  <cp:lastModifiedBy>Tracy Cooper</cp:lastModifiedBy>
  <cp:revision>2</cp:revision>
  <cp:lastPrinted>2013-02-08T15:25:00Z</cp:lastPrinted>
  <dcterms:created xsi:type="dcterms:W3CDTF">2017-07-09T08:25:00Z</dcterms:created>
  <dcterms:modified xsi:type="dcterms:W3CDTF">2017-07-09T08:25:00Z</dcterms:modified>
</cp:coreProperties>
</file>