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C8" w:rsidRPr="00EE26D4" w:rsidRDefault="00A43DC8" w:rsidP="00C53BFD">
      <w:pPr>
        <w:spacing w:after="0" w:line="240" w:lineRule="auto"/>
        <w:jc w:val="center"/>
        <w:rPr>
          <w:rFonts w:ascii="Arial" w:hAnsi="Arial" w:cs="Arial"/>
        </w:rPr>
      </w:pPr>
    </w:p>
    <w:bookmarkStart w:id="0" w:name="_MON_1315208896"/>
    <w:bookmarkEnd w:id="0"/>
    <w:p w:rsidR="008708A7" w:rsidRDefault="008708A7" w:rsidP="00831468">
      <w:pPr>
        <w:ind w:left="1440" w:firstLine="720"/>
      </w:pPr>
      <w:r>
        <w:object w:dxaOrig="5845"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8pt;height:75pt" o:ole="" fillcolor="window">
            <v:imagedata r:id="rId6" o:title=""/>
          </v:shape>
          <o:OLEObject Type="Embed" ProgID="Word.Picture.8" ShapeID="_x0000_i1025" DrawAspect="Content" ObjectID="_1604494782" r:id="rId7"/>
        </w:object>
      </w:r>
    </w:p>
    <w:p w:rsidR="008708A7" w:rsidRDefault="008708A7" w:rsidP="008708A7"/>
    <w:p w:rsidR="008708A7" w:rsidRPr="005F0E2E" w:rsidRDefault="008708A7" w:rsidP="008708A7">
      <w:pPr>
        <w:jc w:val="center"/>
        <w:rPr>
          <w:rFonts w:cs="Arial"/>
        </w:rPr>
      </w:pPr>
      <w:r>
        <w:rPr>
          <w:rFonts w:cs="Arial"/>
          <w:sz w:val="48"/>
        </w:rPr>
        <w:t>Examinations Officer</w:t>
      </w:r>
    </w:p>
    <w:p w:rsidR="00A43DC8" w:rsidRPr="00EE26D4" w:rsidRDefault="00A43DC8" w:rsidP="00C53BFD">
      <w:pPr>
        <w:spacing w:after="0" w:line="240" w:lineRule="auto"/>
        <w:jc w:val="center"/>
        <w:rPr>
          <w:rFonts w:ascii="Arial" w:hAnsi="Arial" w:cs="Arial"/>
        </w:rPr>
      </w:pPr>
    </w:p>
    <w:p w:rsidR="00C53BFD" w:rsidRPr="00EE26D4" w:rsidRDefault="00C53BFD" w:rsidP="00D226FA">
      <w:pPr>
        <w:spacing w:after="0" w:line="240" w:lineRule="auto"/>
        <w:ind w:left="-540" w:right="-694" w:firstLine="540"/>
        <w:jc w:val="center"/>
        <w:rPr>
          <w:rFonts w:ascii="Arial" w:hAnsi="Arial" w:cs="Arial"/>
          <w:b/>
        </w:rPr>
      </w:pPr>
    </w:p>
    <w:p w:rsidR="00D1098A" w:rsidRPr="00EE26D4" w:rsidRDefault="00D1098A" w:rsidP="00D226FA">
      <w:pPr>
        <w:pStyle w:val="BodyText"/>
        <w:jc w:val="both"/>
        <w:rPr>
          <w:rFonts w:ascii="Arial" w:hAnsi="Arial" w:cs="Arial"/>
          <w:sz w:val="22"/>
          <w:szCs w:val="22"/>
        </w:rPr>
      </w:pPr>
      <w:r w:rsidRPr="00EE26D4">
        <w:rPr>
          <w:rFonts w:ascii="Arial" w:hAnsi="Arial" w:cs="Arial"/>
          <w:sz w:val="22"/>
          <w:szCs w:val="22"/>
        </w:rPr>
        <w:t>The job profile is a guideline and may be subject to change according to the needs of the School.</w:t>
      </w:r>
    </w:p>
    <w:p w:rsidR="00D1098A" w:rsidRPr="00EE26D4" w:rsidRDefault="00D1098A" w:rsidP="00D226FA">
      <w:pPr>
        <w:pStyle w:val="BodyText"/>
        <w:jc w:val="both"/>
        <w:rPr>
          <w:rFonts w:ascii="Arial" w:hAnsi="Arial" w:cs="Arial"/>
          <w:sz w:val="22"/>
          <w:szCs w:val="22"/>
        </w:rPr>
      </w:pPr>
    </w:p>
    <w:p w:rsidR="00D1098A" w:rsidRPr="008708A7" w:rsidRDefault="00D1098A" w:rsidP="00D226FA">
      <w:pPr>
        <w:pStyle w:val="BodyText"/>
        <w:jc w:val="both"/>
        <w:rPr>
          <w:rFonts w:ascii="Arial" w:hAnsi="Arial" w:cs="Arial"/>
          <w:sz w:val="22"/>
          <w:szCs w:val="22"/>
        </w:rPr>
      </w:pPr>
      <w:r w:rsidRPr="008708A7">
        <w:rPr>
          <w:rFonts w:ascii="Arial" w:hAnsi="Arial" w:cs="Arial"/>
          <w:sz w:val="22"/>
          <w:szCs w:val="22"/>
        </w:rPr>
        <w:t xml:space="preserve">The </w:t>
      </w:r>
      <w:r w:rsidR="008708A7" w:rsidRPr="008708A7">
        <w:rPr>
          <w:rFonts w:ascii="Arial" w:hAnsi="Arial" w:cs="Arial"/>
          <w:sz w:val="22"/>
          <w:szCs w:val="22"/>
        </w:rPr>
        <w:t>Examinations</w:t>
      </w:r>
      <w:r w:rsidR="00EE26D4" w:rsidRPr="008708A7">
        <w:rPr>
          <w:rFonts w:ascii="Arial" w:hAnsi="Arial" w:cs="Arial"/>
          <w:sz w:val="22"/>
          <w:szCs w:val="22"/>
        </w:rPr>
        <w:t xml:space="preserve"> </w:t>
      </w:r>
      <w:r w:rsidR="00AB637F" w:rsidRPr="008708A7">
        <w:rPr>
          <w:rFonts w:ascii="Arial" w:hAnsi="Arial" w:cs="Arial"/>
          <w:sz w:val="22"/>
          <w:szCs w:val="22"/>
        </w:rPr>
        <w:t>Officer</w:t>
      </w:r>
      <w:r w:rsidR="00CC2849" w:rsidRPr="008708A7">
        <w:rPr>
          <w:rFonts w:ascii="Arial" w:hAnsi="Arial" w:cs="Arial"/>
          <w:sz w:val="22"/>
          <w:szCs w:val="22"/>
        </w:rPr>
        <w:t xml:space="preserve"> </w:t>
      </w:r>
      <w:r w:rsidRPr="008708A7">
        <w:rPr>
          <w:rFonts w:ascii="Arial" w:hAnsi="Arial" w:cs="Arial"/>
          <w:sz w:val="22"/>
          <w:szCs w:val="22"/>
        </w:rPr>
        <w:t>reports to the</w:t>
      </w:r>
      <w:r w:rsidR="00EE26D4" w:rsidRPr="008708A7">
        <w:rPr>
          <w:rFonts w:ascii="Arial" w:hAnsi="Arial" w:cs="Arial"/>
          <w:sz w:val="22"/>
          <w:szCs w:val="22"/>
        </w:rPr>
        <w:t xml:space="preserve"> </w:t>
      </w:r>
      <w:r w:rsidR="008708A7" w:rsidRPr="008708A7">
        <w:rPr>
          <w:rFonts w:ascii="Arial" w:hAnsi="Arial" w:cs="Arial"/>
          <w:sz w:val="22"/>
          <w:szCs w:val="22"/>
        </w:rPr>
        <w:t>Deputy Head (Academic)</w:t>
      </w:r>
      <w:r w:rsidR="00EE26D4" w:rsidRPr="008708A7">
        <w:rPr>
          <w:rFonts w:ascii="Arial" w:hAnsi="Arial" w:cs="Arial"/>
          <w:sz w:val="22"/>
          <w:szCs w:val="22"/>
        </w:rPr>
        <w:t xml:space="preserve"> </w:t>
      </w:r>
      <w:r w:rsidRPr="008708A7">
        <w:rPr>
          <w:rFonts w:ascii="Arial" w:hAnsi="Arial" w:cs="Arial"/>
          <w:sz w:val="22"/>
          <w:szCs w:val="22"/>
        </w:rPr>
        <w:t>and ultimately the</w:t>
      </w:r>
      <w:r w:rsidR="00EE26D4" w:rsidRPr="008708A7">
        <w:rPr>
          <w:rFonts w:ascii="Arial" w:hAnsi="Arial" w:cs="Arial"/>
          <w:sz w:val="22"/>
          <w:szCs w:val="22"/>
        </w:rPr>
        <w:t xml:space="preserve"> </w:t>
      </w:r>
      <w:r w:rsidRPr="008708A7">
        <w:rPr>
          <w:rFonts w:ascii="Arial" w:hAnsi="Arial" w:cs="Arial"/>
          <w:sz w:val="22"/>
          <w:szCs w:val="22"/>
        </w:rPr>
        <w:t xml:space="preserve">Headmaster. </w:t>
      </w:r>
      <w:r w:rsidR="005D699E">
        <w:rPr>
          <w:rFonts w:ascii="Arial" w:hAnsi="Arial" w:cs="Arial"/>
          <w:sz w:val="22"/>
          <w:szCs w:val="22"/>
        </w:rPr>
        <w:t xml:space="preserve">He/she </w:t>
      </w:r>
      <w:r w:rsidRPr="008708A7">
        <w:rPr>
          <w:rFonts w:ascii="Arial" w:hAnsi="Arial" w:cs="Arial"/>
          <w:sz w:val="22"/>
          <w:szCs w:val="22"/>
        </w:rPr>
        <w:t xml:space="preserve">will be responsible for the management of all aspects of </w:t>
      </w:r>
      <w:r w:rsidR="008708A7" w:rsidRPr="008708A7">
        <w:rPr>
          <w:rFonts w:ascii="Arial" w:hAnsi="Arial" w:cs="Arial"/>
          <w:snapToGrid w:val="0"/>
          <w:sz w:val="22"/>
        </w:rPr>
        <w:t>arranging and administering internal and external examinations</w:t>
      </w:r>
      <w:r w:rsidR="00AB637F" w:rsidRPr="008708A7">
        <w:rPr>
          <w:rFonts w:ascii="Arial" w:hAnsi="Arial" w:cs="Arial"/>
          <w:sz w:val="22"/>
          <w:szCs w:val="22"/>
        </w:rPr>
        <w:t>. The</w:t>
      </w:r>
      <w:r w:rsidR="00EE26D4" w:rsidRPr="008708A7">
        <w:rPr>
          <w:rFonts w:ascii="Arial" w:hAnsi="Arial" w:cs="Arial"/>
          <w:sz w:val="22"/>
          <w:szCs w:val="22"/>
        </w:rPr>
        <w:t xml:space="preserve"> </w:t>
      </w:r>
      <w:r w:rsidR="008708A7">
        <w:rPr>
          <w:rFonts w:ascii="Arial" w:hAnsi="Arial" w:cs="Arial"/>
          <w:sz w:val="22"/>
          <w:szCs w:val="22"/>
        </w:rPr>
        <w:t xml:space="preserve">Examinations </w:t>
      </w:r>
      <w:r w:rsidR="00AB637F" w:rsidRPr="008708A7">
        <w:rPr>
          <w:rFonts w:ascii="Arial" w:hAnsi="Arial" w:cs="Arial"/>
          <w:sz w:val="22"/>
          <w:szCs w:val="22"/>
        </w:rPr>
        <w:t>Officer</w:t>
      </w:r>
      <w:r w:rsidRPr="008708A7">
        <w:rPr>
          <w:rFonts w:ascii="Arial" w:hAnsi="Arial" w:cs="Arial"/>
          <w:sz w:val="22"/>
          <w:szCs w:val="22"/>
        </w:rPr>
        <w:t xml:space="preserve"> plays an essential </w:t>
      </w:r>
      <w:r w:rsidR="008708A7">
        <w:rPr>
          <w:rFonts w:ascii="Arial" w:hAnsi="Arial" w:cs="Arial"/>
          <w:sz w:val="22"/>
          <w:szCs w:val="22"/>
        </w:rPr>
        <w:t xml:space="preserve">role in </w:t>
      </w:r>
      <w:r w:rsidR="008708A7" w:rsidRPr="008708A7">
        <w:rPr>
          <w:rFonts w:ascii="Arial" w:hAnsi="Arial" w:cs="Arial"/>
          <w:snapToGrid w:val="0"/>
          <w:sz w:val="22"/>
        </w:rPr>
        <w:t xml:space="preserve">keeping up to date with all </w:t>
      </w:r>
      <w:r w:rsidR="008708A7" w:rsidRPr="008708A7">
        <w:rPr>
          <w:rFonts w:ascii="Arial" w:hAnsi="Arial" w:cs="Arial"/>
          <w:sz w:val="22"/>
          <w:szCs w:val="22"/>
          <w:shd w:val="clear" w:color="auto" w:fill="FFFFFF"/>
        </w:rPr>
        <w:t>the necessary policies, procedures and requirements needed to meet Awarding Bodies’ regulations</w:t>
      </w:r>
      <w:r w:rsidR="008708A7">
        <w:rPr>
          <w:rFonts w:ascii="Arial" w:hAnsi="Arial" w:cs="Arial"/>
          <w:sz w:val="22"/>
          <w:szCs w:val="22"/>
          <w:shd w:val="clear" w:color="auto" w:fill="FFFFFF"/>
        </w:rPr>
        <w:t xml:space="preserve"> and ensuring these are implemented and understood</w:t>
      </w:r>
      <w:r w:rsidRPr="008708A7">
        <w:rPr>
          <w:rFonts w:ascii="Arial" w:hAnsi="Arial" w:cs="Arial"/>
          <w:sz w:val="22"/>
          <w:szCs w:val="22"/>
        </w:rPr>
        <w:t>.</w:t>
      </w:r>
    </w:p>
    <w:p w:rsidR="00D226FA" w:rsidRPr="008708A7" w:rsidRDefault="00D226FA" w:rsidP="00D226FA">
      <w:pPr>
        <w:pStyle w:val="BodyText"/>
        <w:jc w:val="both"/>
        <w:rPr>
          <w:rFonts w:ascii="Arial" w:hAnsi="Arial" w:cs="Arial"/>
          <w:sz w:val="22"/>
          <w:szCs w:val="22"/>
        </w:rPr>
      </w:pPr>
    </w:p>
    <w:p w:rsidR="008708A7" w:rsidRDefault="008708A7" w:rsidP="00C53BFD">
      <w:pPr>
        <w:pStyle w:val="Default"/>
        <w:jc w:val="both"/>
        <w:rPr>
          <w:rFonts w:ascii="Arial" w:hAnsi="Arial" w:cs="Arial"/>
          <w:sz w:val="22"/>
          <w:szCs w:val="22"/>
          <w:shd w:val="clear" w:color="auto" w:fill="FFFFFF"/>
        </w:rPr>
      </w:pPr>
      <w:r>
        <w:rPr>
          <w:rFonts w:ascii="Arial" w:hAnsi="Arial" w:cs="Arial"/>
          <w:sz w:val="22"/>
          <w:szCs w:val="22"/>
          <w:shd w:val="clear" w:color="auto" w:fill="FFFFFF"/>
        </w:rPr>
        <w:t>This role will require a flexible and self-motivated individual as there will be peaks and troughs in workload throughout the year due to the nature of the annual examinations cycle. Whilst the role is full time during term time, there is a requirement for the individual to manage their own workload and manage their time accordingly. There will be a requirement for the individual to work during two weeks in August when examination results are released.</w:t>
      </w:r>
    </w:p>
    <w:p w:rsidR="008B4E72" w:rsidRDefault="008B4E72" w:rsidP="00C53BFD">
      <w:pPr>
        <w:pStyle w:val="Default"/>
        <w:jc w:val="both"/>
        <w:rPr>
          <w:rFonts w:ascii="Arial" w:hAnsi="Arial" w:cs="Arial"/>
          <w:sz w:val="22"/>
          <w:szCs w:val="22"/>
          <w:shd w:val="clear" w:color="auto" w:fill="FFFFFF"/>
        </w:rPr>
      </w:pPr>
    </w:p>
    <w:p w:rsidR="001D5D15" w:rsidRPr="001D5D15" w:rsidRDefault="001D5D15" w:rsidP="00C53BFD">
      <w:pPr>
        <w:pStyle w:val="Default"/>
        <w:jc w:val="both"/>
        <w:rPr>
          <w:rFonts w:ascii="Arial" w:hAnsi="Arial" w:cs="Arial"/>
          <w:b/>
          <w:sz w:val="22"/>
          <w:szCs w:val="22"/>
          <w:u w:val="single"/>
          <w:shd w:val="clear" w:color="auto" w:fill="FFFFFF"/>
        </w:rPr>
      </w:pPr>
      <w:r w:rsidRPr="001D5D15">
        <w:rPr>
          <w:rFonts w:ascii="Arial" w:hAnsi="Arial" w:cs="Arial"/>
          <w:b/>
          <w:sz w:val="22"/>
          <w:szCs w:val="22"/>
          <w:u w:val="single"/>
          <w:shd w:val="clear" w:color="auto" w:fill="FFFFFF"/>
        </w:rPr>
        <w:t>Key Tasks &amp; Responsibilities</w:t>
      </w:r>
    </w:p>
    <w:p w:rsidR="00D1098A" w:rsidRDefault="00D1098A" w:rsidP="00C53BFD">
      <w:pPr>
        <w:pStyle w:val="Default"/>
        <w:jc w:val="both"/>
        <w:rPr>
          <w:rFonts w:ascii="Arial" w:hAnsi="Arial" w:cs="Arial"/>
          <w:color w:val="auto"/>
          <w:sz w:val="22"/>
          <w:szCs w:val="22"/>
        </w:rPr>
      </w:pPr>
    </w:p>
    <w:p w:rsidR="001D5D15" w:rsidRDefault="001D5D15" w:rsidP="00C53BFD">
      <w:pPr>
        <w:pStyle w:val="Default"/>
        <w:jc w:val="both"/>
        <w:rPr>
          <w:rFonts w:ascii="Arial" w:hAnsi="Arial" w:cs="Arial"/>
          <w:color w:val="auto"/>
          <w:sz w:val="22"/>
          <w:szCs w:val="22"/>
        </w:rPr>
      </w:pPr>
      <w:r>
        <w:rPr>
          <w:rFonts w:ascii="Arial" w:hAnsi="Arial" w:cs="Arial"/>
          <w:color w:val="auto"/>
          <w:sz w:val="22"/>
          <w:szCs w:val="22"/>
        </w:rPr>
        <w:t>The Examinations Officer is responsible for:</w:t>
      </w:r>
    </w:p>
    <w:p w:rsidR="001D5D15" w:rsidRDefault="001D5D15" w:rsidP="00C53BFD">
      <w:pPr>
        <w:pStyle w:val="Default"/>
        <w:jc w:val="both"/>
        <w:rPr>
          <w:rFonts w:ascii="Arial" w:hAnsi="Arial" w:cs="Arial"/>
          <w:color w:val="auto"/>
          <w:sz w:val="22"/>
          <w:szCs w:val="22"/>
        </w:rPr>
      </w:pPr>
    </w:p>
    <w:p w:rsidR="001D5D15" w:rsidRDefault="001D5D15" w:rsidP="001D5D15">
      <w:pPr>
        <w:pStyle w:val="Default"/>
        <w:numPr>
          <w:ilvl w:val="0"/>
          <w:numId w:val="9"/>
        </w:numPr>
        <w:jc w:val="both"/>
        <w:rPr>
          <w:rFonts w:ascii="Arial" w:hAnsi="Arial" w:cs="Arial"/>
          <w:color w:val="auto"/>
          <w:sz w:val="22"/>
          <w:szCs w:val="22"/>
        </w:rPr>
      </w:pPr>
      <w:r>
        <w:rPr>
          <w:rFonts w:ascii="Arial" w:hAnsi="Arial" w:cs="Arial"/>
          <w:color w:val="auto"/>
          <w:sz w:val="22"/>
          <w:szCs w:val="22"/>
        </w:rPr>
        <w:t>Liaising with SMT, Head</w:t>
      </w:r>
      <w:r w:rsidR="007C217D">
        <w:rPr>
          <w:rFonts w:ascii="Arial" w:hAnsi="Arial" w:cs="Arial"/>
          <w:color w:val="auto"/>
          <w:sz w:val="22"/>
          <w:szCs w:val="22"/>
        </w:rPr>
        <w:t>s</w:t>
      </w:r>
      <w:r>
        <w:rPr>
          <w:rFonts w:ascii="Arial" w:hAnsi="Arial" w:cs="Arial"/>
          <w:color w:val="auto"/>
          <w:sz w:val="22"/>
          <w:szCs w:val="22"/>
        </w:rPr>
        <w:t xml:space="preserve"> of Department and other relevant staff regarding examination entries</w:t>
      </w:r>
      <w:r w:rsidR="005B5A95">
        <w:rPr>
          <w:rFonts w:ascii="Arial" w:hAnsi="Arial" w:cs="Arial"/>
          <w:color w:val="auto"/>
          <w:sz w:val="22"/>
          <w:szCs w:val="22"/>
        </w:rPr>
        <w:t>, coursework</w:t>
      </w:r>
      <w:r w:rsidR="007C217D">
        <w:rPr>
          <w:rFonts w:ascii="Arial" w:hAnsi="Arial" w:cs="Arial"/>
          <w:color w:val="auto"/>
          <w:sz w:val="22"/>
          <w:szCs w:val="22"/>
        </w:rPr>
        <w:t>, assessment procedures and protocols and ensuring the smooth running of the examinations cycle at all key stages of external exams.</w:t>
      </w:r>
    </w:p>
    <w:p w:rsidR="007C217D" w:rsidRDefault="007C217D" w:rsidP="007C217D">
      <w:pPr>
        <w:pStyle w:val="Default"/>
        <w:ind w:left="720"/>
        <w:jc w:val="both"/>
        <w:rPr>
          <w:rFonts w:ascii="Arial" w:hAnsi="Arial" w:cs="Arial"/>
          <w:color w:val="auto"/>
          <w:sz w:val="22"/>
          <w:szCs w:val="22"/>
        </w:rPr>
      </w:pPr>
    </w:p>
    <w:p w:rsidR="007C217D" w:rsidRDefault="007C217D" w:rsidP="001D5D15">
      <w:pPr>
        <w:pStyle w:val="Default"/>
        <w:numPr>
          <w:ilvl w:val="0"/>
          <w:numId w:val="9"/>
        </w:numPr>
        <w:jc w:val="both"/>
        <w:rPr>
          <w:rFonts w:ascii="Arial" w:hAnsi="Arial" w:cs="Arial"/>
          <w:color w:val="auto"/>
          <w:sz w:val="22"/>
          <w:szCs w:val="22"/>
        </w:rPr>
      </w:pPr>
      <w:r>
        <w:rPr>
          <w:rFonts w:ascii="Arial" w:hAnsi="Arial" w:cs="Arial"/>
          <w:color w:val="auto"/>
          <w:sz w:val="22"/>
          <w:szCs w:val="22"/>
        </w:rPr>
        <w:t>Creating exam schedules for both internal and external exams.</w:t>
      </w:r>
    </w:p>
    <w:p w:rsidR="007C217D" w:rsidRDefault="007C217D" w:rsidP="007C217D">
      <w:pPr>
        <w:pStyle w:val="Default"/>
        <w:jc w:val="both"/>
        <w:rPr>
          <w:rFonts w:ascii="Arial" w:hAnsi="Arial" w:cs="Arial"/>
          <w:color w:val="auto"/>
          <w:sz w:val="22"/>
          <w:szCs w:val="22"/>
        </w:rPr>
      </w:pPr>
    </w:p>
    <w:p w:rsidR="007C217D" w:rsidRDefault="007C217D" w:rsidP="001D5D15">
      <w:pPr>
        <w:pStyle w:val="Default"/>
        <w:numPr>
          <w:ilvl w:val="0"/>
          <w:numId w:val="9"/>
        </w:numPr>
        <w:jc w:val="both"/>
        <w:rPr>
          <w:rFonts w:ascii="Arial" w:hAnsi="Arial" w:cs="Arial"/>
          <w:color w:val="auto"/>
          <w:sz w:val="22"/>
          <w:szCs w:val="22"/>
        </w:rPr>
      </w:pPr>
      <w:r>
        <w:rPr>
          <w:rFonts w:ascii="Arial" w:hAnsi="Arial" w:cs="Arial"/>
          <w:color w:val="auto"/>
          <w:sz w:val="22"/>
          <w:szCs w:val="22"/>
        </w:rPr>
        <w:t xml:space="preserve">Downloading all relevant </w:t>
      </w:r>
      <w:proofErr w:type="spellStart"/>
      <w:r>
        <w:rPr>
          <w:rFonts w:ascii="Arial" w:hAnsi="Arial" w:cs="Arial"/>
          <w:color w:val="auto"/>
          <w:sz w:val="22"/>
          <w:szCs w:val="22"/>
        </w:rPr>
        <w:t>basedata</w:t>
      </w:r>
      <w:proofErr w:type="spellEnd"/>
      <w:r w:rsidR="005D699E">
        <w:rPr>
          <w:rFonts w:ascii="Arial" w:hAnsi="Arial" w:cs="Arial"/>
          <w:color w:val="auto"/>
          <w:sz w:val="22"/>
          <w:szCs w:val="22"/>
        </w:rPr>
        <w:t xml:space="preserve"> (exam boards) into ISAMS, the S</w:t>
      </w:r>
      <w:r>
        <w:rPr>
          <w:rFonts w:ascii="Arial" w:hAnsi="Arial" w:cs="Arial"/>
          <w:color w:val="auto"/>
          <w:sz w:val="22"/>
          <w:szCs w:val="22"/>
        </w:rPr>
        <w:t>chool’s management system.</w:t>
      </w:r>
    </w:p>
    <w:p w:rsidR="007C217D" w:rsidRDefault="007C217D" w:rsidP="007C217D">
      <w:pPr>
        <w:pStyle w:val="Default"/>
        <w:ind w:left="720"/>
        <w:jc w:val="both"/>
        <w:rPr>
          <w:rFonts w:ascii="Arial" w:hAnsi="Arial" w:cs="Arial"/>
          <w:color w:val="auto"/>
          <w:sz w:val="22"/>
          <w:szCs w:val="22"/>
        </w:rPr>
      </w:pPr>
    </w:p>
    <w:p w:rsidR="007C217D" w:rsidRPr="007C217D" w:rsidRDefault="005D699E" w:rsidP="007C217D">
      <w:pPr>
        <w:pStyle w:val="Default"/>
        <w:numPr>
          <w:ilvl w:val="0"/>
          <w:numId w:val="9"/>
        </w:numPr>
        <w:jc w:val="both"/>
        <w:rPr>
          <w:rFonts w:ascii="Arial" w:hAnsi="Arial" w:cs="Arial"/>
          <w:color w:val="auto"/>
          <w:sz w:val="22"/>
          <w:szCs w:val="22"/>
        </w:rPr>
      </w:pPr>
      <w:r>
        <w:rPr>
          <w:rFonts w:ascii="Arial" w:hAnsi="Arial" w:cs="Arial"/>
          <w:color w:val="auto"/>
          <w:sz w:val="22"/>
          <w:szCs w:val="22"/>
        </w:rPr>
        <w:t>Liaising</w:t>
      </w:r>
      <w:r w:rsidR="007C217D" w:rsidRPr="007C217D">
        <w:rPr>
          <w:rFonts w:ascii="Arial" w:hAnsi="Arial" w:cs="Arial"/>
          <w:color w:val="auto"/>
          <w:sz w:val="22"/>
          <w:szCs w:val="22"/>
        </w:rPr>
        <w:t xml:space="preserve"> with </w:t>
      </w:r>
      <w:r>
        <w:rPr>
          <w:rFonts w:ascii="Arial" w:hAnsi="Arial" w:cs="Arial"/>
          <w:color w:val="auto"/>
          <w:sz w:val="22"/>
          <w:szCs w:val="22"/>
        </w:rPr>
        <w:t xml:space="preserve">the </w:t>
      </w:r>
      <w:r w:rsidR="007C217D" w:rsidRPr="007C217D">
        <w:rPr>
          <w:rFonts w:ascii="Arial" w:hAnsi="Arial" w:cs="Arial"/>
          <w:color w:val="auto"/>
          <w:sz w:val="22"/>
          <w:szCs w:val="22"/>
        </w:rPr>
        <w:t>Deputy Head (Academic) to discuss deadlines and other exam related issues.</w:t>
      </w:r>
    </w:p>
    <w:p w:rsidR="005D699E" w:rsidRDefault="007C217D" w:rsidP="007C217D">
      <w:pPr>
        <w:numPr>
          <w:ilvl w:val="0"/>
          <w:numId w:val="9"/>
        </w:numPr>
        <w:spacing w:before="120" w:after="120"/>
        <w:rPr>
          <w:rFonts w:ascii="Arial" w:hAnsi="Arial" w:cs="Arial"/>
        </w:rPr>
      </w:pPr>
      <w:r w:rsidRPr="007C217D">
        <w:rPr>
          <w:rFonts w:ascii="Arial" w:hAnsi="Arial" w:cs="Arial"/>
        </w:rPr>
        <w:t xml:space="preserve">Ensuring that all required information, is obtained and submitted accurately within set deadlines in relation to examination entries, changes, withdrawals, remark </w:t>
      </w:r>
      <w:r w:rsidR="005D699E">
        <w:rPr>
          <w:rFonts w:ascii="Arial" w:hAnsi="Arial" w:cs="Arial"/>
        </w:rPr>
        <w:t>requests, and assessment data.</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t>Keeping up to date with all JCQ rules and regulations and deadlines</w:t>
      </w:r>
      <w:r>
        <w:rPr>
          <w:rFonts w:ascii="Arial" w:hAnsi="Arial" w:cs="Arial"/>
        </w:rPr>
        <w:t>.</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t>Post</w:t>
      </w:r>
      <w:r w:rsidR="003047AD">
        <w:rPr>
          <w:rFonts w:ascii="Arial" w:hAnsi="Arial" w:cs="Arial"/>
        </w:rPr>
        <w:t>ing</w:t>
      </w:r>
      <w:r w:rsidRPr="007C217D">
        <w:rPr>
          <w:rFonts w:ascii="Arial" w:hAnsi="Arial" w:cs="Arial"/>
        </w:rPr>
        <w:t xml:space="preserve"> results enquiries </w:t>
      </w:r>
      <w:r>
        <w:rPr>
          <w:rFonts w:ascii="Arial" w:hAnsi="Arial" w:cs="Arial"/>
        </w:rPr>
        <w:t>- processing and communicating the</w:t>
      </w:r>
      <w:r w:rsidRPr="007C217D">
        <w:rPr>
          <w:rFonts w:ascii="Arial" w:hAnsi="Arial" w:cs="Arial"/>
        </w:rPr>
        <w:t>s</w:t>
      </w:r>
      <w:r>
        <w:rPr>
          <w:rFonts w:ascii="Arial" w:hAnsi="Arial" w:cs="Arial"/>
        </w:rPr>
        <w:t>e</w:t>
      </w:r>
      <w:r w:rsidRPr="007C217D">
        <w:rPr>
          <w:rFonts w:ascii="Arial" w:hAnsi="Arial" w:cs="Arial"/>
        </w:rPr>
        <w:t xml:space="preserve"> </w:t>
      </w:r>
      <w:proofErr w:type="spellStart"/>
      <w:r w:rsidRPr="007C217D">
        <w:rPr>
          <w:rFonts w:ascii="Arial" w:hAnsi="Arial" w:cs="Arial"/>
        </w:rPr>
        <w:t>to</w:t>
      </w:r>
      <w:proofErr w:type="spellEnd"/>
      <w:r w:rsidRPr="007C217D">
        <w:rPr>
          <w:rFonts w:ascii="Arial" w:hAnsi="Arial" w:cs="Arial"/>
        </w:rPr>
        <w:t xml:space="preserve"> departments and parents</w:t>
      </w:r>
      <w:r>
        <w:rPr>
          <w:rFonts w:ascii="Arial" w:hAnsi="Arial" w:cs="Arial"/>
        </w:rPr>
        <w:t>.</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t>All aspects of the conduct of both public and internal examinations as per examination board requirements and school policies and procedures</w:t>
      </w:r>
      <w:r>
        <w:rPr>
          <w:rFonts w:ascii="Arial" w:hAnsi="Arial" w:cs="Arial"/>
        </w:rPr>
        <w:t>.</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t>Updating staff and school systems with exams schedules</w:t>
      </w:r>
      <w:r>
        <w:rPr>
          <w:rFonts w:ascii="Arial" w:hAnsi="Arial" w:cs="Arial"/>
        </w:rPr>
        <w:t>.</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t>The processing and issuing of examination results in line with examination board requirements and school policies and procedures</w:t>
      </w:r>
      <w:r>
        <w:rPr>
          <w:rFonts w:ascii="Arial" w:hAnsi="Arial" w:cs="Arial"/>
        </w:rPr>
        <w:t>.</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t>The line management of all examination invigilators including their induction, training, timetables, etc.</w:t>
      </w:r>
    </w:p>
    <w:p w:rsidR="007C217D" w:rsidRPr="007C217D" w:rsidRDefault="007C217D" w:rsidP="007C217D">
      <w:pPr>
        <w:numPr>
          <w:ilvl w:val="0"/>
          <w:numId w:val="9"/>
        </w:numPr>
        <w:spacing w:before="120" w:after="120"/>
        <w:rPr>
          <w:rFonts w:ascii="Arial" w:hAnsi="Arial" w:cs="Arial"/>
        </w:rPr>
      </w:pPr>
      <w:r w:rsidRPr="007C217D">
        <w:rPr>
          <w:rFonts w:ascii="Arial" w:hAnsi="Arial" w:cs="Arial"/>
        </w:rPr>
        <w:lastRenderedPageBreak/>
        <w:t>Liaising with the Head of Learning Support to organise access arrangements for all pupils who have special education needs for exams</w:t>
      </w:r>
      <w:r>
        <w:rPr>
          <w:rFonts w:ascii="Arial" w:hAnsi="Arial" w:cs="Arial"/>
        </w:rPr>
        <w:t>.</w:t>
      </w:r>
    </w:p>
    <w:p w:rsidR="00634558" w:rsidRDefault="007C217D" w:rsidP="00634558">
      <w:pPr>
        <w:numPr>
          <w:ilvl w:val="0"/>
          <w:numId w:val="9"/>
        </w:numPr>
        <w:spacing w:before="120" w:after="120"/>
        <w:rPr>
          <w:rFonts w:ascii="Arial" w:hAnsi="Arial" w:cs="Arial"/>
        </w:rPr>
      </w:pPr>
      <w:r w:rsidRPr="007C217D">
        <w:rPr>
          <w:rFonts w:ascii="Arial" w:hAnsi="Arial" w:cs="Arial"/>
        </w:rPr>
        <w:t>Keeping up to date records and procedure</w:t>
      </w:r>
      <w:r w:rsidR="00FA63F8">
        <w:rPr>
          <w:rFonts w:ascii="Arial" w:hAnsi="Arial" w:cs="Arial"/>
        </w:rPr>
        <w:t>s</w:t>
      </w:r>
      <w:r w:rsidRPr="007C217D">
        <w:rPr>
          <w:rFonts w:ascii="Arial" w:hAnsi="Arial" w:cs="Arial"/>
        </w:rPr>
        <w:t xml:space="preserve"> for JCQ onsite inspection</w:t>
      </w:r>
      <w:r>
        <w:rPr>
          <w:rFonts w:ascii="Arial" w:hAnsi="Arial" w:cs="Arial"/>
        </w:rPr>
        <w:t>.</w:t>
      </w:r>
    </w:p>
    <w:p w:rsidR="00634558" w:rsidRDefault="00F4437E" w:rsidP="00634558">
      <w:pPr>
        <w:numPr>
          <w:ilvl w:val="0"/>
          <w:numId w:val="9"/>
        </w:numPr>
        <w:spacing w:before="120" w:after="120"/>
        <w:rPr>
          <w:rFonts w:ascii="Arial" w:hAnsi="Arial" w:cs="Arial"/>
        </w:rPr>
      </w:pPr>
      <w:r>
        <w:rPr>
          <w:rFonts w:ascii="Arial" w:hAnsi="Arial" w:cs="Arial"/>
        </w:rPr>
        <w:t>E</w:t>
      </w:r>
      <w:r w:rsidR="00634558" w:rsidRPr="00634558">
        <w:rPr>
          <w:rFonts w:ascii="Arial" w:hAnsi="Arial" w:cs="Arial"/>
        </w:rPr>
        <w:t>stablish</w:t>
      </w:r>
      <w:r>
        <w:rPr>
          <w:rFonts w:ascii="Arial" w:hAnsi="Arial" w:cs="Arial"/>
        </w:rPr>
        <w:t>ing</w:t>
      </w:r>
      <w:r w:rsidR="00634558" w:rsidRPr="00634558">
        <w:rPr>
          <w:rFonts w:ascii="Arial" w:hAnsi="Arial" w:cs="Arial"/>
        </w:rPr>
        <w:t xml:space="preserve"> and maintain</w:t>
      </w:r>
      <w:r>
        <w:rPr>
          <w:rFonts w:ascii="Arial" w:hAnsi="Arial" w:cs="Arial"/>
        </w:rPr>
        <w:t>ing</w:t>
      </w:r>
      <w:r w:rsidR="00634558" w:rsidRPr="00634558">
        <w:rPr>
          <w:rFonts w:ascii="Arial" w:hAnsi="Arial" w:cs="Arial"/>
        </w:rPr>
        <w:t xml:space="preserve"> good relationships with all pupils, parents, colleagues and other professionals</w:t>
      </w:r>
      <w:r w:rsidR="00634558">
        <w:rPr>
          <w:rFonts w:ascii="Arial" w:hAnsi="Arial" w:cs="Arial"/>
        </w:rPr>
        <w:t>.</w:t>
      </w:r>
    </w:p>
    <w:p w:rsidR="00F4437E" w:rsidRDefault="00F4437E" w:rsidP="00F4437E">
      <w:pPr>
        <w:numPr>
          <w:ilvl w:val="0"/>
          <w:numId w:val="9"/>
        </w:numPr>
        <w:spacing w:before="120" w:after="120"/>
        <w:rPr>
          <w:rFonts w:ascii="Arial" w:hAnsi="Arial" w:cs="Arial"/>
        </w:rPr>
      </w:pPr>
      <w:r>
        <w:rPr>
          <w:rFonts w:ascii="Arial" w:hAnsi="Arial" w:cs="Arial"/>
        </w:rPr>
        <w:t>Organising</w:t>
      </w:r>
      <w:r w:rsidR="00634558" w:rsidRPr="00634558">
        <w:rPr>
          <w:rFonts w:ascii="Arial" w:hAnsi="Arial" w:cs="Arial"/>
        </w:rPr>
        <w:t xml:space="preserve"> public and internal examinations including individual timetables for pupils, hall/</w:t>
      </w:r>
      <w:r w:rsidR="000506FC">
        <w:rPr>
          <w:rFonts w:ascii="Arial" w:hAnsi="Arial" w:cs="Arial"/>
        </w:rPr>
        <w:t>r</w:t>
      </w:r>
      <w:r w:rsidR="00634558" w:rsidRPr="00634558">
        <w:rPr>
          <w:rFonts w:ascii="Arial" w:hAnsi="Arial" w:cs="Arial"/>
        </w:rPr>
        <w:t>oom and invigilation requirements</w:t>
      </w:r>
      <w:r>
        <w:rPr>
          <w:rFonts w:ascii="Arial" w:hAnsi="Arial" w:cs="Arial"/>
        </w:rPr>
        <w:t>.</w:t>
      </w:r>
    </w:p>
    <w:p w:rsidR="00F4437E" w:rsidRDefault="00F4437E" w:rsidP="00F4437E">
      <w:pPr>
        <w:numPr>
          <w:ilvl w:val="0"/>
          <w:numId w:val="9"/>
        </w:numPr>
        <w:spacing w:before="120" w:after="120"/>
        <w:rPr>
          <w:rFonts w:ascii="Arial" w:hAnsi="Arial" w:cs="Arial"/>
        </w:rPr>
      </w:pPr>
      <w:r>
        <w:rPr>
          <w:rFonts w:ascii="Arial" w:hAnsi="Arial" w:cs="Arial"/>
        </w:rPr>
        <w:t>Invigilating</w:t>
      </w:r>
      <w:r w:rsidR="00634558" w:rsidRPr="00F4437E">
        <w:rPr>
          <w:rFonts w:ascii="Arial" w:hAnsi="Arial" w:cs="Arial"/>
        </w:rPr>
        <w:t xml:space="preserve"> school and public examinations as required</w:t>
      </w:r>
      <w:r w:rsidRPr="00F4437E">
        <w:rPr>
          <w:rFonts w:ascii="Arial" w:hAnsi="Arial" w:cs="Arial"/>
        </w:rPr>
        <w:t>.</w:t>
      </w:r>
    </w:p>
    <w:p w:rsidR="00F4437E" w:rsidRDefault="00F4437E" w:rsidP="00F4437E">
      <w:pPr>
        <w:numPr>
          <w:ilvl w:val="0"/>
          <w:numId w:val="9"/>
        </w:numPr>
        <w:spacing w:before="120" w:after="120"/>
        <w:rPr>
          <w:rFonts w:ascii="Arial" w:hAnsi="Arial" w:cs="Arial"/>
        </w:rPr>
      </w:pPr>
      <w:r>
        <w:rPr>
          <w:rFonts w:ascii="Arial" w:hAnsi="Arial" w:cs="Arial"/>
        </w:rPr>
        <w:t>Liaising</w:t>
      </w:r>
      <w:r w:rsidR="00634558" w:rsidRPr="00F4437E">
        <w:rPr>
          <w:rFonts w:ascii="Arial" w:hAnsi="Arial" w:cs="Arial"/>
        </w:rPr>
        <w:t xml:space="preserve"> with staff regarding </w:t>
      </w:r>
      <w:proofErr w:type="spellStart"/>
      <w:r w:rsidR="00634558" w:rsidRPr="00F4437E">
        <w:rPr>
          <w:rFonts w:ascii="Arial" w:hAnsi="Arial" w:cs="Arial"/>
        </w:rPr>
        <w:t>invigilations</w:t>
      </w:r>
      <w:proofErr w:type="spellEnd"/>
      <w:r w:rsidR="00634558" w:rsidRPr="00F4437E">
        <w:rPr>
          <w:rFonts w:ascii="Arial" w:hAnsi="Arial" w:cs="Arial"/>
        </w:rPr>
        <w:t xml:space="preserve"> and set</w:t>
      </w:r>
      <w:r>
        <w:rPr>
          <w:rFonts w:ascii="Arial" w:hAnsi="Arial" w:cs="Arial"/>
        </w:rPr>
        <w:t>ting</w:t>
      </w:r>
      <w:r w:rsidR="00634558" w:rsidRPr="00F4437E">
        <w:rPr>
          <w:rFonts w:ascii="Arial" w:hAnsi="Arial" w:cs="Arial"/>
        </w:rPr>
        <w:t xml:space="preserve"> up timetables</w:t>
      </w:r>
      <w:r w:rsidRPr="00F4437E">
        <w:rPr>
          <w:rFonts w:ascii="Arial" w:hAnsi="Arial" w:cs="Arial"/>
        </w:rPr>
        <w:t>.</w:t>
      </w:r>
    </w:p>
    <w:p w:rsidR="00F4437E" w:rsidRDefault="00F4437E" w:rsidP="00F4437E">
      <w:pPr>
        <w:numPr>
          <w:ilvl w:val="0"/>
          <w:numId w:val="9"/>
        </w:numPr>
        <w:spacing w:before="120" w:after="120"/>
        <w:rPr>
          <w:rFonts w:ascii="Arial" w:hAnsi="Arial" w:cs="Arial"/>
        </w:rPr>
      </w:pPr>
      <w:r>
        <w:rPr>
          <w:rFonts w:ascii="Arial" w:hAnsi="Arial" w:cs="Arial"/>
        </w:rPr>
        <w:t>Producing</w:t>
      </w:r>
      <w:r w:rsidR="00634558" w:rsidRPr="00F4437E">
        <w:rPr>
          <w:rFonts w:ascii="Arial" w:hAnsi="Arial" w:cs="Arial"/>
        </w:rPr>
        <w:t xml:space="preserve"> exam booklet</w:t>
      </w:r>
      <w:r>
        <w:rPr>
          <w:rFonts w:ascii="Arial" w:hAnsi="Arial" w:cs="Arial"/>
        </w:rPr>
        <w:t>s</w:t>
      </w:r>
      <w:r w:rsidR="00634558" w:rsidRPr="00F4437E">
        <w:rPr>
          <w:rFonts w:ascii="Arial" w:hAnsi="Arial" w:cs="Arial"/>
        </w:rPr>
        <w:t xml:space="preserve"> for students</w:t>
      </w:r>
      <w:r w:rsidRPr="00F4437E">
        <w:rPr>
          <w:rFonts w:ascii="Arial" w:hAnsi="Arial" w:cs="Arial"/>
        </w:rPr>
        <w:t xml:space="preserve"> and staff.</w:t>
      </w:r>
    </w:p>
    <w:p w:rsidR="00F4437E" w:rsidRDefault="00F4437E" w:rsidP="00F4437E">
      <w:pPr>
        <w:numPr>
          <w:ilvl w:val="0"/>
          <w:numId w:val="9"/>
        </w:numPr>
        <w:spacing w:before="120" w:after="120"/>
        <w:rPr>
          <w:rFonts w:ascii="Arial" w:hAnsi="Arial" w:cs="Arial"/>
        </w:rPr>
      </w:pPr>
      <w:r>
        <w:rPr>
          <w:rFonts w:ascii="Arial" w:hAnsi="Arial" w:cs="Arial"/>
        </w:rPr>
        <w:t>Ensuring</w:t>
      </w:r>
      <w:r w:rsidR="00634558" w:rsidRPr="00F4437E">
        <w:rPr>
          <w:rFonts w:ascii="Arial" w:hAnsi="Arial" w:cs="Arial"/>
        </w:rPr>
        <w:t xml:space="preserve"> that examination papers and documentation are securely stored as per examination board requirements</w:t>
      </w:r>
      <w:r w:rsidRPr="00F4437E">
        <w:rPr>
          <w:rFonts w:ascii="Arial" w:hAnsi="Arial" w:cs="Arial"/>
        </w:rPr>
        <w:t>.</w:t>
      </w:r>
    </w:p>
    <w:p w:rsidR="00F4437E" w:rsidRDefault="00F4437E" w:rsidP="00F4437E">
      <w:pPr>
        <w:numPr>
          <w:ilvl w:val="0"/>
          <w:numId w:val="9"/>
        </w:numPr>
        <w:spacing w:before="120" w:after="120"/>
        <w:rPr>
          <w:rFonts w:ascii="Arial" w:hAnsi="Arial" w:cs="Arial"/>
        </w:rPr>
      </w:pPr>
      <w:r>
        <w:rPr>
          <w:rFonts w:ascii="Arial" w:hAnsi="Arial" w:cs="Arial"/>
        </w:rPr>
        <w:t>Liaising</w:t>
      </w:r>
      <w:r w:rsidR="00634558" w:rsidRPr="00F4437E">
        <w:rPr>
          <w:rFonts w:ascii="Arial" w:hAnsi="Arial" w:cs="Arial"/>
        </w:rPr>
        <w:t xml:space="preserve"> with examination boards and relevant staff in relation to coursework, examination timetable clashes and special requirements for SEN pupils</w:t>
      </w:r>
      <w:r>
        <w:rPr>
          <w:rFonts w:ascii="Arial" w:hAnsi="Arial" w:cs="Arial"/>
        </w:rPr>
        <w:t>.</w:t>
      </w:r>
    </w:p>
    <w:p w:rsidR="00F4437E" w:rsidRDefault="00F4437E" w:rsidP="00F4437E">
      <w:pPr>
        <w:numPr>
          <w:ilvl w:val="0"/>
          <w:numId w:val="9"/>
        </w:numPr>
        <w:spacing w:before="120" w:after="120"/>
        <w:rPr>
          <w:rFonts w:ascii="Arial" w:hAnsi="Arial" w:cs="Arial"/>
        </w:rPr>
      </w:pPr>
      <w:r>
        <w:rPr>
          <w:rFonts w:ascii="Arial" w:hAnsi="Arial" w:cs="Arial"/>
        </w:rPr>
        <w:t xml:space="preserve">Liaising </w:t>
      </w:r>
      <w:r w:rsidR="00634558" w:rsidRPr="00F4437E">
        <w:rPr>
          <w:rFonts w:ascii="Arial" w:hAnsi="Arial" w:cs="Arial"/>
        </w:rPr>
        <w:t>and follow</w:t>
      </w:r>
      <w:r>
        <w:rPr>
          <w:rFonts w:ascii="Arial" w:hAnsi="Arial" w:cs="Arial"/>
        </w:rPr>
        <w:t>ing</w:t>
      </w:r>
      <w:r w:rsidR="00634558" w:rsidRPr="00F4437E">
        <w:rPr>
          <w:rFonts w:ascii="Arial" w:hAnsi="Arial" w:cs="Arial"/>
        </w:rPr>
        <w:t xml:space="preserve"> up with Heads of Department and relevant staff to ensure coursework, examination entries and other requests / changes are submitted within set deadlines</w:t>
      </w:r>
      <w:r>
        <w:rPr>
          <w:rFonts w:ascii="Arial" w:hAnsi="Arial" w:cs="Arial"/>
        </w:rPr>
        <w:t>.</w:t>
      </w:r>
    </w:p>
    <w:p w:rsidR="00F4437E" w:rsidRDefault="00F4437E" w:rsidP="00F4437E">
      <w:pPr>
        <w:numPr>
          <w:ilvl w:val="0"/>
          <w:numId w:val="9"/>
        </w:numPr>
        <w:spacing w:before="120" w:after="120"/>
        <w:rPr>
          <w:rFonts w:ascii="Arial" w:hAnsi="Arial" w:cs="Arial"/>
        </w:rPr>
      </w:pPr>
      <w:r w:rsidRPr="00F4437E">
        <w:rPr>
          <w:rFonts w:ascii="Arial" w:hAnsi="Arial" w:cs="Arial"/>
        </w:rPr>
        <w:t>Setting</w:t>
      </w:r>
      <w:r w:rsidR="00634558" w:rsidRPr="00F4437E">
        <w:rPr>
          <w:rFonts w:ascii="Arial" w:hAnsi="Arial" w:cs="Arial"/>
        </w:rPr>
        <w:t xml:space="preserve"> up exam venues as per examination board requirements</w:t>
      </w:r>
      <w:r w:rsidRPr="00F4437E">
        <w:rPr>
          <w:rFonts w:ascii="Arial" w:hAnsi="Arial" w:cs="Arial"/>
        </w:rPr>
        <w:t>.</w:t>
      </w:r>
    </w:p>
    <w:p w:rsidR="00831468" w:rsidRDefault="00F4437E" w:rsidP="00831468">
      <w:pPr>
        <w:numPr>
          <w:ilvl w:val="0"/>
          <w:numId w:val="9"/>
        </w:numPr>
        <w:spacing w:before="120" w:after="120"/>
        <w:rPr>
          <w:rFonts w:ascii="Arial" w:hAnsi="Arial" w:cs="Arial"/>
        </w:rPr>
      </w:pPr>
      <w:r w:rsidRPr="00F4437E">
        <w:rPr>
          <w:rFonts w:ascii="Arial" w:hAnsi="Arial" w:cs="Arial"/>
        </w:rPr>
        <w:t>Co-ordinating</w:t>
      </w:r>
      <w:r w:rsidR="00634558" w:rsidRPr="00F4437E">
        <w:rPr>
          <w:rFonts w:ascii="Arial" w:hAnsi="Arial" w:cs="Arial"/>
        </w:rPr>
        <w:t xml:space="preserve"> the posting of coursework and examination papers</w:t>
      </w:r>
      <w:r w:rsidRPr="00F4437E">
        <w:rPr>
          <w:rFonts w:ascii="Arial" w:hAnsi="Arial" w:cs="Arial"/>
        </w:rPr>
        <w:t>.</w:t>
      </w:r>
    </w:p>
    <w:p w:rsidR="00831468" w:rsidRDefault="00831468" w:rsidP="00831468">
      <w:pPr>
        <w:numPr>
          <w:ilvl w:val="0"/>
          <w:numId w:val="9"/>
        </w:numPr>
        <w:spacing w:before="120" w:after="120"/>
        <w:rPr>
          <w:rFonts w:ascii="Arial" w:hAnsi="Arial" w:cs="Arial"/>
        </w:rPr>
      </w:pPr>
      <w:r w:rsidRPr="00831468">
        <w:rPr>
          <w:rFonts w:ascii="Arial" w:hAnsi="Arial" w:cs="Arial"/>
        </w:rPr>
        <w:t>Co-ordinating</w:t>
      </w:r>
      <w:r w:rsidR="00634558" w:rsidRPr="00831468">
        <w:rPr>
          <w:rFonts w:ascii="Arial" w:hAnsi="Arial" w:cs="Arial"/>
        </w:rPr>
        <w:t xml:space="preserve"> exam certifica</w:t>
      </w:r>
      <w:r>
        <w:rPr>
          <w:rFonts w:ascii="Arial" w:hAnsi="Arial" w:cs="Arial"/>
        </w:rPr>
        <w:t>tes when they arrive into School and</w:t>
      </w:r>
      <w:r w:rsidR="00634558" w:rsidRPr="00831468">
        <w:rPr>
          <w:rFonts w:ascii="Arial" w:hAnsi="Arial" w:cs="Arial"/>
        </w:rPr>
        <w:t xml:space="preserve"> arrang</w:t>
      </w:r>
      <w:r w:rsidR="00FA63F8">
        <w:rPr>
          <w:rFonts w:ascii="Arial" w:hAnsi="Arial" w:cs="Arial"/>
        </w:rPr>
        <w:t>ing</w:t>
      </w:r>
      <w:r w:rsidR="00634558" w:rsidRPr="00831468">
        <w:rPr>
          <w:rFonts w:ascii="Arial" w:hAnsi="Arial" w:cs="Arial"/>
        </w:rPr>
        <w:t xml:space="preserve"> for them to reach pupils either by an event or posting</w:t>
      </w:r>
      <w:r>
        <w:rPr>
          <w:rFonts w:ascii="Arial" w:hAnsi="Arial" w:cs="Arial"/>
        </w:rPr>
        <w:t>.</w:t>
      </w:r>
    </w:p>
    <w:p w:rsidR="00831468" w:rsidRDefault="00634558" w:rsidP="00831468">
      <w:pPr>
        <w:numPr>
          <w:ilvl w:val="0"/>
          <w:numId w:val="9"/>
        </w:numPr>
        <w:spacing w:before="120" w:after="120"/>
        <w:rPr>
          <w:rFonts w:ascii="Arial" w:hAnsi="Arial" w:cs="Arial"/>
        </w:rPr>
      </w:pPr>
      <w:r w:rsidRPr="00831468">
        <w:rPr>
          <w:rFonts w:ascii="Arial" w:hAnsi="Arial" w:cs="Arial"/>
        </w:rPr>
        <w:t>To be available to assist other aspects of administration with overflow workload where needed</w:t>
      </w:r>
      <w:r w:rsidR="00831468">
        <w:rPr>
          <w:rFonts w:ascii="Arial" w:hAnsi="Arial" w:cs="Arial"/>
        </w:rPr>
        <w:t>.</w:t>
      </w:r>
    </w:p>
    <w:p w:rsidR="00831468" w:rsidRDefault="00634558" w:rsidP="00831468">
      <w:pPr>
        <w:numPr>
          <w:ilvl w:val="0"/>
          <w:numId w:val="9"/>
        </w:numPr>
        <w:spacing w:before="120" w:after="120"/>
        <w:rPr>
          <w:rFonts w:ascii="Arial" w:hAnsi="Arial" w:cs="Arial"/>
        </w:rPr>
      </w:pPr>
      <w:r w:rsidRPr="00831468">
        <w:rPr>
          <w:rFonts w:ascii="Arial" w:hAnsi="Arial" w:cs="Arial"/>
        </w:rPr>
        <w:t>To maintain and update information held on school database systems relating to assessment and examinations</w:t>
      </w:r>
      <w:r w:rsidR="00831468">
        <w:rPr>
          <w:rFonts w:ascii="Arial" w:hAnsi="Arial" w:cs="Arial"/>
        </w:rPr>
        <w:t>.</w:t>
      </w:r>
    </w:p>
    <w:p w:rsidR="00831468" w:rsidRDefault="00634558" w:rsidP="00831468">
      <w:pPr>
        <w:numPr>
          <w:ilvl w:val="0"/>
          <w:numId w:val="9"/>
        </w:numPr>
        <w:spacing w:before="120" w:after="120"/>
        <w:rPr>
          <w:rFonts w:ascii="Arial" w:hAnsi="Arial" w:cs="Arial"/>
        </w:rPr>
      </w:pPr>
      <w:r w:rsidRPr="00831468">
        <w:rPr>
          <w:rFonts w:ascii="Arial" w:hAnsi="Arial" w:cs="Arial"/>
        </w:rPr>
        <w:t>To provide instructions and /or assist teachers in relation to examination entries, coursework and assessment data requirements</w:t>
      </w:r>
    </w:p>
    <w:p w:rsidR="00831468" w:rsidRDefault="00831468" w:rsidP="00831468">
      <w:pPr>
        <w:numPr>
          <w:ilvl w:val="0"/>
          <w:numId w:val="9"/>
        </w:numPr>
        <w:spacing w:before="120" w:after="120"/>
        <w:rPr>
          <w:rFonts w:ascii="Arial" w:hAnsi="Arial" w:cs="Arial"/>
        </w:rPr>
      </w:pPr>
      <w:r>
        <w:rPr>
          <w:rFonts w:ascii="Arial" w:hAnsi="Arial" w:cs="Arial"/>
        </w:rPr>
        <w:t>Setting up and maintaining</w:t>
      </w:r>
      <w:r w:rsidR="00634558" w:rsidRPr="00831468">
        <w:rPr>
          <w:rFonts w:ascii="Arial" w:hAnsi="Arial" w:cs="Arial"/>
        </w:rPr>
        <w:t xml:space="preserve"> archive files and historical data relating to ass</w:t>
      </w:r>
      <w:r>
        <w:rPr>
          <w:rFonts w:ascii="Arial" w:hAnsi="Arial" w:cs="Arial"/>
        </w:rPr>
        <w:t>essment and examination results.</w:t>
      </w:r>
    </w:p>
    <w:p w:rsidR="00831468" w:rsidRDefault="00831468" w:rsidP="00831468">
      <w:pPr>
        <w:numPr>
          <w:ilvl w:val="0"/>
          <w:numId w:val="9"/>
        </w:numPr>
        <w:spacing w:before="120" w:after="120"/>
        <w:rPr>
          <w:rFonts w:ascii="Arial" w:hAnsi="Arial" w:cs="Arial"/>
        </w:rPr>
      </w:pPr>
      <w:r>
        <w:rPr>
          <w:rFonts w:ascii="Arial" w:hAnsi="Arial" w:cs="Arial"/>
        </w:rPr>
        <w:t>Co-ordinating</w:t>
      </w:r>
      <w:r w:rsidR="00634558" w:rsidRPr="00831468">
        <w:rPr>
          <w:rFonts w:ascii="Arial" w:hAnsi="Arial" w:cs="Arial"/>
        </w:rPr>
        <w:t xml:space="preserve"> the collection, entry and extraction of data required to ensure statutory and appropriate bodies</w:t>
      </w:r>
      <w:r w:rsidRPr="00831468">
        <w:rPr>
          <w:rFonts w:ascii="Arial" w:hAnsi="Arial" w:cs="Arial"/>
        </w:rPr>
        <w:t xml:space="preserve"> returns </w:t>
      </w:r>
      <w:r w:rsidR="00634558" w:rsidRPr="00831468">
        <w:rPr>
          <w:rFonts w:ascii="Arial" w:hAnsi="Arial" w:cs="Arial"/>
        </w:rPr>
        <w:t>are completed accurately and within deadlines</w:t>
      </w:r>
      <w:r w:rsidRPr="00831468">
        <w:rPr>
          <w:rFonts w:ascii="Arial" w:hAnsi="Arial" w:cs="Arial"/>
        </w:rPr>
        <w:t>.</w:t>
      </w:r>
    </w:p>
    <w:p w:rsidR="00831468" w:rsidRDefault="00831468" w:rsidP="00831468">
      <w:pPr>
        <w:numPr>
          <w:ilvl w:val="0"/>
          <w:numId w:val="9"/>
        </w:numPr>
        <w:spacing w:before="120" w:after="120"/>
        <w:rPr>
          <w:rFonts w:ascii="Arial" w:hAnsi="Arial" w:cs="Arial"/>
        </w:rPr>
      </w:pPr>
      <w:r>
        <w:rPr>
          <w:rFonts w:ascii="Arial" w:hAnsi="Arial" w:cs="Arial"/>
        </w:rPr>
        <w:t>Liaising</w:t>
      </w:r>
      <w:r w:rsidR="00634558" w:rsidRPr="00831468">
        <w:rPr>
          <w:rFonts w:ascii="Arial" w:hAnsi="Arial" w:cs="Arial"/>
        </w:rPr>
        <w:t xml:space="preserve"> with other schools in order to follow up missing data</w:t>
      </w:r>
      <w:r>
        <w:rPr>
          <w:rFonts w:ascii="Arial" w:hAnsi="Arial" w:cs="Arial"/>
        </w:rPr>
        <w:t>.</w:t>
      </w:r>
    </w:p>
    <w:p w:rsidR="00831468" w:rsidRDefault="00634558" w:rsidP="00831468">
      <w:pPr>
        <w:numPr>
          <w:ilvl w:val="0"/>
          <w:numId w:val="9"/>
        </w:numPr>
        <w:spacing w:before="120" w:after="120"/>
        <w:rPr>
          <w:rFonts w:ascii="Arial" w:hAnsi="Arial" w:cs="Arial"/>
        </w:rPr>
      </w:pPr>
      <w:r w:rsidRPr="00831468">
        <w:rPr>
          <w:rFonts w:ascii="Arial" w:hAnsi="Arial" w:cs="Arial"/>
        </w:rPr>
        <w:t>To be available throughout the results season in August in order to download, process and issue exam result data to all parties concerned as per examination board requirements and school policies and procedures, including analysis and post-results services</w:t>
      </w:r>
      <w:r w:rsidR="00831468">
        <w:rPr>
          <w:rFonts w:ascii="Arial" w:hAnsi="Arial" w:cs="Arial"/>
        </w:rPr>
        <w:t>.</w:t>
      </w:r>
    </w:p>
    <w:p w:rsidR="00831468" w:rsidRDefault="00831468" w:rsidP="00831468">
      <w:pPr>
        <w:numPr>
          <w:ilvl w:val="0"/>
          <w:numId w:val="9"/>
        </w:numPr>
        <w:spacing w:before="120" w:after="120"/>
        <w:rPr>
          <w:rFonts w:ascii="Arial" w:hAnsi="Arial" w:cs="Arial"/>
        </w:rPr>
      </w:pPr>
      <w:r>
        <w:rPr>
          <w:rFonts w:ascii="Arial" w:hAnsi="Arial" w:cs="Arial"/>
        </w:rPr>
        <w:t>Ensuring</w:t>
      </w:r>
      <w:r w:rsidR="00634558" w:rsidRPr="00831468">
        <w:rPr>
          <w:rFonts w:ascii="Arial" w:hAnsi="Arial" w:cs="Arial"/>
        </w:rPr>
        <w:t xml:space="preserve"> that data protection regulations are complied with and maintained</w:t>
      </w:r>
      <w:r w:rsidRPr="00831468">
        <w:rPr>
          <w:rFonts w:ascii="Arial" w:hAnsi="Arial" w:cs="Arial"/>
        </w:rPr>
        <w:t>.</w:t>
      </w:r>
    </w:p>
    <w:p w:rsidR="00831468" w:rsidRDefault="00831468" w:rsidP="00831468">
      <w:pPr>
        <w:numPr>
          <w:ilvl w:val="0"/>
          <w:numId w:val="9"/>
        </w:numPr>
        <w:spacing w:before="120" w:after="120"/>
        <w:rPr>
          <w:rFonts w:ascii="Arial" w:hAnsi="Arial" w:cs="Arial"/>
        </w:rPr>
      </w:pPr>
      <w:r>
        <w:rPr>
          <w:rFonts w:ascii="Arial" w:hAnsi="Arial" w:cs="Arial"/>
        </w:rPr>
        <w:t>E</w:t>
      </w:r>
      <w:r w:rsidR="00634558" w:rsidRPr="00831468">
        <w:rPr>
          <w:rFonts w:ascii="Arial" w:hAnsi="Arial" w:cs="Arial"/>
        </w:rPr>
        <w:t>stablish</w:t>
      </w:r>
      <w:r>
        <w:rPr>
          <w:rFonts w:ascii="Arial" w:hAnsi="Arial" w:cs="Arial"/>
        </w:rPr>
        <w:t>ing</w:t>
      </w:r>
      <w:r w:rsidR="00634558" w:rsidRPr="00831468">
        <w:rPr>
          <w:rFonts w:ascii="Arial" w:hAnsi="Arial" w:cs="Arial"/>
        </w:rPr>
        <w:t>, in liaison with the Deputy Head (Academic), contingency plans in case of emergencies including power cuts, adverse weather conditions, transport strikes</w:t>
      </w:r>
      <w:r>
        <w:rPr>
          <w:rFonts w:ascii="Arial" w:hAnsi="Arial" w:cs="Arial"/>
        </w:rPr>
        <w:t>.</w:t>
      </w:r>
    </w:p>
    <w:p w:rsidR="00831468" w:rsidRDefault="00831468" w:rsidP="00831468">
      <w:pPr>
        <w:numPr>
          <w:ilvl w:val="0"/>
          <w:numId w:val="9"/>
        </w:numPr>
        <w:spacing w:before="120" w:after="120"/>
        <w:rPr>
          <w:rFonts w:ascii="Arial" w:hAnsi="Arial" w:cs="Arial"/>
        </w:rPr>
      </w:pPr>
      <w:r>
        <w:rPr>
          <w:rFonts w:ascii="Arial" w:hAnsi="Arial" w:cs="Arial"/>
        </w:rPr>
        <w:t>Liaising</w:t>
      </w:r>
      <w:r w:rsidR="00634558" w:rsidRPr="00831468">
        <w:rPr>
          <w:rFonts w:ascii="Arial" w:hAnsi="Arial" w:cs="Arial"/>
        </w:rPr>
        <w:t xml:space="preserve"> with the Accounts Department on the payment of exam</w:t>
      </w:r>
      <w:r w:rsidR="00FA63F8">
        <w:rPr>
          <w:rFonts w:ascii="Arial" w:hAnsi="Arial" w:cs="Arial"/>
        </w:rPr>
        <w:t>ination fees, according to the S</w:t>
      </w:r>
      <w:r w:rsidR="00634558" w:rsidRPr="00831468">
        <w:rPr>
          <w:rFonts w:ascii="Arial" w:hAnsi="Arial" w:cs="Arial"/>
        </w:rPr>
        <w:t>chool’s charging policy.  Creating billing lists as appropriate for Exams and Enquiries About Results requests.</w:t>
      </w:r>
    </w:p>
    <w:p w:rsidR="00831468" w:rsidRDefault="00831468" w:rsidP="00831468">
      <w:pPr>
        <w:numPr>
          <w:ilvl w:val="0"/>
          <w:numId w:val="9"/>
        </w:numPr>
        <w:spacing w:before="120" w:after="120"/>
        <w:rPr>
          <w:rFonts w:ascii="Arial" w:hAnsi="Arial" w:cs="Arial"/>
        </w:rPr>
      </w:pPr>
      <w:r>
        <w:rPr>
          <w:rFonts w:ascii="Arial" w:hAnsi="Arial" w:cs="Arial"/>
        </w:rPr>
        <w:t>Liaising with the Estates</w:t>
      </w:r>
      <w:r w:rsidR="00634558" w:rsidRPr="00831468">
        <w:rPr>
          <w:rFonts w:ascii="Arial" w:hAnsi="Arial" w:cs="Arial"/>
        </w:rPr>
        <w:t xml:space="preserve"> Department to ensure that halls and rooms are available, and desks and chairs set out as required</w:t>
      </w:r>
      <w:r>
        <w:rPr>
          <w:rFonts w:ascii="Arial" w:hAnsi="Arial" w:cs="Arial"/>
        </w:rPr>
        <w:t>.</w:t>
      </w:r>
    </w:p>
    <w:p w:rsidR="00634558" w:rsidRPr="00831468" w:rsidRDefault="00831468" w:rsidP="00831468">
      <w:pPr>
        <w:numPr>
          <w:ilvl w:val="0"/>
          <w:numId w:val="9"/>
        </w:numPr>
        <w:spacing w:before="120" w:after="120"/>
        <w:rPr>
          <w:rFonts w:ascii="Arial" w:hAnsi="Arial" w:cs="Arial"/>
        </w:rPr>
      </w:pPr>
      <w:r w:rsidRPr="00831468">
        <w:rPr>
          <w:rFonts w:ascii="Arial" w:hAnsi="Arial" w:cs="Arial"/>
        </w:rPr>
        <w:lastRenderedPageBreak/>
        <w:t>Keeping</w:t>
      </w:r>
      <w:r w:rsidR="00634558" w:rsidRPr="00831468">
        <w:rPr>
          <w:rFonts w:ascii="Arial" w:hAnsi="Arial" w:cs="Arial"/>
        </w:rPr>
        <w:t xml:space="preserve"> abreast of developments and changes in fields relevant</w:t>
      </w:r>
      <w:r w:rsidRPr="00831468">
        <w:rPr>
          <w:rFonts w:ascii="Arial" w:hAnsi="Arial" w:cs="Arial"/>
        </w:rPr>
        <w:t xml:space="preserve"> to role such as</w:t>
      </w:r>
      <w:r w:rsidR="00634558" w:rsidRPr="00831468">
        <w:rPr>
          <w:rFonts w:ascii="Arial" w:hAnsi="Arial" w:cs="Arial"/>
        </w:rPr>
        <w:t xml:space="preserve">, changes in syllabus and entry requirements, and communicate </w:t>
      </w:r>
      <w:r w:rsidRPr="00831468">
        <w:rPr>
          <w:rFonts w:ascii="Arial" w:hAnsi="Arial" w:cs="Arial"/>
        </w:rPr>
        <w:t xml:space="preserve">these </w:t>
      </w:r>
      <w:r w:rsidR="00634558" w:rsidRPr="00831468">
        <w:rPr>
          <w:rFonts w:ascii="Arial" w:hAnsi="Arial" w:cs="Arial"/>
        </w:rPr>
        <w:t xml:space="preserve">to </w:t>
      </w:r>
      <w:r w:rsidRPr="00831468">
        <w:rPr>
          <w:rFonts w:ascii="Arial" w:hAnsi="Arial" w:cs="Arial"/>
        </w:rPr>
        <w:t xml:space="preserve">relevant </w:t>
      </w:r>
      <w:r w:rsidR="00634558" w:rsidRPr="00831468">
        <w:rPr>
          <w:rFonts w:ascii="Arial" w:hAnsi="Arial" w:cs="Arial"/>
        </w:rPr>
        <w:t>staff</w:t>
      </w:r>
      <w:r w:rsidRPr="00831468">
        <w:rPr>
          <w:rFonts w:ascii="Arial" w:hAnsi="Arial" w:cs="Arial"/>
        </w:rPr>
        <w:t>.</w:t>
      </w:r>
    </w:p>
    <w:p w:rsidR="00D1098A" w:rsidRPr="00EE26D4" w:rsidRDefault="00D1098A" w:rsidP="00C53BFD">
      <w:pPr>
        <w:pStyle w:val="Default"/>
        <w:jc w:val="both"/>
        <w:rPr>
          <w:rFonts w:ascii="Arial" w:hAnsi="Arial" w:cs="Arial"/>
          <w:color w:val="auto"/>
          <w:sz w:val="22"/>
          <w:szCs w:val="22"/>
        </w:rPr>
      </w:pPr>
    </w:p>
    <w:p w:rsidR="001D5D15" w:rsidRDefault="00D1098A" w:rsidP="00C53BFD">
      <w:pPr>
        <w:pStyle w:val="Default"/>
        <w:jc w:val="both"/>
        <w:rPr>
          <w:rFonts w:ascii="Arial" w:hAnsi="Arial" w:cs="Arial"/>
          <w:b/>
          <w:color w:val="auto"/>
          <w:sz w:val="22"/>
          <w:szCs w:val="22"/>
          <w:u w:val="single"/>
        </w:rPr>
      </w:pPr>
      <w:r w:rsidRPr="00EE26D4">
        <w:rPr>
          <w:rFonts w:ascii="Arial" w:hAnsi="Arial" w:cs="Arial"/>
          <w:b/>
          <w:color w:val="auto"/>
          <w:sz w:val="22"/>
          <w:szCs w:val="22"/>
          <w:u w:val="single"/>
        </w:rPr>
        <w:t xml:space="preserve">Benefits </w:t>
      </w:r>
    </w:p>
    <w:p w:rsidR="001D5D15" w:rsidRPr="00EE26D4" w:rsidRDefault="001D5D15" w:rsidP="00C53BFD">
      <w:pPr>
        <w:pStyle w:val="Default"/>
        <w:jc w:val="both"/>
        <w:rPr>
          <w:rFonts w:ascii="Arial" w:hAnsi="Arial" w:cs="Arial"/>
          <w:b/>
          <w:color w:val="auto"/>
          <w:sz w:val="22"/>
          <w:szCs w:val="22"/>
          <w:u w:val="single"/>
        </w:rPr>
      </w:pPr>
    </w:p>
    <w:p w:rsidR="00D1098A" w:rsidRPr="00EE26D4" w:rsidRDefault="00D1098A" w:rsidP="00C53BFD">
      <w:pPr>
        <w:pStyle w:val="Default"/>
        <w:numPr>
          <w:ilvl w:val="0"/>
          <w:numId w:val="2"/>
        </w:numPr>
        <w:jc w:val="both"/>
        <w:rPr>
          <w:rFonts w:ascii="Arial" w:hAnsi="Arial" w:cs="Arial"/>
          <w:color w:val="auto"/>
          <w:sz w:val="22"/>
          <w:szCs w:val="22"/>
        </w:rPr>
      </w:pPr>
      <w:bookmarkStart w:id="1" w:name="_GoBack"/>
      <w:bookmarkEnd w:id="1"/>
      <w:r w:rsidRPr="00EE26D4">
        <w:rPr>
          <w:rFonts w:ascii="Arial" w:hAnsi="Arial" w:cs="Arial"/>
          <w:color w:val="auto"/>
          <w:sz w:val="22"/>
          <w:szCs w:val="22"/>
        </w:rPr>
        <w:t xml:space="preserve">Contributory Pension Scheme </w:t>
      </w:r>
    </w:p>
    <w:p w:rsidR="00D1098A" w:rsidRPr="00EE26D4" w:rsidRDefault="001D5D15" w:rsidP="00C53BFD">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School </w:t>
      </w:r>
      <w:r w:rsidR="00D1098A" w:rsidRPr="00EE26D4">
        <w:rPr>
          <w:rFonts w:ascii="Arial" w:hAnsi="Arial" w:cs="Arial"/>
          <w:color w:val="auto"/>
          <w:sz w:val="22"/>
          <w:szCs w:val="22"/>
        </w:rPr>
        <w:t xml:space="preserve">Fees Remission </w:t>
      </w:r>
    </w:p>
    <w:p w:rsidR="00D1098A" w:rsidRPr="00EE26D4" w:rsidRDefault="00D1098A" w:rsidP="00C53BFD">
      <w:pPr>
        <w:pStyle w:val="Default"/>
        <w:numPr>
          <w:ilvl w:val="0"/>
          <w:numId w:val="2"/>
        </w:numPr>
        <w:jc w:val="both"/>
        <w:rPr>
          <w:rFonts w:ascii="Arial" w:hAnsi="Arial" w:cs="Arial"/>
          <w:color w:val="auto"/>
          <w:sz w:val="22"/>
          <w:szCs w:val="22"/>
        </w:rPr>
      </w:pPr>
      <w:r w:rsidRPr="00EE26D4">
        <w:rPr>
          <w:rFonts w:ascii="Arial" w:hAnsi="Arial" w:cs="Arial"/>
          <w:color w:val="auto"/>
          <w:sz w:val="22"/>
          <w:szCs w:val="22"/>
        </w:rPr>
        <w:t xml:space="preserve">Lunches </w:t>
      </w:r>
      <w:r w:rsidR="00C53BFD" w:rsidRPr="00EE26D4">
        <w:rPr>
          <w:rFonts w:ascii="Arial" w:hAnsi="Arial" w:cs="Arial"/>
          <w:color w:val="auto"/>
          <w:sz w:val="22"/>
          <w:szCs w:val="22"/>
        </w:rPr>
        <w:t>during term time</w:t>
      </w:r>
    </w:p>
    <w:p w:rsidR="00D1098A" w:rsidRPr="00EE26D4" w:rsidRDefault="001D5D15" w:rsidP="00C53BFD">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Free </w:t>
      </w:r>
      <w:r w:rsidR="00890AE1">
        <w:rPr>
          <w:rFonts w:ascii="Arial" w:hAnsi="Arial" w:cs="Arial"/>
          <w:color w:val="auto"/>
          <w:sz w:val="22"/>
          <w:szCs w:val="22"/>
        </w:rPr>
        <w:t>Parking</w:t>
      </w:r>
    </w:p>
    <w:p w:rsidR="00D1098A" w:rsidRPr="00EE26D4" w:rsidRDefault="001D5D15" w:rsidP="00C53BFD">
      <w:pPr>
        <w:pStyle w:val="Default"/>
        <w:numPr>
          <w:ilvl w:val="0"/>
          <w:numId w:val="2"/>
        </w:numPr>
        <w:jc w:val="both"/>
        <w:rPr>
          <w:rFonts w:ascii="Arial" w:hAnsi="Arial" w:cs="Arial"/>
          <w:color w:val="auto"/>
          <w:sz w:val="22"/>
          <w:szCs w:val="22"/>
        </w:rPr>
      </w:pPr>
      <w:r>
        <w:rPr>
          <w:rFonts w:ascii="Arial" w:hAnsi="Arial" w:cs="Arial"/>
          <w:color w:val="auto"/>
          <w:sz w:val="22"/>
          <w:szCs w:val="22"/>
        </w:rPr>
        <w:t>Free Gym Membership</w:t>
      </w:r>
      <w:r w:rsidR="00D1098A" w:rsidRPr="00EE26D4">
        <w:rPr>
          <w:rFonts w:ascii="Arial" w:hAnsi="Arial" w:cs="Arial"/>
          <w:color w:val="auto"/>
          <w:sz w:val="22"/>
          <w:szCs w:val="22"/>
        </w:rPr>
        <w:t xml:space="preserve"> </w:t>
      </w:r>
      <w:r>
        <w:rPr>
          <w:rFonts w:ascii="Arial" w:hAnsi="Arial" w:cs="Arial"/>
          <w:color w:val="auto"/>
          <w:sz w:val="22"/>
          <w:szCs w:val="22"/>
        </w:rPr>
        <w:t>(subject to one off initial induction payment)</w:t>
      </w:r>
    </w:p>
    <w:p w:rsidR="00D1098A" w:rsidRPr="00D1098A" w:rsidRDefault="00D1098A" w:rsidP="00C53BFD">
      <w:pPr>
        <w:pStyle w:val="Heading5"/>
        <w:jc w:val="both"/>
        <w:rPr>
          <w:rFonts w:cs="Arial"/>
          <w:snapToGrid w:val="0"/>
          <w:sz w:val="22"/>
          <w:szCs w:val="22"/>
          <w:lang w:eastAsia="en-US"/>
        </w:rPr>
      </w:pPr>
    </w:p>
    <w:p w:rsidR="00D1098A" w:rsidRPr="00D1098A" w:rsidRDefault="00D1098A" w:rsidP="00C53BFD">
      <w:pPr>
        <w:pStyle w:val="Heading5"/>
        <w:jc w:val="both"/>
        <w:rPr>
          <w:rFonts w:cs="Arial"/>
          <w:snapToGrid w:val="0"/>
          <w:sz w:val="22"/>
          <w:szCs w:val="22"/>
          <w:lang w:eastAsia="en-US"/>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p w:rsidR="00D1098A" w:rsidRDefault="00D1098A" w:rsidP="00C53BFD">
      <w:pPr>
        <w:pStyle w:val="Heading5"/>
        <w:jc w:val="both"/>
        <w:rPr>
          <w:rFonts w:cs="Arial"/>
          <w:sz w:val="22"/>
          <w:szCs w:val="22"/>
        </w:rPr>
      </w:pPr>
    </w:p>
    <w:sectPr w:rsidR="00D1098A" w:rsidSect="00CD11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A51"/>
    <w:multiLevelType w:val="hybridMultilevel"/>
    <w:tmpl w:val="9DBE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C4F83"/>
    <w:multiLevelType w:val="hybridMultilevel"/>
    <w:tmpl w:val="2E60A4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E2BB3"/>
    <w:multiLevelType w:val="hybridMultilevel"/>
    <w:tmpl w:val="400C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4CDC"/>
    <w:multiLevelType w:val="hybridMultilevel"/>
    <w:tmpl w:val="8C8E9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526961"/>
    <w:multiLevelType w:val="hybridMultilevel"/>
    <w:tmpl w:val="18A25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A82C3E"/>
    <w:multiLevelType w:val="hybridMultilevel"/>
    <w:tmpl w:val="C77A1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B36C2"/>
    <w:multiLevelType w:val="hybridMultilevel"/>
    <w:tmpl w:val="FBD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11A54"/>
    <w:multiLevelType w:val="hybridMultilevel"/>
    <w:tmpl w:val="8C24D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75BEB"/>
    <w:multiLevelType w:val="hybridMultilevel"/>
    <w:tmpl w:val="FE406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64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C11CB2"/>
    <w:multiLevelType w:val="hybridMultilevel"/>
    <w:tmpl w:val="1E0E7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466390"/>
    <w:multiLevelType w:val="hybridMultilevel"/>
    <w:tmpl w:val="B350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96136E"/>
    <w:multiLevelType w:val="hybridMultilevel"/>
    <w:tmpl w:val="CE74B6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CF03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C4E20"/>
    <w:multiLevelType w:val="singleLevel"/>
    <w:tmpl w:val="08090001"/>
    <w:lvl w:ilvl="0">
      <w:start w:val="1"/>
      <w:numFmt w:val="bullet"/>
      <w:lvlText w:val=""/>
      <w:lvlJc w:val="left"/>
      <w:pPr>
        <w:tabs>
          <w:tab w:val="num" w:pos="927"/>
        </w:tabs>
        <w:ind w:left="927" w:hanging="360"/>
      </w:pPr>
      <w:rPr>
        <w:rFonts w:ascii="Symbol" w:hAnsi="Symbol" w:hint="default"/>
      </w:rPr>
    </w:lvl>
  </w:abstractNum>
  <w:num w:numId="1">
    <w:abstractNumId w:val="5"/>
  </w:num>
  <w:num w:numId="2">
    <w:abstractNumId w:val="14"/>
  </w:num>
  <w:num w:numId="3">
    <w:abstractNumId w:val="13"/>
  </w:num>
  <w:num w:numId="4">
    <w:abstractNumId w:val="9"/>
  </w:num>
  <w:num w:numId="5">
    <w:abstractNumId w:val="7"/>
  </w:num>
  <w:num w:numId="6">
    <w:abstractNumId w:val="1"/>
  </w:num>
  <w:num w:numId="7">
    <w:abstractNumId w:val="0"/>
  </w:num>
  <w:num w:numId="8">
    <w:abstractNumId w:val="2"/>
  </w:num>
  <w:num w:numId="9">
    <w:abstractNumId w:val="6"/>
  </w:num>
  <w:num w:numId="10">
    <w:abstractNumId w:val="12"/>
  </w:num>
  <w:num w:numId="11">
    <w:abstractNumId w:val="4"/>
  </w:num>
  <w:num w:numId="12">
    <w:abstractNumId w:val="8"/>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E0"/>
    <w:rsid w:val="000506FC"/>
    <w:rsid w:val="00092FC7"/>
    <w:rsid w:val="001D5D15"/>
    <w:rsid w:val="002041FA"/>
    <w:rsid w:val="003047AD"/>
    <w:rsid w:val="004312EA"/>
    <w:rsid w:val="004A7E52"/>
    <w:rsid w:val="004B188C"/>
    <w:rsid w:val="005852B3"/>
    <w:rsid w:val="005B5A95"/>
    <w:rsid w:val="005D699E"/>
    <w:rsid w:val="005E5AFC"/>
    <w:rsid w:val="00634558"/>
    <w:rsid w:val="007B4DC6"/>
    <w:rsid w:val="007C217D"/>
    <w:rsid w:val="00831468"/>
    <w:rsid w:val="008708A7"/>
    <w:rsid w:val="00890AE1"/>
    <w:rsid w:val="008B4E72"/>
    <w:rsid w:val="00A43DC8"/>
    <w:rsid w:val="00AB637F"/>
    <w:rsid w:val="00B716E0"/>
    <w:rsid w:val="00C203B1"/>
    <w:rsid w:val="00C53BFD"/>
    <w:rsid w:val="00CC2849"/>
    <w:rsid w:val="00CD113A"/>
    <w:rsid w:val="00D1098A"/>
    <w:rsid w:val="00D226FA"/>
    <w:rsid w:val="00D674DF"/>
    <w:rsid w:val="00DA64FA"/>
    <w:rsid w:val="00DD105B"/>
    <w:rsid w:val="00E07D9D"/>
    <w:rsid w:val="00EE26D4"/>
    <w:rsid w:val="00F4437E"/>
    <w:rsid w:val="00FA480D"/>
    <w:rsid w:val="00FA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5D2EBD-5F27-46F2-8D71-5AF67A6B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45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08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D1098A"/>
    <w:pPr>
      <w:keepNext/>
      <w:spacing w:after="0" w:line="240" w:lineRule="auto"/>
      <w:outlineLvl w:val="4"/>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E0"/>
    <w:pPr>
      <w:ind w:left="720"/>
      <w:contextualSpacing/>
    </w:pPr>
  </w:style>
  <w:style w:type="paragraph" w:styleId="BalloonText">
    <w:name w:val="Balloon Text"/>
    <w:basedOn w:val="Normal"/>
    <w:link w:val="BalloonTextChar"/>
    <w:uiPriority w:val="99"/>
    <w:semiHidden/>
    <w:unhideWhenUsed/>
    <w:rsid w:val="00CD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3A"/>
    <w:rPr>
      <w:rFonts w:ascii="Tahoma" w:hAnsi="Tahoma" w:cs="Tahoma"/>
      <w:sz w:val="16"/>
      <w:szCs w:val="16"/>
    </w:rPr>
  </w:style>
  <w:style w:type="character" w:customStyle="1" w:styleId="Heading5Char">
    <w:name w:val="Heading 5 Char"/>
    <w:basedOn w:val="DefaultParagraphFont"/>
    <w:link w:val="Heading5"/>
    <w:rsid w:val="00D1098A"/>
    <w:rPr>
      <w:rFonts w:ascii="Arial" w:eastAsia="Times New Roman" w:hAnsi="Arial" w:cs="Times New Roman"/>
      <w:sz w:val="24"/>
      <w:szCs w:val="20"/>
      <w:lang w:eastAsia="en-GB"/>
    </w:rPr>
  </w:style>
  <w:style w:type="paragraph" w:styleId="BodyText">
    <w:name w:val="Body Text"/>
    <w:basedOn w:val="Normal"/>
    <w:link w:val="BodyTextChar"/>
    <w:rsid w:val="00D1098A"/>
    <w:pPr>
      <w:spacing w:after="0" w:line="240" w:lineRule="auto"/>
      <w:jc w:val="right"/>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1098A"/>
    <w:rPr>
      <w:rFonts w:ascii="Times New Roman" w:eastAsia="Times New Roman" w:hAnsi="Times New Roman" w:cs="Times New Roman"/>
      <w:sz w:val="20"/>
      <w:szCs w:val="20"/>
      <w:lang w:eastAsia="en-GB"/>
    </w:rPr>
  </w:style>
  <w:style w:type="paragraph" w:customStyle="1" w:styleId="Default">
    <w:name w:val="Default"/>
    <w:rsid w:val="00D1098A"/>
    <w:pPr>
      <w:spacing w:after="0" w:line="240" w:lineRule="auto"/>
    </w:pPr>
    <w:rPr>
      <w:rFonts w:ascii="Book Antiqua" w:eastAsia="Times New Roman" w:hAnsi="Book Antiqua" w:cs="Times New Roman"/>
      <w:snapToGrid w:val="0"/>
      <w:color w:val="000000"/>
      <w:sz w:val="24"/>
      <w:szCs w:val="20"/>
    </w:rPr>
  </w:style>
  <w:style w:type="paragraph" w:styleId="NormalWeb">
    <w:name w:val="Normal (Web)"/>
    <w:basedOn w:val="Normal"/>
    <w:uiPriority w:val="99"/>
    <w:unhideWhenUsed/>
    <w:rsid w:val="007B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708A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345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C0D7-0E1D-4AC6-B235-44C515F9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366C924D</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Buck</dc:creator>
  <cp:lastModifiedBy>Emily Weiss</cp:lastModifiedBy>
  <cp:revision>2</cp:revision>
  <cp:lastPrinted>2015-04-23T15:25:00Z</cp:lastPrinted>
  <dcterms:created xsi:type="dcterms:W3CDTF">2018-11-23T16:13:00Z</dcterms:created>
  <dcterms:modified xsi:type="dcterms:W3CDTF">2018-11-23T16:13:00Z</dcterms:modified>
</cp:coreProperties>
</file>