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6A" w:rsidRDefault="000C4976" w:rsidP="00672BA7">
      <w:pPr>
        <w:jc w:val="right"/>
        <w:rPr>
          <w:rFonts w:ascii="Helvetica" w:hAnsi="Helvetica" w:cs="Arial"/>
          <w:b/>
          <w:caps/>
          <w:sz w:val="24"/>
          <w:szCs w:val="24"/>
        </w:rPr>
      </w:pPr>
      <w:bookmarkStart w:id="0" w:name="_GoBack"/>
      <w:bookmarkEnd w:id="0"/>
      <w:r>
        <w:rPr>
          <w:noProof/>
          <w:lang w:eastAsia="en-GB"/>
        </w:rPr>
        <w:drawing>
          <wp:anchor distT="0" distB="0" distL="114300" distR="114300" simplePos="0" relativeHeight="251659264" behindDoc="0" locked="0" layoutInCell="1" allowOverlap="1" wp14:anchorId="248045FD" wp14:editId="6809ADEF">
            <wp:simplePos x="0" y="0"/>
            <wp:positionH relativeFrom="column">
              <wp:posOffset>-340995</wp:posOffset>
            </wp:positionH>
            <wp:positionV relativeFrom="paragraph">
              <wp:posOffset>22225</wp:posOffset>
            </wp:positionV>
            <wp:extent cx="1466850" cy="867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BA7">
        <w:rPr>
          <w:rFonts w:ascii="Helvetica" w:hAnsi="Helvetica" w:cs="Arial"/>
          <w:b/>
          <w:caps/>
          <w:noProof/>
          <w:sz w:val="24"/>
          <w:szCs w:val="24"/>
          <w:lang w:eastAsia="en-GB"/>
        </w:rPr>
        <w:drawing>
          <wp:inline distT="0" distB="0" distL="0" distR="0" wp14:anchorId="4099A40D" wp14:editId="6137608F">
            <wp:extent cx="1790700" cy="47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128" cy="476522"/>
                    </a:xfrm>
                    <a:prstGeom prst="rect">
                      <a:avLst/>
                    </a:prstGeom>
                    <a:noFill/>
                  </pic:spPr>
                </pic:pic>
              </a:graphicData>
            </a:graphic>
          </wp:inline>
        </w:drawing>
      </w:r>
    </w:p>
    <w:p w:rsidR="00672BA7" w:rsidRDefault="00672BA7" w:rsidP="00D92F2B">
      <w:pPr>
        <w:jc w:val="center"/>
        <w:rPr>
          <w:rFonts w:ascii="Helvetica" w:hAnsi="Helvetica" w:cs="Arial"/>
          <w:b/>
          <w:caps/>
          <w:sz w:val="24"/>
          <w:szCs w:val="24"/>
        </w:rPr>
      </w:pPr>
    </w:p>
    <w:p w:rsidR="001110F9" w:rsidRDefault="001110F9" w:rsidP="00D92F2B">
      <w:pPr>
        <w:jc w:val="center"/>
        <w:rPr>
          <w:rFonts w:ascii="Helvetica" w:hAnsi="Helvetica" w:cs="Arial"/>
          <w:b/>
          <w:caps/>
          <w:sz w:val="24"/>
          <w:szCs w:val="24"/>
        </w:rPr>
      </w:pPr>
    </w:p>
    <w:p w:rsidR="00F8666A" w:rsidRPr="005B5760" w:rsidRDefault="00672BA7" w:rsidP="005B5760">
      <w:pPr>
        <w:jc w:val="center"/>
        <w:rPr>
          <w:rFonts w:ascii="Helvetica" w:hAnsi="Helvetica" w:cs="Arial"/>
          <w:b/>
          <w:caps/>
          <w:sz w:val="24"/>
          <w:szCs w:val="24"/>
        </w:rPr>
      </w:pPr>
      <w:r>
        <w:rPr>
          <w:rFonts w:ascii="Helvetica" w:hAnsi="Helvetica" w:cs="Arial"/>
          <w:b/>
          <w:caps/>
          <w:sz w:val="24"/>
          <w:szCs w:val="24"/>
        </w:rPr>
        <w:t>WITCHFORD VILLAGE COLLEGE</w:t>
      </w:r>
    </w:p>
    <w:p w:rsidR="00F8666A" w:rsidRPr="0020635A" w:rsidRDefault="005B5760" w:rsidP="00D92F2B">
      <w:pPr>
        <w:jc w:val="center"/>
        <w:rPr>
          <w:rFonts w:ascii="Helvetica" w:hAnsi="Helvetica" w:cs="Arial"/>
          <w:b/>
          <w:sz w:val="24"/>
          <w:szCs w:val="24"/>
        </w:rPr>
      </w:pPr>
      <w:r>
        <w:rPr>
          <w:rFonts w:ascii="Helvetica" w:hAnsi="Helvetica" w:cs="Arial"/>
          <w:b/>
          <w:sz w:val="24"/>
          <w:szCs w:val="24"/>
        </w:rPr>
        <w:t>Job Description</w:t>
      </w:r>
    </w:p>
    <w:p w:rsidR="0020635A" w:rsidRDefault="0020635A" w:rsidP="00D92F2B">
      <w:pPr>
        <w:ind w:left="-567"/>
        <w:rPr>
          <w:rFonts w:cs="Arial"/>
        </w:rPr>
      </w:pPr>
    </w:p>
    <w:p w:rsidR="0020635A" w:rsidRDefault="0020635A" w:rsidP="00D92F2B">
      <w:pPr>
        <w:rPr>
          <w:rFonts w:cs="Arial"/>
        </w:rPr>
      </w:pPr>
    </w:p>
    <w:tbl>
      <w:tblPr>
        <w:tblStyle w:val="TableGrid"/>
        <w:tblW w:w="0" w:type="auto"/>
        <w:tblInd w:w="-459" w:type="dxa"/>
        <w:tblLook w:val="04A0" w:firstRow="1" w:lastRow="0" w:firstColumn="1" w:lastColumn="0" w:noHBand="0" w:noVBand="1"/>
      </w:tblPr>
      <w:tblGrid>
        <w:gridCol w:w="1984"/>
        <w:gridCol w:w="6947"/>
      </w:tblGrid>
      <w:tr w:rsidR="00513664" w:rsidTr="005B5760">
        <w:tc>
          <w:tcPr>
            <w:tcW w:w="1984" w:type="dxa"/>
          </w:tcPr>
          <w:p w:rsidR="00513664" w:rsidRPr="00BC6D24" w:rsidRDefault="00513664" w:rsidP="00D92F2B">
            <w:pPr>
              <w:rPr>
                <w:rFonts w:cs="Arial"/>
                <w:b/>
              </w:rPr>
            </w:pPr>
            <w:r w:rsidRPr="00BC6D24">
              <w:rPr>
                <w:rFonts w:cs="Arial"/>
                <w:b/>
              </w:rPr>
              <w:t>Post Holder:</w:t>
            </w:r>
          </w:p>
          <w:p w:rsidR="00513664" w:rsidRDefault="00513664" w:rsidP="00D92F2B">
            <w:pPr>
              <w:rPr>
                <w:rFonts w:cs="Arial"/>
              </w:rPr>
            </w:pPr>
          </w:p>
        </w:tc>
        <w:tc>
          <w:tcPr>
            <w:tcW w:w="6947" w:type="dxa"/>
          </w:tcPr>
          <w:p w:rsidR="00513664" w:rsidRDefault="00513664" w:rsidP="00D92F2B">
            <w:pPr>
              <w:rPr>
                <w:rFonts w:cs="Arial"/>
              </w:rPr>
            </w:pPr>
          </w:p>
        </w:tc>
      </w:tr>
      <w:tr w:rsidR="00513664" w:rsidRPr="00F10AFD" w:rsidTr="005B5760">
        <w:tc>
          <w:tcPr>
            <w:tcW w:w="1984" w:type="dxa"/>
          </w:tcPr>
          <w:p w:rsidR="00513664" w:rsidRPr="00F10AFD" w:rsidRDefault="00513664" w:rsidP="00D92F2B">
            <w:pPr>
              <w:rPr>
                <w:rFonts w:cs="Arial"/>
                <w:b/>
              </w:rPr>
            </w:pPr>
            <w:r w:rsidRPr="00F10AFD">
              <w:rPr>
                <w:rFonts w:cs="Arial"/>
                <w:b/>
              </w:rPr>
              <w:t>Post Title:</w:t>
            </w:r>
          </w:p>
        </w:tc>
        <w:tc>
          <w:tcPr>
            <w:tcW w:w="6947" w:type="dxa"/>
          </w:tcPr>
          <w:p w:rsidR="00513664" w:rsidRPr="000C4976" w:rsidRDefault="00D25CD5" w:rsidP="00D92F2B">
            <w:pPr>
              <w:rPr>
                <w:rFonts w:cs="Arial"/>
                <w:b/>
              </w:rPr>
            </w:pPr>
            <w:r w:rsidRPr="000C4976">
              <w:rPr>
                <w:rFonts w:cs="Arial"/>
                <w:b/>
              </w:rPr>
              <w:t>Lead Practitioner:</w:t>
            </w:r>
            <w:r w:rsidR="00513664" w:rsidRPr="000C4976">
              <w:rPr>
                <w:rFonts w:cs="Arial"/>
                <w:b/>
              </w:rPr>
              <w:t xml:space="preserve">  </w:t>
            </w:r>
            <w:r w:rsidR="00F10AFD" w:rsidRPr="000C4976">
              <w:rPr>
                <w:rFonts w:cs="Arial"/>
                <w:b/>
              </w:rPr>
              <w:t>Humanities</w:t>
            </w:r>
            <w:r w:rsidR="001938AF" w:rsidRPr="000C4976">
              <w:rPr>
                <w:rFonts w:cs="Arial"/>
                <w:b/>
              </w:rPr>
              <w:t xml:space="preserve"> </w:t>
            </w:r>
          </w:p>
          <w:p w:rsidR="00513664" w:rsidRPr="00F10AFD" w:rsidRDefault="00513664" w:rsidP="00D92F2B">
            <w:pPr>
              <w:rPr>
                <w:rFonts w:cs="Arial"/>
              </w:rPr>
            </w:pPr>
          </w:p>
        </w:tc>
      </w:tr>
      <w:tr w:rsidR="00513664" w:rsidRPr="00F10AFD" w:rsidTr="005B5760">
        <w:tc>
          <w:tcPr>
            <w:tcW w:w="1984" w:type="dxa"/>
          </w:tcPr>
          <w:p w:rsidR="00513664" w:rsidRPr="00F10AFD" w:rsidRDefault="00513664" w:rsidP="00D92F2B">
            <w:pPr>
              <w:rPr>
                <w:rFonts w:cs="Arial"/>
                <w:b/>
              </w:rPr>
            </w:pPr>
            <w:r w:rsidRPr="00F10AFD">
              <w:rPr>
                <w:rFonts w:cs="Arial"/>
                <w:b/>
              </w:rPr>
              <w:t>Post Purpose:</w:t>
            </w:r>
          </w:p>
        </w:tc>
        <w:tc>
          <w:tcPr>
            <w:tcW w:w="6947" w:type="dxa"/>
          </w:tcPr>
          <w:p w:rsidR="00D25CD5" w:rsidRPr="00F10AFD" w:rsidRDefault="00D25CD5" w:rsidP="005B5760">
            <w:pPr>
              <w:rPr>
                <w:rFonts w:cs="Arial"/>
                <w:spacing w:val="-2"/>
                <w:szCs w:val="22"/>
              </w:rPr>
            </w:pPr>
            <w:r w:rsidRPr="00F10AFD">
              <w:rPr>
                <w:rFonts w:cs="Arial"/>
                <w:szCs w:val="22"/>
              </w:rPr>
              <w:t>Under the reasonable direction</w:t>
            </w:r>
            <w:r w:rsidRPr="00F10AFD">
              <w:rPr>
                <w:rFonts w:cs="Arial"/>
                <w:spacing w:val="-2"/>
                <w:szCs w:val="22"/>
              </w:rPr>
              <w:t xml:space="preserve"> of the Principal, carry out the professional duties of a school teacher as set out in the current School Teachers' Pay and Conditions Document (STPCD)</w:t>
            </w:r>
          </w:p>
          <w:p w:rsidR="00D25CD5" w:rsidRPr="00F10AFD" w:rsidRDefault="00D25CD5" w:rsidP="005B5760">
            <w:pPr>
              <w:rPr>
                <w:rFonts w:cs="Arial"/>
                <w:spacing w:val="-2"/>
                <w:szCs w:val="22"/>
              </w:rPr>
            </w:pPr>
          </w:p>
          <w:p w:rsidR="00D25CD5" w:rsidRPr="00F10AFD" w:rsidRDefault="00D25CD5" w:rsidP="005B5760">
            <w:pPr>
              <w:rPr>
                <w:rFonts w:cs="Arial"/>
                <w:szCs w:val="22"/>
              </w:rPr>
            </w:pPr>
            <w:r w:rsidRPr="00F10AFD">
              <w:rPr>
                <w:rFonts w:cs="Arial"/>
                <w:szCs w:val="22"/>
              </w:rPr>
              <w:t xml:space="preserve">To provide leadership of quality of teaching and learning in the Faculty that secures outstanding achievement </w:t>
            </w:r>
          </w:p>
          <w:p w:rsidR="00D25CD5" w:rsidRPr="00F10AFD" w:rsidRDefault="00D25CD5" w:rsidP="005B5760">
            <w:pPr>
              <w:rPr>
                <w:rFonts w:cs="Arial"/>
                <w:szCs w:val="22"/>
              </w:rPr>
            </w:pPr>
          </w:p>
          <w:p w:rsidR="00D25CD5" w:rsidRPr="00F10AFD" w:rsidRDefault="00D25CD5" w:rsidP="005B5760">
            <w:pPr>
              <w:rPr>
                <w:rFonts w:cs="Arial"/>
                <w:szCs w:val="22"/>
              </w:rPr>
            </w:pPr>
            <w:r w:rsidRPr="00F10AFD">
              <w:rPr>
                <w:rFonts w:cs="Arial"/>
                <w:szCs w:val="22"/>
              </w:rPr>
              <w:t xml:space="preserve">To evaluate and review the quality of teaching and learning in the Faculty and to secure necessary improvements for the quality of teaching through coaching and/or mentoring </w:t>
            </w:r>
            <w:r w:rsidR="001938AF" w:rsidRPr="00F10AFD">
              <w:rPr>
                <w:rFonts w:cs="Arial"/>
                <w:szCs w:val="22"/>
              </w:rPr>
              <w:t xml:space="preserve">and other professional development </w:t>
            </w:r>
          </w:p>
          <w:p w:rsidR="00D25CD5" w:rsidRPr="00F10AFD" w:rsidRDefault="00D25CD5" w:rsidP="005B5760">
            <w:pPr>
              <w:rPr>
                <w:rFonts w:cs="Arial"/>
                <w:szCs w:val="22"/>
              </w:rPr>
            </w:pPr>
            <w:r w:rsidRPr="00F10AFD">
              <w:rPr>
                <w:rFonts w:cs="Arial"/>
                <w:szCs w:val="22"/>
              </w:rPr>
              <w:t xml:space="preserve"> </w:t>
            </w:r>
          </w:p>
          <w:p w:rsidR="00D25CD5" w:rsidRPr="00F10AFD" w:rsidRDefault="00D25CD5" w:rsidP="005B5760">
            <w:pPr>
              <w:rPr>
                <w:rFonts w:cs="Arial"/>
                <w:szCs w:val="22"/>
              </w:rPr>
            </w:pPr>
            <w:r w:rsidRPr="00F10AFD">
              <w:rPr>
                <w:rFonts w:cs="Arial"/>
                <w:szCs w:val="22"/>
              </w:rPr>
              <w:t xml:space="preserve">To develop high-quality materials for teaching which offer exemplar material to other teachers within the Faculty, including ICT materials </w:t>
            </w:r>
          </w:p>
          <w:p w:rsidR="00D25CD5" w:rsidRPr="00F10AFD" w:rsidRDefault="00D25CD5" w:rsidP="005B5760">
            <w:pPr>
              <w:rPr>
                <w:rFonts w:cs="Arial"/>
                <w:szCs w:val="22"/>
              </w:rPr>
            </w:pPr>
          </w:p>
          <w:p w:rsidR="00D25CD5" w:rsidRPr="00F10AFD" w:rsidRDefault="00D25CD5" w:rsidP="005B5760">
            <w:pPr>
              <w:rPr>
                <w:rFonts w:cs="Arial"/>
                <w:szCs w:val="22"/>
              </w:rPr>
            </w:pPr>
            <w:r w:rsidRPr="00F10AFD">
              <w:rPr>
                <w:rFonts w:cs="Arial"/>
                <w:szCs w:val="22"/>
              </w:rPr>
              <w:t xml:space="preserve">To </w:t>
            </w:r>
            <w:r w:rsidR="001938AF" w:rsidRPr="00F10AFD">
              <w:rPr>
                <w:rFonts w:cs="Arial"/>
                <w:szCs w:val="22"/>
              </w:rPr>
              <w:t>have responsibility for</w:t>
            </w:r>
            <w:r w:rsidRPr="00F10AFD">
              <w:rPr>
                <w:rFonts w:cs="Arial"/>
                <w:szCs w:val="22"/>
              </w:rPr>
              <w:t xml:space="preserve"> whole-school school improvement activity as directed by the </w:t>
            </w:r>
            <w:r w:rsidR="00672BA7" w:rsidRPr="00F10AFD">
              <w:rPr>
                <w:rFonts w:cs="Arial"/>
                <w:szCs w:val="22"/>
              </w:rPr>
              <w:t>Vice-</w:t>
            </w:r>
            <w:r w:rsidRPr="00F10AFD">
              <w:rPr>
                <w:rFonts w:cs="Arial"/>
                <w:szCs w:val="22"/>
              </w:rPr>
              <w:t>Principal or Senior Leadership Team of the College</w:t>
            </w:r>
          </w:p>
          <w:p w:rsidR="00D25CD5" w:rsidRPr="00F10AFD" w:rsidRDefault="00D25CD5" w:rsidP="005B5760">
            <w:pPr>
              <w:rPr>
                <w:rFonts w:cs="Arial"/>
                <w:szCs w:val="22"/>
              </w:rPr>
            </w:pPr>
          </w:p>
          <w:p w:rsidR="00D25CD5" w:rsidRPr="00F10AFD" w:rsidRDefault="00D25CD5" w:rsidP="005B5760">
            <w:pPr>
              <w:rPr>
                <w:rFonts w:cs="Arial"/>
                <w:szCs w:val="22"/>
              </w:rPr>
            </w:pPr>
            <w:r w:rsidRPr="00F10AFD">
              <w:rPr>
                <w:rFonts w:cs="Arial"/>
                <w:szCs w:val="22"/>
              </w:rPr>
              <w:t xml:space="preserve">To be deployed, as directed by the </w:t>
            </w:r>
            <w:r w:rsidR="001938AF" w:rsidRPr="00F10AFD">
              <w:rPr>
                <w:rFonts w:cs="Arial"/>
                <w:szCs w:val="22"/>
              </w:rPr>
              <w:t>Vice-Principal</w:t>
            </w:r>
            <w:r w:rsidRPr="00F10AFD">
              <w:rPr>
                <w:rFonts w:cs="Arial"/>
                <w:szCs w:val="22"/>
              </w:rPr>
              <w:t>, to support the development of other members of staff outside of the Faculty</w:t>
            </w:r>
          </w:p>
          <w:p w:rsidR="001938AF" w:rsidRPr="00F10AFD" w:rsidRDefault="001938AF" w:rsidP="005B5760">
            <w:pPr>
              <w:rPr>
                <w:rFonts w:cs="Arial"/>
                <w:szCs w:val="22"/>
              </w:rPr>
            </w:pPr>
          </w:p>
          <w:p w:rsidR="001938AF" w:rsidRPr="00F10AFD" w:rsidRDefault="001938AF" w:rsidP="005B5760">
            <w:pPr>
              <w:rPr>
                <w:rFonts w:cs="Arial"/>
                <w:szCs w:val="22"/>
              </w:rPr>
            </w:pPr>
            <w:r w:rsidRPr="00F10AFD">
              <w:rPr>
                <w:rFonts w:cs="Arial"/>
                <w:szCs w:val="22"/>
              </w:rPr>
              <w:t xml:space="preserve">To play an active role as part of the SLT as determined by the Principal </w:t>
            </w:r>
          </w:p>
          <w:p w:rsidR="00D25CD5" w:rsidRPr="00F10AFD" w:rsidRDefault="00D25CD5" w:rsidP="005B5760">
            <w:pPr>
              <w:rPr>
                <w:rFonts w:cs="Arial"/>
                <w:szCs w:val="22"/>
              </w:rPr>
            </w:pPr>
          </w:p>
          <w:p w:rsidR="00513664" w:rsidRPr="00F10AFD" w:rsidRDefault="00513664" w:rsidP="005B5760">
            <w:pPr>
              <w:rPr>
                <w:rFonts w:cs="Arial"/>
                <w:spacing w:val="-2"/>
                <w:szCs w:val="22"/>
              </w:rPr>
            </w:pPr>
            <w:r w:rsidRPr="00F10AFD">
              <w:rPr>
                <w:rFonts w:cs="Arial"/>
                <w:spacing w:val="-2"/>
                <w:szCs w:val="22"/>
              </w:rPr>
              <w:t>To be responsible for safeguarding and promoting the welfare of students and to ensure that teaching and learning takes place in a safe environment</w:t>
            </w:r>
          </w:p>
          <w:p w:rsidR="00513664" w:rsidRPr="00F10AFD" w:rsidRDefault="00513664" w:rsidP="005B5760">
            <w:pPr>
              <w:rPr>
                <w:rFonts w:cs="Arial"/>
                <w:b/>
              </w:rPr>
            </w:pPr>
          </w:p>
        </w:tc>
      </w:tr>
      <w:tr w:rsidR="00513664" w:rsidRPr="00F10AFD" w:rsidTr="005B5760">
        <w:tc>
          <w:tcPr>
            <w:tcW w:w="1984" w:type="dxa"/>
          </w:tcPr>
          <w:p w:rsidR="00513664" w:rsidRPr="00F10AFD" w:rsidRDefault="00513664" w:rsidP="00D92F2B">
            <w:pPr>
              <w:rPr>
                <w:rFonts w:cs="Arial"/>
                <w:b/>
              </w:rPr>
            </w:pPr>
            <w:r w:rsidRPr="00F10AFD">
              <w:rPr>
                <w:rFonts w:cs="Arial"/>
                <w:b/>
              </w:rPr>
              <w:t>Reporting to:</w:t>
            </w:r>
          </w:p>
        </w:tc>
        <w:tc>
          <w:tcPr>
            <w:tcW w:w="6947" w:type="dxa"/>
          </w:tcPr>
          <w:p w:rsidR="00513664" w:rsidRPr="00F10AFD" w:rsidRDefault="00D25CD5" w:rsidP="005B5760">
            <w:pPr>
              <w:rPr>
                <w:rFonts w:cs="Arial"/>
              </w:rPr>
            </w:pPr>
            <w:r w:rsidRPr="00F10AFD">
              <w:rPr>
                <w:rFonts w:cs="Arial"/>
              </w:rPr>
              <w:t xml:space="preserve"> </w:t>
            </w:r>
            <w:r w:rsidR="00672BA7" w:rsidRPr="00F10AFD">
              <w:rPr>
                <w:rFonts w:cs="Arial"/>
              </w:rPr>
              <w:t xml:space="preserve">Vice-Principal </w:t>
            </w:r>
            <w:r w:rsidR="00E264BD" w:rsidRPr="00F10AFD">
              <w:rPr>
                <w:rFonts w:cs="Arial"/>
              </w:rPr>
              <w:t xml:space="preserve"> </w:t>
            </w:r>
          </w:p>
          <w:p w:rsidR="00513664" w:rsidRPr="00F10AFD" w:rsidRDefault="00513664" w:rsidP="005B5760">
            <w:pPr>
              <w:rPr>
                <w:rFonts w:cs="Arial"/>
              </w:rPr>
            </w:pPr>
          </w:p>
        </w:tc>
      </w:tr>
      <w:tr w:rsidR="00513664" w:rsidRPr="00F10AFD" w:rsidTr="005B5760">
        <w:tc>
          <w:tcPr>
            <w:tcW w:w="1984" w:type="dxa"/>
          </w:tcPr>
          <w:p w:rsidR="00513664" w:rsidRPr="00F10AFD" w:rsidRDefault="00513664" w:rsidP="00D92F2B">
            <w:pPr>
              <w:rPr>
                <w:rFonts w:cs="Arial"/>
                <w:b/>
              </w:rPr>
            </w:pPr>
            <w:r w:rsidRPr="00F10AFD">
              <w:rPr>
                <w:rFonts w:cs="Arial"/>
                <w:b/>
              </w:rPr>
              <w:t>Responsible for:</w:t>
            </w:r>
          </w:p>
        </w:tc>
        <w:tc>
          <w:tcPr>
            <w:tcW w:w="6947" w:type="dxa"/>
          </w:tcPr>
          <w:p w:rsidR="00513664" w:rsidRPr="00F10AFD" w:rsidRDefault="00E264BD" w:rsidP="005B5760">
            <w:pPr>
              <w:rPr>
                <w:rFonts w:cs="Arial"/>
              </w:rPr>
            </w:pPr>
            <w:r w:rsidRPr="00F10AFD">
              <w:rPr>
                <w:rFonts w:cs="Arial"/>
                <w:szCs w:val="22"/>
              </w:rPr>
              <w:t>The quality of teaching and the professional development of teachers in the Faculty</w:t>
            </w:r>
            <w:r w:rsidR="00F10AFD" w:rsidRPr="00F10AFD">
              <w:rPr>
                <w:rFonts w:cs="Arial"/>
                <w:szCs w:val="22"/>
              </w:rPr>
              <w:t xml:space="preserve"> (including Business Studies, Geography, History and Religious Studies) </w:t>
            </w:r>
            <w:r w:rsidRPr="00F10AFD">
              <w:rPr>
                <w:rFonts w:cs="Arial"/>
                <w:szCs w:val="22"/>
              </w:rPr>
              <w:t xml:space="preserve">  </w:t>
            </w:r>
          </w:p>
        </w:tc>
      </w:tr>
      <w:tr w:rsidR="00513664" w:rsidRPr="00F10AFD" w:rsidTr="005B5760">
        <w:tc>
          <w:tcPr>
            <w:tcW w:w="1984" w:type="dxa"/>
          </w:tcPr>
          <w:p w:rsidR="00513664" w:rsidRPr="00F10AFD" w:rsidRDefault="005B5760" w:rsidP="00D92F2B">
            <w:pPr>
              <w:rPr>
                <w:rFonts w:cs="Arial"/>
                <w:b/>
              </w:rPr>
            </w:pPr>
            <w:r>
              <w:rPr>
                <w:rFonts w:cs="Arial"/>
                <w:b/>
              </w:rPr>
              <w:t>Location:</w:t>
            </w:r>
          </w:p>
        </w:tc>
        <w:tc>
          <w:tcPr>
            <w:tcW w:w="6947" w:type="dxa"/>
          </w:tcPr>
          <w:p w:rsidR="00513664" w:rsidRPr="00F10AFD" w:rsidRDefault="005B5760" w:rsidP="005B5760">
            <w:pPr>
              <w:rPr>
                <w:rFonts w:cs="Arial"/>
              </w:rPr>
            </w:pPr>
            <w:r w:rsidRPr="007A70A5">
              <w:rPr>
                <w:rFonts w:cs="Arial"/>
                <w:spacing w:val="-2"/>
                <w:szCs w:val="22"/>
              </w:rPr>
              <w:t>The main place of work will be Witchford Village College but you may be required to work at other schools and sites within Morris Education Trust by mutual agreement</w:t>
            </w:r>
            <w:r w:rsidRPr="00F10AFD">
              <w:rPr>
                <w:rFonts w:cs="Arial"/>
              </w:rPr>
              <w:t xml:space="preserve"> </w:t>
            </w:r>
          </w:p>
        </w:tc>
      </w:tr>
      <w:tr w:rsidR="00513664" w:rsidRPr="00F10AFD" w:rsidTr="005B5760">
        <w:tc>
          <w:tcPr>
            <w:tcW w:w="1984" w:type="dxa"/>
          </w:tcPr>
          <w:p w:rsidR="00513664" w:rsidRPr="00F10AFD" w:rsidRDefault="00513664" w:rsidP="00D92F2B">
            <w:pPr>
              <w:rPr>
                <w:rFonts w:cs="Arial"/>
                <w:b/>
              </w:rPr>
            </w:pPr>
            <w:r w:rsidRPr="00F10AFD">
              <w:rPr>
                <w:rFonts w:cs="Arial"/>
                <w:b/>
              </w:rPr>
              <w:t>Working Time:</w:t>
            </w:r>
          </w:p>
        </w:tc>
        <w:tc>
          <w:tcPr>
            <w:tcW w:w="6947" w:type="dxa"/>
          </w:tcPr>
          <w:p w:rsidR="00513664" w:rsidRPr="00F10AFD" w:rsidRDefault="00E264BD" w:rsidP="005B5760">
            <w:pPr>
              <w:rPr>
                <w:rFonts w:cs="Arial"/>
              </w:rPr>
            </w:pPr>
            <w:r w:rsidRPr="00F10AFD">
              <w:rPr>
                <w:rFonts w:cs="Arial"/>
              </w:rPr>
              <w:t xml:space="preserve">As determined by Lead Practitioner Scale (similar to Leadership P&amp;C) </w:t>
            </w:r>
          </w:p>
        </w:tc>
      </w:tr>
      <w:tr w:rsidR="00513664" w:rsidRPr="00F10AFD" w:rsidTr="005B5760">
        <w:tc>
          <w:tcPr>
            <w:tcW w:w="1984" w:type="dxa"/>
          </w:tcPr>
          <w:p w:rsidR="00513664" w:rsidRPr="00F10AFD" w:rsidRDefault="00513664" w:rsidP="00D92F2B">
            <w:pPr>
              <w:rPr>
                <w:rFonts w:cs="Arial"/>
                <w:b/>
              </w:rPr>
            </w:pPr>
            <w:r w:rsidRPr="00F10AFD">
              <w:rPr>
                <w:rFonts w:cs="Arial"/>
                <w:b/>
              </w:rPr>
              <w:t>Salary/Grade:</w:t>
            </w:r>
          </w:p>
        </w:tc>
        <w:tc>
          <w:tcPr>
            <w:tcW w:w="6947" w:type="dxa"/>
          </w:tcPr>
          <w:p w:rsidR="00513664" w:rsidRPr="00F10AFD" w:rsidRDefault="00D25CD5" w:rsidP="005B5760">
            <w:pPr>
              <w:rPr>
                <w:rFonts w:cs="Arial"/>
                <w:szCs w:val="22"/>
              </w:rPr>
            </w:pPr>
            <w:r w:rsidRPr="00F10AFD">
              <w:rPr>
                <w:rFonts w:cs="Arial"/>
                <w:szCs w:val="22"/>
              </w:rPr>
              <w:t xml:space="preserve"> </w:t>
            </w:r>
            <w:r w:rsidR="00E264BD" w:rsidRPr="00F10AFD">
              <w:rPr>
                <w:rFonts w:cs="Arial"/>
                <w:szCs w:val="22"/>
              </w:rPr>
              <w:t>Leadership L7-11</w:t>
            </w:r>
          </w:p>
          <w:p w:rsidR="00E264BD" w:rsidRPr="00F10AFD" w:rsidRDefault="00E264BD" w:rsidP="005B5760">
            <w:pPr>
              <w:rPr>
                <w:rFonts w:cs="Arial"/>
              </w:rPr>
            </w:pPr>
          </w:p>
        </w:tc>
      </w:tr>
      <w:tr w:rsidR="00513664" w:rsidRPr="00F10AFD" w:rsidTr="005B5760">
        <w:tc>
          <w:tcPr>
            <w:tcW w:w="1984" w:type="dxa"/>
          </w:tcPr>
          <w:p w:rsidR="00513664" w:rsidRPr="00F10AFD" w:rsidRDefault="00513664" w:rsidP="00D92F2B">
            <w:pPr>
              <w:rPr>
                <w:rFonts w:cs="Arial"/>
              </w:rPr>
            </w:pPr>
            <w:r w:rsidRPr="00F10AFD">
              <w:rPr>
                <w:rFonts w:cs="Arial"/>
                <w:b/>
              </w:rPr>
              <w:t>Disclosure Level:</w:t>
            </w:r>
          </w:p>
        </w:tc>
        <w:tc>
          <w:tcPr>
            <w:tcW w:w="6947" w:type="dxa"/>
          </w:tcPr>
          <w:p w:rsidR="00513664" w:rsidRPr="00F10AFD" w:rsidRDefault="00513664" w:rsidP="005B5760">
            <w:pPr>
              <w:rPr>
                <w:rFonts w:cs="Arial"/>
              </w:rPr>
            </w:pPr>
            <w:r w:rsidRPr="00F10AFD">
              <w:rPr>
                <w:rFonts w:cs="Arial"/>
                <w:spacing w:val="-2"/>
                <w:szCs w:val="22"/>
              </w:rPr>
              <w:t>Enhanced DBS</w:t>
            </w:r>
          </w:p>
        </w:tc>
      </w:tr>
    </w:tbl>
    <w:p w:rsidR="0020635A" w:rsidRPr="00F10AFD" w:rsidRDefault="0020635A" w:rsidP="00D92F2B">
      <w:pPr>
        <w:rPr>
          <w:rFonts w:cs="Arial"/>
        </w:rPr>
      </w:pPr>
    </w:p>
    <w:p w:rsidR="0020635A" w:rsidRPr="00F10AFD" w:rsidRDefault="0020635A" w:rsidP="00D92F2B">
      <w:pPr>
        <w:rPr>
          <w:rFonts w:cs="Arial"/>
        </w:rPr>
      </w:pPr>
    </w:p>
    <w:p w:rsidR="0020635A" w:rsidRPr="00F10AFD" w:rsidRDefault="005B5760" w:rsidP="00D92F2B">
      <w:pPr>
        <w:pStyle w:val="Heading2"/>
        <w:ind w:left="993" w:hanging="993"/>
        <w:rPr>
          <w:rFonts w:cs="Arial"/>
          <w:sz w:val="24"/>
          <w:szCs w:val="24"/>
        </w:rPr>
      </w:pPr>
      <w:r>
        <w:rPr>
          <w:rFonts w:cs="Arial"/>
          <w:sz w:val="24"/>
          <w:szCs w:val="24"/>
        </w:rPr>
        <w:lastRenderedPageBreak/>
        <w:t xml:space="preserve">1. </w:t>
      </w:r>
      <w:r w:rsidR="0020635A" w:rsidRPr="00F10AFD">
        <w:rPr>
          <w:rFonts w:cs="Arial"/>
          <w:sz w:val="24"/>
          <w:szCs w:val="24"/>
        </w:rPr>
        <w:t xml:space="preserve">Teaching </w:t>
      </w:r>
    </w:p>
    <w:tbl>
      <w:tblPr>
        <w:tblStyle w:val="TableGrid"/>
        <w:tblW w:w="0" w:type="auto"/>
        <w:tblInd w:w="-459" w:type="dxa"/>
        <w:tblLook w:val="04A0" w:firstRow="1" w:lastRow="0" w:firstColumn="1" w:lastColumn="0" w:noHBand="0" w:noVBand="1"/>
      </w:tblPr>
      <w:tblGrid>
        <w:gridCol w:w="851"/>
        <w:gridCol w:w="8080"/>
      </w:tblGrid>
      <w:tr w:rsidR="0020635A" w:rsidRPr="00F10AFD" w:rsidTr="005B5760">
        <w:tc>
          <w:tcPr>
            <w:tcW w:w="851" w:type="dxa"/>
          </w:tcPr>
          <w:p w:rsidR="0020635A" w:rsidRPr="00F10AFD" w:rsidRDefault="005B5760" w:rsidP="00D92F2B">
            <w:pPr>
              <w:rPr>
                <w:rFonts w:cs="Arial"/>
              </w:rPr>
            </w:pPr>
            <w:r>
              <w:rPr>
                <w:rFonts w:cs="Arial"/>
              </w:rPr>
              <w:t>1</w:t>
            </w:r>
            <w:r w:rsidR="009E6057" w:rsidRPr="00F10AFD">
              <w:rPr>
                <w:rFonts w:cs="Arial"/>
              </w:rPr>
              <w:t>.1</w:t>
            </w:r>
          </w:p>
        </w:tc>
        <w:tc>
          <w:tcPr>
            <w:tcW w:w="8080" w:type="dxa"/>
          </w:tcPr>
          <w:p w:rsidR="003E2A5A" w:rsidRPr="005B5760" w:rsidRDefault="00F04B76" w:rsidP="005B5760">
            <w:pPr>
              <w:pStyle w:val="BodyTextIndent"/>
              <w:ind w:left="0" w:firstLine="0"/>
              <w:rPr>
                <w:rFonts w:ascii="Arial" w:hAnsi="Arial" w:cs="Arial"/>
                <w:szCs w:val="22"/>
              </w:rPr>
            </w:pPr>
            <w:r w:rsidRPr="00F10AFD">
              <w:rPr>
                <w:rFonts w:ascii="Arial" w:hAnsi="Arial" w:cs="Arial"/>
                <w:szCs w:val="22"/>
              </w:rPr>
              <w:t>To undertake an appropriate programme of teaching in accordance with the duties of a standard scale teacher.</w:t>
            </w:r>
          </w:p>
        </w:tc>
      </w:tr>
      <w:tr w:rsidR="0020635A" w:rsidRPr="00F10AFD" w:rsidTr="005B5760">
        <w:tc>
          <w:tcPr>
            <w:tcW w:w="851" w:type="dxa"/>
          </w:tcPr>
          <w:p w:rsidR="0020635A" w:rsidRPr="00F10AFD" w:rsidRDefault="005B5760" w:rsidP="00D92F2B">
            <w:pPr>
              <w:rPr>
                <w:rFonts w:cs="Arial"/>
              </w:rPr>
            </w:pPr>
            <w:r>
              <w:rPr>
                <w:rFonts w:cs="Arial"/>
              </w:rPr>
              <w:t>1</w:t>
            </w:r>
            <w:r w:rsidR="009E6057" w:rsidRPr="00F10AFD">
              <w:rPr>
                <w:rFonts w:cs="Arial"/>
              </w:rPr>
              <w:t>.2</w:t>
            </w:r>
          </w:p>
        </w:tc>
        <w:tc>
          <w:tcPr>
            <w:tcW w:w="8080" w:type="dxa"/>
          </w:tcPr>
          <w:p w:rsidR="0020635A" w:rsidRPr="00F10AFD" w:rsidRDefault="00F04B76" w:rsidP="005B5760">
            <w:pPr>
              <w:pStyle w:val="BodyTextIndent"/>
              <w:ind w:left="0" w:firstLine="0"/>
              <w:rPr>
                <w:rFonts w:ascii="Arial" w:hAnsi="Arial" w:cs="Arial"/>
              </w:rPr>
            </w:pPr>
            <w:r w:rsidRPr="00F10AFD">
              <w:rPr>
                <w:rFonts w:ascii="Arial" w:hAnsi="Arial" w:cs="Arial"/>
                <w:szCs w:val="22"/>
              </w:rPr>
              <w:t>To develop teaching practice and expertise in accordance with Teachers’ Standards</w:t>
            </w:r>
            <w:r w:rsidR="001938AF" w:rsidRPr="00F10AFD">
              <w:rPr>
                <w:rFonts w:ascii="Arial" w:hAnsi="Arial" w:cs="Arial"/>
                <w:szCs w:val="22"/>
              </w:rPr>
              <w:t xml:space="preserve"> </w:t>
            </w:r>
            <w:r w:rsidR="005B5760">
              <w:rPr>
                <w:rFonts w:ascii="Arial" w:hAnsi="Arial" w:cs="Arial"/>
                <w:szCs w:val="22"/>
              </w:rPr>
              <w:t xml:space="preserve">(2012) </w:t>
            </w:r>
            <w:r w:rsidR="001938AF" w:rsidRPr="00F10AFD">
              <w:rPr>
                <w:rFonts w:ascii="Arial" w:hAnsi="Arial" w:cs="Arial"/>
                <w:szCs w:val="22"/>
              </w:rPr>
              <w:t xml:space="preserve">and </w:t>
            </w:r>
            <w:r w:rsidR="005B5760">
              <w:rPr>
                <w:rFonts w:ascii="Arial" w:hAnsi="Arial" w:cs="Arial"/>
                <w:szCs w:val="22"/>
              </w:rPr>
              <w:t xml:space="preserve">WVC’s </w:t>
            </w:r>
            <w:r w:rsidR="001938AF" w:rsidRPr="00F10AFD">
              <w:rPr>
                <w:rFonts w:ascii="Arial" w:hAnsi="Arial" w:cs="Arial"/>
                <w:szCs w:val="22"/>
              </w:rPr>
              <w:t xml:space="preserve">‘Excellence as Standard’ </w:t>
            </w:r>
          </w:p>
        </w:tc>
      </w:tr>
    </w:tbl>
    <w:p w:rsidR="0020635A" w:rsidRPr="00F10AFD" w:rsidRDefault="0020635A" w:rsidP="00D92F2B">
      <w:pPr>
        <w:rPr>
          <w:rFonts w:cs="Arial"/>
        </w:rPr>
      </w:pPr>
    </w:p>
    <w:p w:rsidR="0020635A" w:rsidRPr="00F10AFD" w:rsidRDefault="005B5760" w:rsidP="00D92F2B">
      <w:pPr>
        <w:pStyle w:val="Heading2"/>
        <w:rPr>
          <w:rFonts w:cs="Arial"/>
          <w:sz w:val="24"/>
          <w:szCs w:val="24"/>
        </w:rPr>
      </w:pPr>
      <w:r>
        <w:rPr>
          <w:rFonts w:cs="Arial"/>
          <w:sz w:val="24"/>
          <w:szCs w:val="24"/>
        </w:rPr>
        <w:t>2</w:t>
      </w:r>
      <w:r w:rsidR="009E6057" w:rsidRPr="00F10AFD">
        <w:rPr>
          <w:rFonts w:cs="Arial"/>
          <w:sz w:val="24"/>
          <w:szCs w:val="24"/>
        </w:rPr>
        <w:t>. Operational &amp; Strategic Planning</w:t>
      </w:r>
    </w:p>
    <w:tbl>
      <w:tblPr>
        <w:tblStyle w:val="TableGrid"/>
        <w:tblW w:w="0" w:type="auto"/>
        <w:tblInd w:w="-459" w:type="dxa"/>
        <w:tblLook w:val="04A0" w:firstRow="1" w:lastRow="0" w:firstColumn="1" w:lastColumn="0" w:noHBand="0" w:noVBand="1"/>
      </w:tblPr>
      <w:tblGrid>
        <w:gridCol w:w="851"/>
        <w:gridCol w:w="8080"/>
      </w:tblGrid>
      <w:tr w:rsidR="009E6057" w:rsidRPr="00F10AFD" w:rsidTr="005B5760">
        <w:tc>
          <w:tcPr>
            <w:tcW w:w="851" w:type="dxa"/>
          </w:tcPr>
          <w:p w:rsidR="009E6057" w:rsidRPr="00F10AFD" w:rsidRDefault="005B5760" w:rsidP="00D92F2B">
            <w:pPr>
              <w:rPr>
                <w:rFonts w:cs="Arial"/>
              </w:rPr>
            </w:pPr>
            <w:r>
              <w:rPr>
                <w:rFonts w:cs="Arial"/>
              </w:rPr>
              <w:t>2</w:t>
            </w:r>
            <w:r w:rsidR="009E6057" w:rsidRPr="00F10AFD">
              <w:rPr>
                <w:rFonts w:cs="Arial"/>
              </w:rPr>
              <w:t>.1</w:t>
            </w:r>
          </w:p>
        </w:tc>
        <w:tc>
          <w:tcPr>
            <w:tcW w:w="8080" w:type="dxa"/>
          </w:tcPr>
          <w:p w:rsidR="009E6057" w:rsidRPr="00F10AFD" w:rsidRDefault="00F04B76" w:rsidP="005B5760">
            <w:pPr>
              <w:rPr>
                <w:rFonts w:cs="Arial"/>
              </w:rPr>
            </w:pPr>
            <w:r w:rsidRPr="00F10AFD">
              <w:rPr>
                <w:rFonts w:cs="Arial"/>
                <w:szCs w:val="22"/>
              </w:rPr>
              <w:t>To lead, support and model the development of ‘great’ teaching &amp; learning across the whole Faculty</w:t>
            </w:r>
          </w:p>
        </w:tc>
      </w:tr>
      <w:tr w:rsidR="00F04B76" w:rsidRPr="00F10AFD" w:rsidTr="005B5760">
        <w:tc>
          <w:tcPr>
            <w:tcW w:w="851" w:type="dxa"/>
          </w:tcPr>
          <w:p w:rsidR="00F04B76" w:rsidRPr="00F10AFD" w:rsidRDefault="005B5760" w:rsidP="00D92F2B">
            <w:pPr>
              <w:rPr>
                <w:rFonts w:cs="Arial"/>
              </w:rPr>
            </w:pPr>
            <w:r>
              <w:rPr>
                <w:rFonts w:cs="Arial"/>
              </w:rPr>
              <w:t>2</w:t>
            </w:r>
            <w:r w:rsidR="00F04B76" w:rsidRPr="00F10AFD">
              <w:rPr>
                <w:rFonts w:cs="Arial"/>
              </w:rPr>
              <w:t>.2</w:t>
            </w:r>
          </w:p>
        </w:tc>
        <w:tc>
          <w:tcPr>
            <w:tcW w:w="8080" w:type="dxa"/>
          </w:tcPr>
          <w:p w:rsidR="00F04B76" w:rsidRPr="00F10AFD" w:rsidRDefault="00F04B76" w:rsidP="005B5760">
            <w:pPr>
              <w:rPr>
                <w:rFonts w:cs="Arial"/>
                <w:szCs w:val="22"/>
              </w:rPr>
            </w:pPr>
            <w:r w:rsidRPr="00F10AFD">
              <w:rPr>
                <w:rFonts w:cs="Arial"/>
                <w:szCs w:val="22"/>
              </w:rPr>
              <w:t>To lead and manage relevant colleagues to deliver the aims, objectives and strategic plans</w:t>
            </w:r>
            <w:r w:rsidR="001A7C91" w:rsidRPr="00F10AFD">
              <w:rPr>
                <w:rFonts w:cs="Arial"/>
                <w:szCs w:val="22"/>
              </w:rPr>
              <w:t xml:space="preserve"> of the Faculty and the College</w:t>
            </w:r>
          </w:p>
        </w:tc>
      </w:tr>
      <w:tr w:rsidR="009E6057" w:rsidRPr="00F10AFD" w:rsidTr="005B5760">
        <w:tc>
          <w:tcPr>
            <w:tcW w:w="851" w:type="dxa"/>
          </w:tcPr>
          <w:p w:rsidR="009E6057" w:rsidRPr="00F10AFD" w:rsidRDefault="005B5760" w:rsidP="00D92F2B">
            <w:pPr>
              <w:rPr>
                <w:rFonts w:cs="Arial"/>
              </w:rPr>
            </w:pPr>
            <w:r>
              <w:rPr>
                <w:rFonts w:cs="Arial"/>
              </w:rPr>
              <w:t>2</w:t>
            </w:r>
            <w:r w:rsidR="009E6057" w:rsidRPr="00F10AFD">
              <w:rPr>
                <w:rFonts w:cs="Arial"/>
              </w:rPr>
              <w:t>.</w:t>
            </w:r>
            <w:r w:rsidR="00F04B76" w:rsidRPr="00F10AFD">
              <w:rPr>
                <w:rFonts w:cs="Arial"/>
              </w:rPr>
              <w:t>3</w:t>
            </w:r>
          </w:p>
        </w:tc>
        <w:tc>
          <w:tcPr>
            <w:tcW w:w="8080" w:type="dxa"/>
          </w:tcPr>
          <w:p w:rsidR="009E6057" w:rsidRPr="00F10AFD" w:rsidRDefault="00F04B76" w:rsidP="005B5760">
            <w:pPr>
              <w:rPr>
                <w:rFonts w:cs="Arial"/>
              </w:rPr>
            </w:pPr>
            <w:r w:rsidRPr="00F10AFD">
              <w:rPr>
                <w:rFonts w:cs="Arial"/>
                <w:szCs w:val="22"/>
              </w:rPr>
              <w:t>To lead, support and guide the Lead Teachers</w:t>
            </w:r>
            <w:r w:rsidR="001A7AD7">
              <w:rPr>
                <w:rFonts w:cs="Arial"/>
                <w:szCs w:val="22"/>
              </w:rPr>
              <w:t xml:space="preserve"> (HODs)</w:t>
            </w:r>
            <w:r w:rsidRPr="00F10AFD">
              <w:rPr>
                <w:rFonts w:cs="Arial"/>
                <w:szCs w:val="22"/>
              </w:rPr>
              <w:t xml:space="preserve"> in the Faculty in their responsi</w:t>
            </w:r>
            <w:r w:rsidR="001A7C91" w:rsidRPr="00F10AFD">
              <w:rPr>
                <w:rFonts w:cs="Arial"/>
                <w:szCs w:val="22"/>
              </w:rPr>
              <w:t>bilities</w:t>
            </w:r>
          </w:p>
        </w:tc>
      </w:tr>
      <w:tr w:rsidR="00F04B76" w:rsidRPr="00F10AFD" w:rsidTr="005B5760">
        <w:tc>
          <w:tcPr>
            <w:tcW w:w="851" w:type="dxa"/>
          </w:tcPr>
          <w:p w:rsidR="00F04B76" w:rsidRPr="00F10AFD" w:rsidRDefault="005B5760" w:rsidP="00D92F2B">
            <w:pPr>
              <w:rPr>
                <w:rFonts w:cs="Arial"/>
              </w:rPr>
            </w:pPr>
            <w:r>
              <w:rPr>
                <w:rFonts w:cs="Arial"/>
              </w:rPr>
              <w:t>2</w:t>
            </w:r>
            <w:r w:rsidR="00F04B76" w:rsidRPr="00F10AFD">
              <w:rPr>
                <w:rFonts w:cs="Arial"/>
              </w:rPr>
              <w:t>.4</w:t>
            </w:r>
          </w:p>
        </w:tc>
        <w:tc>
          <w:tcPr>
            <w:tcW w:w="8080" w:type="dxa"/>
          </w:tcPr>
          <w:p w:rsidR="00F04B76" w:rsidRPr="00F10AFD" w:rsidRDefault="00F04B76" w:rsidP="005B5760">
            <w:pPr>
              <w:rPr>
                <w:rFonts w:cs="Arial"/>
                <w:szCs w:val="22"/>
              </w:rPr>
            </w:pPr>
            <w:r w:rsidRPr="00F10AFD">
              <w:rPr>
                <w:rFonts w:cs="Arial"/>
                <w:szCs w:val="22"/>
              </w:rPr>
              <w:t>To advise, support and offer guidance to subject teachers of the Faculty in removing barriers to learning and differentiating the curriculum appropriately.</w:t>
            </w:r>
          </w:p>
          <w:p w:rsidR="00F04B76" w:rsidRPr="00F10AFD" w:rsidRDefault="00F04B76" w:rsidP="005B5760">
            <w:pPr>
              <w:rPr>
                <w:rFonts w:cs="Arial"/>
                <w:szCs w:val="22"/>
              </w:rPr>
            </w:pPr>
            <w:r w:rsidRPr="00F10AFD">
              <w:rPr>
                <w:rFonts w:cs="Arial"/>
              </w:rPr>
              <w:t>To disseminate materials and advise on practice, research and continuing professional development provision</w:t>
            </w:r>
          </w:p>
        </w:tc>
      </w:tr>
      <w:tr w:rsidR="009E6057" w:rsidRPr="00F10AFD" w:rsidTr="005B5760">
        <w:tc>
          <w:tcPr>
            <w:tcW w:w="851" w:type="dxa"/>
          </w:tcPr>
          <w:p w:rsidR="009E6057" w:rsidRPr="00F10AFD" w:rsidRDefault="005B5760" w:rsidP="00D92F2B">
            <w:pPr>
              <w:rPr>
                <w:rFonts w:cs="Arial"/>
              </w:rPr>
            </w:pPr>
            <w:r>
              <w:rPr>
                <w:rFonts w:cs="Arial"/>
              </w:rPr>
              <w:t>2</w:t>
            </w:r>
            <w:r w:rsidR="009E6057" w:rsidRPr="00F10AFD">
              <w:rPr>
                <w:rFonts w:cs="Arial"/>
              </w:rPr>
              <w:t>.</w:t>
            </w:r>
            <w:r w:rsidR="00F04B76" w:rsidRPr="00F10AFD">
              <w:rPr>
                <w:rFonts w:cs="Arial"/>
              </w:rPr>
              <w:t>5</w:t>
            </w:r>
          </w:p>
        </w:tc>
        <w:tc>
          <w:tcPr>
            <w:tcW w:w="8080" w:type="dxa"/>
          </w:tcPr>
          <w:p w:rsidR="00D92F2B" w:rsidRPr="00F10AFD" w:rsidRDefault="00F04B76" w:rsidP="005B5760">
            <w:pPr>
              <w:rPr>
                <w:rFonts w:cs="Arial"/>
              </w:rPr>
            </w:pPr>
            <w:r w:rsidRPr="00F10AFD">
              <w:rPr>
                <w:rFonts w:cs="Arial"/>
              </w:rPr>
              <w:t xml:space="preserve">To coach, mentor and induct teachers, including trainees and NQTs </w:t>
            </w:r>
          </w:p>
        </w:tc>
      </w:tr>
      <w:tr w:rsidR="009E6057" w:rsidRPr="00F10AFD" w:rsidTr="005B5760">
        <w:tc>
          <w:tcPr>
            <w:tcW w:w="851" w:type="dxa"/>
          </w:tcPr>
          <w:p w:rsidR="009E6057" w:rsidRPr="00F10AFD" w:rsidRDefault="005B5760" w:rsidP="00D92F2B">
            <w:pPr>
              <w:rPr>
                <w:rFonts w:cs="Arial"/>
              </w:rPr>
            </w:pPr>
            <w:r>
              <w:rPr>
                <w:rFonts w:cs="Arial"/>
              </w:rPr>
              <w:t>2</w:t>
            </w:r>
            <w:r w:rsidR="009E6057" w:rsidRPr="00F10AFD">
              <w:rPr>
                <w:rFonts w:cs="Arial"/>
              </w:rPr>
              <w:t>.</w:t>
            </w:r>
            <w:r w:rsidR="00F04B76" w:rsidRPr="00F10AFD">
              <w:rPr>
                <w:rFonts w:cs="Arial"/>
              </w:rPr>
              <w:t>6</w:t>
            </w:r>
          </w:p>
        </w:tc>
        <w:tc>
          <w:tcPr>
            <w:tcW w:w="8080" w:type="dxa"/>
          </w:tcPr>
          <w:p w:rsidR="00D92F2B" w:rsidRPr="00F10AFD" w:rsidRDefault="00F04B76" w:rsidP="005B5760">
            <w:pPr>
              <w:rPr>
                <w:rFonts w:cs="Arial"/>
              </w:rPr>
            </w:pPr>
            <w:r w:rsidRPr="00F10AFD">
              <w:rPr>
                <w:rFonts w:cs="Arial"/>
                <w:szCs w:val="22"/>
              </w:rPr>
              <w:t xml:space="preserve">To be accountable for the quality of teaching and learning and to secure improvements where necessary to ensure all teaching is ‘Good’ or better, with a high proportion ‘Outstanding’ </w:t>
            </w:r>
          </w:p>
        </w:tc>
      </w:tr>
      <w:tr w:rsidR="00F04B76" w:rsidRPr="00F10AFD" w:rsidTr="005B5760">
        <w:tc>
          <w:tcPr>
            <w:tcW w:w="851" w:type="dxa"/>
          </w:tcPr>
          <w:p w:rsidR="00F04B76" w:rsidRPr="00F10AFD" w:rsidRDefault="005B5760" w:rsidP="00D92F2B">
            <w:pPr>
              <w:rPr>
                <w:rFonts w:cs="Arial"/>
              </w:rPr>
            </w:pPr>
            <w:r>
              <w:rPr>
                <w:rFonts w:cs="Arial"/>
              </w:rPr>
              <w:t>2</w:t>
            </w:r>
            <w:r w:rsidR="00F04B76" w:rsidRPr="00F10AFD">
              <w:rPr>
                <w:rFonts w:cs="Arial"/>
              </w:rPr>
              <w:t>.7</w:t>
            </w:r>
          </w:p>
        </w:tc>
        <w:tc>
          <w:tcPr>
            <w:tcW w:w="8080" w:type="dxa"/>
          </w:tcPr>
          <w:p w:rsidR="00F04B76" w:rsidRPr="00F10AFD" w:rsidRDefault="00F04B76" w:rsidP="005B5760">
            <w:pPr>
              <w:rPr>
                <w:rFonts w:cs="Arial"/>
                <w:szCs w:val="22"/>
              </w:rPr>
            </w:pPr>
            <w:r w:rsidRPr="00F10AFD">
              <w:rPr>
                <w:rFonts w:cs="Arial"/>
                <w:szCs w:val="22"/>
              </w:rPr>
              <w:t xml:space="preserve">To help and support any teacher experience difficulties or any teacher not typically delivering </w:t>
            </w:r>
            <w:r w:rsidR="001938AF" w:rsidRPr="00F10AFD">
              <w:rPr>
                <w:rFonts w:cs="Arial"/>
                <w:szCs w:val="22"/>
              </w:rPr>
              <w:t xml:space="preserve">as good experience for learners/students </w:t>
            </w:r>
            <w:r w:rsidRPr="00F10AFD">
              <w:rPr>
                <w:rFonts w:cs="Arial"/>
                <w:szCs w:val="22"/>
              </w:rPr>
              <w:t xml:space="preserve"> </w:t>
            </w:r>
          </w:p>
        </w:tc>
      </w:tr>
      <w:tr w:rsidR="00F04B76" w:rsidRPr="00F10AFD" w:rsidTr="005B5760">
        <w:tc>
          <w:tcPr>
            <w:tcW w:w="851" w:type="dxa"/>
          </w:tcPr>
          <w:p w:rsidR="00F04B76" w:rsidRPr="00F10AFD" w:rsidRDefault="005B5760" w:rsidP="00D92F2B">
            <w:pPr>
              <w:rPr>
                <w:rFonts w:cs="Arial"/>
              </w:rPr>
            </w:pPr>
            <w:r>
              <w:rPr>
                <w:rFonts w:cs="Arial"/>
              </w:rPr>
              <w:t>2</w:t>
            </w:r>
            <w:r w:rsidR="00F04B76" w:rsidRPr="00F10AFD">
              <w:rPr>
                <w:rFonts w:cs="Arial"/>
              </w:rPr>
              <w:t>.8</w:t>
            </w:r>
          </w:p>
        </w:tc>
        <w:tc>
          <w:tcPr>
            <w:tcW w:w="8080" w:type="dxa"/>
          </w:tcPr>
          <w:p w:rsidR="00F04B76" w:rsidRPr="00F10AFD" w:rsidRDefault="00F04B76" w:rsidP="005B5760">
            <w:pPr>
              <w:rPr>
                <w:rFonts w:cs="Arial"/>
                <w:szCs w:val="22"/>
              </w:rPr>
            </w:pPr>
            <w:r w:rsidRPr="00F10AFD">
              <w:rPr>
                <w:rFonts w:cs="Arial"/>
                <w:szCs w:val="22"/>
              </w:rPr>
              <w:t>To play a leading role in monitoring and evaluating the performance of students in the Faculty</w:t>
            </w:r>
          </w:p>
        </w:tc>
      </w:tr>
      <w:tr w:rsidR="00F04B76" w:rsidRPr="00F10AFD" w:rsidTr="005B5760">
        <w:tc>
          <w:tcPr>
            <w:tcW w:w="851" w:type="dxa"/>
          </w:tcPr>
          <w:p w:rsidR="00F04B76" w:rsidRPr="00F10AFD" w:rsidRDefault="005B5760" w:rsidP="00D92F2B">
            <w:pPr>
              <w:rPr>
                <w:rFonts w:cs="Arial"/>
              </w:rPr>
            </w:pPr>
            <w:r>
              <w:rPr>
                <w:rFonts w:cs="Arial"/>
              </w:rPr>
              <w:t>2</w:t>
            </w:r>
            <w:r w:rsidR="00F04B76" w:rsidRPr="00F10AFD">
              <w:rPr>
                <w:rFonts w:cs="Arial"/>
              </w:rPr>
              <w:t>.9</w:t>
            </w:r>
          </w:p>
        </w:tc>
        <w:tc>
          <w:tcPr>
            <w:tcW w:w="8080" w:type="dxa"/>
          </w:tcPr>
          <w:p w:rsidR="00F04B76" w:rsidRPr="00F10AFD" w:rsidRDefault="00F04B76" w:rsidP="005B5760">
            <w:pPr>
              <w:rPr>
                <w:rFonts w:cs="Arial"/>
                <w:szCs w:val="22"/>
              </w:rPr>
            </w:pPr>
            <w:r w:rsidRPr="00F10AFD">
              <w:rPr>
                <w:rFonts w:cs="Arial"/>
                <w:szCs w:val="22"/>
              </w:rPr>
              <w:t xml:space="preserve">To play a leading role in day-to-day management of the Faculty, ensuring its smooth operation </w:t>
            </w:r>
          </w:p>
        </w:tc>
      </w:tr>
      <w:tr w:rsidR="00F04B76" w:rsidRPr="00F10AFD" w:rsidTr="005B5760">
        <w:tc>
          <w:tcPr>
            <w:tcW w:w="851" w:type="dxa"/>
          </w:tcPr>
          <w:p w:rsidR="00F04B76" w:rsidRPr="00F10AFD" w:rsidRDefault="005B5760" w:rsidP="00D92F2B">
            <w:pPr>
              <w:rPr>
                <w:rFonts w:cs="Arial"/>
              </w:rPr>
            </w:pPr>
            <w:r>
              <w:rPr>
                <w:rFonts w:cs="Arial"/>
              </w:rPr>
              <w:t>2</w:t>
            </w:r>
            <w:r w:rsidR="001A7C91" w:rsidRPr="00F10AFD">
              <w:rPr>
                <w:rFonts w:cs="Arial"/>
              </w:rPr>
              <w:t>.10</w:t>
            </w:r>
          </w:p>
        </w:tc>
        <w:tc>
          <w:tcPr>
            <w:tcW w:w="8080" w:type="dxa"/>
          </w:tcPr>
          <w:p w:rsidR="00F04B76" w:rsidRPr="00F10AFD" w:rsidRDefault="001A7C91" w:rsidP="005B5760">
            <w:pPr>
              <w:rPr>
                <w:rFonts w:cs="Arial"/>
                <w:szCs w:val="22"/>
              </w:rPr>
            </w:pPr>
            <w:r w:rsidRPr="00F10AFD">
              <w:rPr>
                <w:rFonts w:cs="Arial"/>
                <w:szCs w:val="22"/>
              </w:rPr>
              <w:t>To deliver relevant intervention programmes for students and produce course booklets and revision materials</w:t>
            </w:r>
          </w:p>
        </w:tc>
      </w:tr>
      <w:tr w:rsidR="00F04B76" w:rsidRPr="00F10AFD" w:rsidTr="005B5760">
        <w:tc>
          <w:tcPr>
            <w:tcW w:w="851" w:type="dxa"/>
          </w:tcPr>
          <w:p w:rsidR="00F04B76" w:rsidRPr="00F10AFD" w:rsidRDefault="005B5760" w:rsidP="00D92F2B">
            <w:pPr>
              <w:rPr>
                <w:rFonts w:cs="Arial"/>
              </w:rPr>
            </w:pPr>
            <w:r>
              <w:rPr>
                <w:rFonts w:cs="Arial"/>
              </w:rPr>
              <w:t>2</w:t>
            </w:r>
            <w:r w:rsidR="001A7C91" w:rsidRPr="00F10AFD">
              <w:rPr>
                <w:rFonts w:cs="Arial"/>
              </w:rPr>
              <w:t>.11</w:t>
            </w:r>
          </w:p>
        </w:tc>
        <w:tc>
          <w:tcPr>
            <w:tcW w:w="8080" w:type="dxa"/>
          </w:tcPr>
          <w:p w:rsidR="00F04B76" w:rsidRPr="00F10AFD" w:rsidRDefault="001A7C91" w:rsidP="005B5760">
            <w:pPr>
              <w:rPr>
                <w:rFonts w:cs="Arial"/>
                <w:szCs w:val="22"/>
              </w:rPr>
            </w:pPr>
            <w:r w:rsidRPr="00F10AFD">
              <w:rPr>
                <w:rFonts w:cs="Arial"/>
                <w:szCs w:val="22"/>
              </w:rPr>
              <w:t xml:space="preserve">To play a leading role in the development of a vibrant extra-curricular programme </w:t>
            </w:r>
          </w:p>
        </w:tc>
      </w:tr>
      <w:tr w:rsidR="00F04B76" w:rsidRPr="00F10AFD" w:rsidTr="005B5760">
        <w:tc>
          <w:tcPr>
            <w:tcW w:w="851" w:type="dxa"/>
          </w:tcPr>
          <w:p w:rsidR="00F04B76" w:rsidRPr="00F10AFD" w:rsidRDefault="005B5760" w:rsidP="00D92F2B">
            <w:pPr>
              <w:rPr>
                <w:rFonts w:cs="Arial"/>
              </w:rPr>
            </w:pPr>
            <w:r>
              <w:rPr>
                <w:rFonts w:cs="Arial"/>
              </w:rPr>
              <w:t>2</w:t>
            </w:r>
            <w:r w:rsidR="001A7C91" w:rsidRPr="00F10AFD">
              <w:rPr>
                <w:rFonts w:cs="Arial"/>
              </w:rPr>
              <w:t>.12</w:t>
            </w:r>
          </w:p>
        </w:tc>
        <w:tc>
          <w:tcPr>
            <w:tcW w:w="8080" w:type="dxa"/>
          </w:tcPr>
          <w:p w:rsidR="00F04B76" w:rsidRPr="00F10AFD" w:rsidRDefault="001A7C91" w:rsidP="005B5760">
            <w:pPr>
              <w:rPr>
                <w:rFonts w:cs="Arial"/>
                <w:szCs w:val="22"/>
              </w:rPr>
            </w:pPr>
            <w:r w:rsidRPr="00F10AFD">
              <w:rPr>
                <w:rFonts w:cs="Arial"/>
                <w:szCs w:val="22"/>
              </w:rPr>
              <w:t xml:space="preserve">To implement College </w:t>
            </w:r>
            <w:r w:rsidR="001938AF" w:rsidRPr="00F10AFD">
              <w:rPr>
                <w:rFonts w:cs="Arial"/>
                <w:szCs w:val="22"/>
              </w:rPr>
              <w:t xml:space="preserve">and Trust </w:t>
            </w:r>
            <w:r w:rsidRPr="00F10AFD">
              <w:rPr>
                <w:rFonts w:cs="Arial"/>
                <w:szCs w:val="22"/>
              </w:rPr>
              <w:t>policies and procedures.</w:t>
            </w:r>
          </w:p>
        </w:tc>
      </w:tr>
    </w:tbl>
    <w:p w:rsidR="009E6057" w:rsidRPr="00F10AFD" w:rsidRDefault="009E6057" w:rsidP="00D92F2B">
      <w:pPr>
        <w:rPr>
          <w:rFonts w:cs="Arial"/>
        </w:rPr>
      </w:pPr>
    </w:p>
    <w:p w:rsidR="009E6057" w:rsidRPr="00F10AFD" w:rsidRDefault="00D73555" w:rsidP="00D92F2B">
      <w:pPr>
        <w:pStyle w:val="Heading2"/>
        <w:rPr>
          <w:rFonts w:cs="Arial"/>
          <w:sz w:val="24"/>
          <w:szCs w:val="24"/>
        </w:rPr>
      </w:pPr>
      <w:r>
        <w:rPr>
          <w:rFonts w:cs="Arial"/>
          <w:sz w:val="24"/>
          <w:szCs w:val="24"/>
        </w:rPr>
        <w:t>3</w:t>
      </w:r>
      <w:r w:rsidR="009E6057" w:rsidRPr="00F10AFD">
        <w:rPr>
          <w:rFonts w:cs="Arial"/>
          <w:sz w:val="24"/>
          <w:szCs w:val="24"/>
        </w:rPr>
        <w:t xml:space="preserve">. Curriculum Provision </w:t>
      </w:r>
    </w:p>
    <w:tbl>
      <w:tblPr>
        <w:tblStyle w:val="TableGrid"/>
        <w:tblW w:w="0" w:type="auto"/>
        <w:tblInd w:w="-459" w:type="dxa"/>
        <w:tblLook w:val="04A0" w:firstRow="1" w:lastRow="0" w:firstColumn="1" w:lastColumn="0" w:noHBand="0" w:noVBand="1"/>
      </w:tblPr>
      <w:tblGrid>
        <w:gridCol w:w="851"/>
        <w:gridCol w:w="8136"/>
      </w:tblGrid>
      <w:tr w:rsidR="009E6057" w:rsidRPr="00F10AFD" w:rsidTr="005B5760">
        <w:tc>
          <w:tcPr>
            <w:tcW w:w="851" w:type="dxa"/>
          </w:tcPr>
          <w:p w:rsidR="009E6057" w:rsidRPr="00F10AFD" w:rsidRDefault="00D73555" w:rsidP="00D92F2B">
            <w:pPr>
              <w:rPr>
                <w:rFonts w:cs="Arial"/>
              </w:rPr>
            </w:pPr>
            <w:r>
              <w:rPr>
                <w:rFonts w:cs="Arial"/>
              </w:rPr>
              <w:t>3</w:t>
            </w:r>
            <w:r w:rsidR="009E6057" w:rsidRPr="00F10AFD">
              <w:rPr>
                <w:rFonts w:cs="Arial"/>
              </w:rPr>
              <w:t>.1</w:t>
            </w:r>
          </w:p>
        </w:tc>
        <w:tc>
          <w:tcPr>
            <w:tcW w:w="8136" w:type="dxa"/>
          </w:tcPr>
          <w:p w:rsidR="009E6057" w:rsidRPr="00F10AFD" w:rsidRDefault="00656BE8" w:rsidP="001938AF">
            <w:pPr>
              <w:rPr>
                <w:rFonts w:cs="Arial"/>
              </w:rPr>
            </w:pPr>
            <w:r w:rsidRPr="00F10AFD">
              <w:rPr>
                <w:rFonts w:cs="Arial"/>
                <w:szCs w:val="22"/>
              </w:rPr>
              <w:t xml:space="preserve">To liaise with the </w:t>
            </w:r>
            <w:r w:rsidR="001938AF" w:rsidRPr="00F10AFD">
              <w:rPr>
                <w:rFonts w:cs="Arial"/>
                <w:szCs w:val="22"/>
              </w:rPr>
              <w:t>Vice-</w:t>
            </w:r>
            <w:r w:rsidRPr="00F10AFD">
              <w:rPr>
                <w:rFonts w:cs="Arial"/>
                <w:szCs w:val="22"/>
              </w:rPr>
              <w:t>Principal to ensure the delivery of an appropriate, personalised, comprehensive, high quality and cost-effective curriculum programme for the Faculty which complements the College Development Plan and College/Faculty Self-Evaluation.</w:t>
            </w:r>
          </w:p>
        </w:tc>
      </w:tr>
    </w:tbl>
    <w:p w:rsidR="0020635A" w:rsidRPr="00F10AFD" w:rsidRDefault="0020635A" w:rsidP="00D92F2B">
      <w:pPr>
        <w:rPr>
          <w:rFonts w:cs="Arial"/>
        </w:rPr>
      </w:pPr>
    </w:p>
    <w:p w:rsidR="009E6057" w:rsidRPr="00F10AFD" w:rsidRDefault="00D73555" w:rsidP="00D92F2B">
      <w:pPr>
        <w:pStyle w:val="Heading2"/>
        <w:rPr>
          <w:rFonts w:cs="Arial"/>
          <w:sz w:val="24"/>
          <w:szCs w:val="24"/>
        </w:rPr>
      </w:pPr>
      <w:r>
        <w:rPr>
          <w:rFonts w:cs="Arial"/>
          <w:sz w:val="24"/>
          <w:szCs w:val="24"/>
        </w:rPr>
        <w:t>4</w:t>
      </w:r>
      <w:r w:rsidR="009E6057" w:rsidRPr="00F10AFD">
        <w:rPr>
          <w:rFonts w:cs="Arial"/>
          <w:sz w:val="24"/>
          <w:szCs w:val="24"/>
        </w:rPr>
        <w:t>. Curriculum Development</w:t>
      </w:r>
    </w:p>
    <w:tbl>
      <w:tblPr>
        <w:tblStyle w:val="TableGrid"/>
        <w:tblW w:w="0" w:type="auto"/>
        <w:tblInd w:w="-459" w:type="dxa"/>
        <w:tblLook w:val="04A0" w:firstRow="1" w:lastRow="0" w:firstColumn="1" w:lastColumn="0" w:noHBand="0" w:noVBand="1"/>
      </w:tblPr>
      <w:tblGrid>
        <w:gridCol w:w="851"/>
        <w:gridCol w:w="8136"/>
      </w:tblGrid>
      <w:tr w:rsidR="009E6057" w:rsidRPr="00F10AFD" w:rsidTr="005B5760">
        <w:tc>
          <w:tcPr>
            <w:tcW w:w="851" w:type="dxa"/>
          </w:tcPr>
          <w:p w:rsidR="009E6057" w:rsidRPr="00F10AFD" w:rsidRDefault="00D73555" w:rsidP="00D92F2B">
            <w:pPr>
              <w:rPr>
                <w:rFonts w:cs="Arial"/>
              </w:rPr>
            </w:pPr>
            <w:r>
              <w:rPr>
                <w:rFonts w:cs="Arial"/>
              </w:rPr>
              <w:t>4</w:t>
            </w:r>
            <w:r w:rsidR="009E6057" w:rsidRPr="00F10AFD">
              <w:rPr>
                <w:rFonts w:cs="Arial"/>
              </w:rPr>
              <w:t>.1</w:t>
            </w:r>
          </w:p>
        </w:tc>
        <w:tc>
          <w:tcPr>
            <w:tcW w:w="8136" w:type="dxa"/>
          </w:tcPr>
          <w:p w:rsidR="009E6057" w:rsidRPr="00F10AFD" w:rsidRDefault="001A7C91" w:rsidP="00656BE8">
            <w:pPr>
              <w:jc w:val="both"/>
              <w:rPr>
                <w:rFonts w:cs="Arial"/>
              </w:rPr>
            </w:pPr>
            <w:r w:rsidRPr="00F10AFD">
              <w:rPr>
                <w:rFonts w:cs="Arial"/>
                <w:szCs w:val="22"/>
              </w:rPr>
              <w:t xml:space="preserve"> </w:t>
            </w:r>
            <w:r w:rsidR="00656BE8" w:rsidRPr="00F10AFD">
              <w:rPr>
                <w:rFonts w:cs="Arial"/>
                <w:szCs w:val="22"/>
              </w:rPr>
              <w:t>To keep up to date with national developments in the subject teaching practice and methodology and to disseminate these across the team</w:t>
            </w:r>
          </w:p>
        </w:tc>
      </w:tr>
      <w:tr w:rsidR="00656BE8" w:rsidRPr="00F10AFD" w:rsidTr="005B5760">
        <w:tc>
          <w:tcPr>
            <w:tcW w:w="851" w:type="dxa"/>
          </w:tcPr>
          <w:p w:rsidR="00656BE8" w:rsidRPr="00F10AFD" w:rsidRDefault="00D73555" w:rsidP="00D92F2B">
            <w:pPr>
              <w:rPr>
                <w:rFonts w:cs="Arial"/>
              </w:rPr>
            </w:pPr>
            <w:r>
              <w:rPr>
                <w:rFonts w:cs="Arial"/>
              </w:rPr>
              <w:t>4</w:t>
            </w:r>
            <w:r w:rsidR="00656BE8" w:rsidRPr="00F10AFD">
              <w:rPr>
                <w:rFonts w:cs="Arial"/>
              </w:rPr>
              <w:t>.2</w:t>
            </w:r>
          </w:p>
        </w:tc>
        <w:tc>
          <w:tcPr>
            <w:tcW w:w="8136" w:type="dxa"/>
          </w:tcPr>
          <w:p w:rsidR="00656BE8" w:rsidRPr="00F10AFD" w:rsidRDefault="00656BE8" w:rsidP="001938AF">
            <w:pPr>
              <w:jc w:val="both"/>
              <w:rPr>
                <w:rFonts w:cs="Arial"/>
                <w:szCs w:val="22"/>
              </w:rPr>
            </w:pPr>
            <w:r w:rsidRPr="00F10AFD">
              <w:rPr>
                <w:rFonts w:cs="Arial"/>
                <w:szCs w:val="22"/>
              </w:rPr>
              <w:t>To explore, shape and lead new curriculu</w:t>
            </w:r>
            <w:r w:rsidR="00312DF3" w:rsidRPr="00F10AFD">
              <w:rPr>
                <w:rFonts w:cs="Arial"/>
                <w:szCs w:val="22"/>
              </w:rPr>
              <w:t xml:space="preserve">m developments in </w:t>
            </w:r>
            <w:r w:rsidR="001A7AD7">
              <w:rPr>
                <w:rFonts w:cs="Arial"/>
                <w:szCs w:val="22"/>
              </w:rPr>
              <w:t>the subjects</w:t>
            </w:r>
            <w:r w:rsidRPr="00F10AFD">
              <w:rPr>
                <w:rFonts w:cs="Arial"/>
                <w:szCs w:val="22"/>
              </w:rPr>
              <w:t xml:space="preserve"> reflecting national developments aiming to secure the best possible outcomes for all students</w:t>
            </w:r>
          </w:p>
        </w:tc>
      </w:tr>
    </w:tbl>
    <w:p w:rsidR="00BC6D24" w:rsidRPr="00F10AFD" w:rsidRDefault="00BC6D24" w:rsidP="00D92F2B">
      <w:pPr>
        <w:rPr>
          <w:rFonts w:cs="Arial"/>
        </w:rPr>
      </w:pPr>
    </w:p>
    <w:p w:rsidR="009E6057" w:rsidRPr="00F10AFD" w:rsidRDefault="00D73555" w:rsidP="00D92F2B">
      <w:pPr>
        <w:pStyle w:val="Heading2"/>
        <w:rPr>
          <w:rFonts w:cs="Arial"/>
          <w:sz w:val="24"/>
          <w:szCs w:val="24"/>
        </w:rPr>
      </w:pPr>
      <w:r>
        <w:rPr>
          <w:rFonts w:cs="Arial"/>
          <w:sz w:val="24"/>
          <w:szCs w:val="24"/>
        </w:rPr>
        <w:t>5</w:t>
      </w:r>
      <w:r w:rsidR="009E6057" w:rsidRPr="00F10AFD">
        <w:rPr>
          <w:rFonts w:cs="Arial"/>
          <w:sz w:val="24"/>
          <w:szCs w:val="24"/>
        </w:rPr>
        <w:t>. Staffing</w:t>
      </w:r>
    </w:p>
    <w:tbl>
      <w:tblPr>
        <w:tblStyle w:val="TableGrid"/>
        <w:tblW w:w="0" w:type="auto"/>
        <w:tblInd w:w="-459" w:type="dxa"/>
        <w:tblLook w:val="04A0" w:firstRow="1" w:lastRow="0" w:firstColumn="1" w:lastColumn="0" w:noHBand="0" w:noVBand="1"/>
      </w:tblPr>
      <w:tblGrid>
        <w:gridCol w:w="851"/>
        <w:gridCol w:w="8136"/>
      </w:tblGrid>
      <w:tr w:rsidR="009E6057" w:rsidRPr="00F10AFD" w:rsidTr="005B5760">
        <w:tc>
          <w:tcPr>
            <w:tcW w:w="851" w:type="dxa"/>
          </w:tcPr>
          <w:p w:rsidR="009E6057" w:rsidRPr="00F10AFD" w:rsidRDefault="00D73555" w:rsidP="00D92F2B">
            <w:pPr>
              <w:rPr>
                <w:rFonts w:cs="Arial"/>
              </w:rPr>
            </w:pPr>
            <w:r>
              <w:rPr>
                <w:rFonts w:cs="Arial"/>
              </w:rPr>
              <w:t>5</w:t>
            </w:r>
            <w:r w:rsidR="009E6057" w:rsidRPr="00F10AFD">
              <w:rPr>
                <w:rFonts w:cs="Arial"/>
              </w:rPr>
              <w:t>.1</w:t>
            </w:r>
          </w:p>
        </w:tc>
        <w:tc>
          <w:tcPr>
            <w:tcW w:w="8136" w:type="dxa"/>
          </w:tcPr>
          <w:p w:rsidR="006D6245" w:rsidRPr="00F10AFD" w:rsidRDefault="006D6245" w:rsidP="006D6245">
            <w:pPr>
              <w:jc w:val="both"/>
              <w:rPr>
                <w:rFonts w:cs="Arial"/>
              </w:rPr>
            </w:pPr>
            <w:r w:rsidRPr="00F10AFD">
              <w:rPr>
                <w:rFonts w:cs="Arial"/>
                <w:szCs w:val="22"/>
              </w:rPr>
              <w:t>To be responsible for ensuring that staff development needs are identified and that appropriate programmes are designed to meet such needs</w:t>
            </w:r>
          </w:p>
        </w:tc>
      </w:tr>
      <w:tr w:rsidR="009E6057" w:rsidRPr="00F10AFD" w:rsidTr="005B5760">
        <w:tc>
          <w:tcPr>
            <w:tcW w:w="851" w:type="dxa"/>
          </w:tcPr>
          <w:p w:rsidR="009E6057" w:rsidRPr="00F10AFD" w:rsidRDefault="00D73555" w:rsidP="00D92F2B">
            <w:pPr>
              <w:rPr>
                <w:rFonts w:cs="Arial"/>
              </w:rPr>
            </w:pPr>
            <w:r>
              <w:rPr>
                <w:rFonts w:cs="Arial"/>
              </w:rPr>
              <w:t>5</w:t>
            </w:r>
            <w:r w:rsidR="009E6057" w:rsidRPr="00F10AFD">
              <w:rPr>
                <w:rFonts w:cs="Arial"/>
              </w:rPr>
              <w:t>.2</w:t>
            </w:r>
          </w:p>
        </w:tc>
        <w:tc>
          <w:tcPr>
            <w:tcW w:w="8136" w:type="dxa"/>
          </w:tcPr>
          <w:p w:rsidR="009E6057" w:rsidRPr="00F10AFD" w:rsidRDefault="006D6245" w:rsidP="001938AF">
            <w:pPr>
              <w:rPr>
                <w:rFonts w:cs="Arial"/>
              </w:rPr>
            </w:pPr>
            <w:r w:rsidRPr="00F10AFD">
              <w:rPr>
                <w:rFonts w:cs="Arial"/>
                <w:szCs w:val="22"/>
              </w:rPr>
              <w:t xml:space="preserve">To continue own professional development as agreed with the </w:t>
            </w:r>
            <w:r w:rsidR="001938AF" w:rsidRPr="00F10AFD">
              <w:rPr>
                <w:rFonts w:cs="Arial"/>
                <w:szCs w:val="22"/>
              </w:rPr>
              <w:t>Vice-</w:t>
            </w:r>
            <w:r w:rsidRPr="00F10AFD">
              <w:rPr>
                <w:rFonts w:cs="Arial"/>
                <w:szCs w:val="22"/>
              </w:rPr>
              <w:t>Principal and the Principal.</w:t>
            </w:r>
          </w:p>
        </w:tc>
      </w:tr>
      <w:tr w:rsidR="009E6057" w:rsidRPr="00F10AFD" w:rsidTr="005B5760">
        <w:tc>
          <w:tcPr>
            <w:tcW w:w="851" w:type="dxa"/>
          </w:tcPr>
          <w:p w:rsidR="009E6057" w:rsidRPr="00F10AFD" w:rsidRDefault="00D73555" w:rsidP="00D92F2B">
            <w:pPr>
              <w:rPr>
                <w:rFonts w:cs="Arial"/>
              </w:rPr>
            </w:pPr>
            <w:r>
              <w:rPr>
                <w:rFonts w:cs="Arial"/>
              </w:rPr>
              <w:t>5</w:t>
            </w:r>
            <w:r w:rsidR="009E6057" w:rsidRPr="00F10AFD">
              <w:rPr>
                <w:rFonts w:cs="Arial"/>
              </w:rPr>
              <w:t>.3</w:t>
            </w:r>
          </w:p>
        </w:tc>
        <w:tc>
          <w:tcPr>
            <w:tcW w:w="8136" w:type="dxa"/>
          </w:tcPr>
          <w:p w:rsidR="00D92F2B" w:rsidRPr="00F10AFD" w:rsidRDefault="006D6245" w:rsidP="006D6245">
            <w:pPr>
              <w:jc w:val="both"/>
              <w:rPr>
                <w:rFonts w:cs="Arial"/>
              </w:rPr>
            </w:pPr>
            <w:r w:rsidRPr="00F10AFD">
              <w:rPr>
                <w:rFonts w:cs="Arial"/>
                <w:szCs w:val="22"/>
              </w:rPr>
              <w:t>To support the Appraisal Policy and to coordinate CPD for members of the Faculty to enable colleagues to meet Appraisal objectives</w:t>
            </w:r>
          </w:p>
        </w:tc>
      </w:tr>
      <w:tr w:rsidR="009E6057" w:rsidRPr="00F10AFD" w:rsidTr="005B5760">
        <w:tc>
          <w:tcPr>
            <w:tcW w:w="851" w:type="dxa"/>
          </w:tcPr>
          <w:p w:rsidR="009E6057" w:rsidRPr="00F10AFD" w:rsidRDefault="00D73555" w:rsidP="00D92F2B">
            <w:pPr>
              <w:rPr>
                <w:rFonts w:cs="Arial"/>
              </w:rPr>
            </w:pPr>
            <w:r>
              <w:rPr>
                <w:rFonts w:cs="Arial"/>
              </w:rPr>
              <w:t>5</w:t>
            </w:r>
            <w:r w:rsidR="009E6057" w:rsidRPr="00F10AFD">
              <w:rPr>
                <w:rFonts w:cs="Arial"/>
              </w:rPr>
              <w:t>.4</w:t>
            </w:r>
          </w:p>
        </w:tc>
        <w:tc>
          <w:tcPr>
            <w:tcW w:w="8136" w:type="dxa"/>
          </w:tcPr>
          <w:p w:rsidR="009E6057" w:rsidRPr="00F10AFD" w:rsidRDefault="006D6245" w:rsidP="006D6245">
            <w:pPr>
              <w:jc w:val="both"/>
              <w:rPr>
                <w:rFonts w:cs="Arial"/>
              </w:rPr>
            </w:pPr>
            <w:r w:rsidRPr="00F10AFD">
              <w:rPr>
                <w:rFonts w:cs="Arial"/>
                <w:szCs w:val="22"/>
              </w:rPr>
              <w:t>To participate in the interview process for teaching posts when required and to ensure effective induction of new staff in line with College procedures</w:t>
            </w:r>
          </w:p>
        </w:tc>
      </w:tr>
      <w:tr w:rsidR="009E6057" w:rsidRPr="00F10AFD" w:rsidTr="005B5760">
        <w:tc>
          <w:tcPr>
            <w:tcW w:w="851" w:type="dxa"/>
          </w:tcPr>
          <w:p w:rsidR="009E6057" w:rsidRPr="00F10AFD" w:rsidRDefault="00D73555" w:rsidP="00D92F2B">
            <w:pPr>
              <w:rPr>
                <w:rFonts w:cs="Arial"/>
              </w:rPr>
            </w:pPr>
            <w:r>
              <w:rPr>
                <w:rFonts w:cs="Arial"/>
              </w:rPr>
              <w:t>5</w:t>
            </w:r>
            <w:r w:rsidR="009E6057" w:rsidRPr="00F10AFD">
              <w:rPr>
                <w:rFonts w:cs="Arial"/>
              </w:rPr>
              <w:t>.5</w:t>
            </w:r>
          </w:p>
        </w:tc>
        <w:tc>
          <w:tcPr>
            <w:tcW w:w="8136" w:type="dxa"/>
          </w:tcPr>
          <w:p w:rsidR="009E6057" w:rsidRPr="00F10AFD" w:rsidRDefault="006D6245" w:rsidP="006D6245">
            <w:pPr>
              <w:jc w:val="both"/>
              <w:rPr>
                <w:rFonts w:cs="Arial"/>
              </w:rPr>
            </w:pPr>
            <w:r w:rsidRPr="00F10AFD">
              <w:rPr>
                <w:rFonts w:cs="Arial"/>
                <w:szCs w:val="22"/>
              </w:rPr>
              <w:t>To promote teamwork and to motivate staff to ensure effective working relations</w:t>
            </w:r>
          </w:p>
        </w:tc>
      </w:tr>
      <w:tr w:rsidR="006D6245" w:rsidRPr="00F10AFD" w:rsidTr="005B5760">
        <w:tc>
          <w:tcPr>
            <w:tcW w:w="851" w:type="dxa"/>
          </w:tcPr>
          <w:p w:rsidR="006D6245" w:rsidRPr="00F10AFD" w:rsidRDefault="00D73555" w:rsidP="00D92F2B">
            <w:pPr>
              <w:rPr>
                <w:rFonts w:cs="Arial"/>
              </w:rPr>
            </w:pPr>
            <w:r>
              <w:rPr>
                <w:rFonts w:cs="Arial"/>
              </w:rPr>
              <w:t>5</w:t>
            </w:r>
            <w:r w:rsidR="006D6245" w:rsidRPr="00F10AFD">
              <w:rPr>
                <w:rFonts w:cs="Arial"/>
              </w:rPr>
              <w:t>.6</w:t>
            </w:r>
          </w:p>
        </w:tc>
        <w:tc>
          <w:tcPr>
            <w:tcW w:w="8136" w:type="dxa"/>
          </w:tcPr>
          <w:p w:rsidR="006D6245" w:rsidRPr="00F10AFD" w:rsidRDefault="006D6245" w:rsidP="001938AF">
            <w:pPr>
              <w:jc w:val="both"/>
              <w:rPr>
                <w:rFonts w:cs="Arial"/>
                <w:b/>
                <w:szCs w:val="22"/>
              </w:rPr>
            </w:pPr>
            <w:r w:rsidRPr="00F10AFD">
              <w:rPr>
                <w:rFonts w:cs="Arial"/>
                <w:szCs w:val="22"/>
              </w:rPr>
              <w:t>To engage in the day-to-day management of staff within the Faculty as agreed</w:t>
            </w:r>
            <w:r w:rsidR="00D73555">
              <w:rPr>
                <w:rFonts w:cs="Arial"/>
                <w:szCs w:val="22"/>
              </w:rPr>
              <w:t xml:space="preserve"> </w:t>
            </w:r>
            <w:r w:rsidRPr="00F10AFD">
              <w:rPr>
                <w:rFonts w:cs="Arial"/>
                <w:szCs w:val="22"/>
              </w:rPr>
              <w:lastRenderedPageBreak/>
              <w:t xml:space="preserve">with the </w:t>
            </w:r>
            <w:r w:rsidR="001938AF" w:rsidRPr="00F10AFD">
              <w:rPr>
                <w:rFonts w:cs="Arial"/>
                <w:szCs w:val="22"/>
              </w:rPr>
              <w:t>Vice-</w:t>
            </w:r>
            <w:r w:rsidRPr="00F10AFD">
              <w:rPr>
                <w:rFonts w:cs="Arial"/>
                <w:szCs w:val="22"/>
              </w:rPr>
              <w:t>Principal</w:t>
            </w:r>
          </w:p>
        </w:tc>
      </w:tr>
    </w:tbl>
    <w:p w:rsidR="009E6057" w:rsidRPr="00F10AFD" w:rsidRDefault="009E6057" w:rsidP="00D92F2B">
      <w:pPr>
        <w:rPr>
          <w:rFonts w:cs="Arial"/>
        </w:rPr>
      </w:pPr>
    </w:p>
    <w:p w:rsidR="009E6057" w:rsidRPr="00F10AFD" w:rsidRDefault="00D73555" w:rsidP="00D92F2B">
      <w:pPr>
        <w:pStyle w:val="Heading2"/>
        <w:rPr>
          <w:rFonts w:cs="Arial"/>
          <w:sz w:val="24"/>
          <w:szCs w:val="24"/>
        </w:rPr>
      </w:pPr>
      <w:r>
        <w:rPr>
          <w:rFonts w:cs="Arial"/>
          <w:sz w:val="24"/>
          <w:szCs w:val="24"/>
        </w:rPr>
        <w:t>6</w:t>
      </w:r>
      <w:r w:rsidR="009E6057" w:rsidRPr="00F10AFD">
        <w:rPr>
          <w:rFonts w:cs="Arial"/>
          <w:sz w:val="24"/>
          <w:szCs w:val="24"/>
        </w:rPr>
        <w:t xml:space="preserve">. Quality Assurance </w:t>
      </w:r>
    </w:p>
    <w:tbl>
      <w:tblPr>
        <w:tblStyle w:val="TableGrid"/>
        <w:tblW w:w="0" w:type="auto"/>
        <w:tblInd w:w="-459" w:type="dxa"/>
        <w:tblLook w:val="04A0" w:firstRow="1" w:lastRow="0" w:firstColumn="1" w:lastColumn="0" w:noHBand="0" w:noVBand="1"/>
      </w:tblPr>
      <w:tblGrid>
        <w:gridCol w:w="851"/>
        <w:gridCol w:w="8136"/>
      </w:tblGrid>
      <w:tr w:rsidR="009E6057" w:rsidRPr="00F10AFD" w:rsidTr="005B5760">
        <w:tc>
          <w:tcPr>
            <w:tcW w:w="851" w:type="dxa"/>
          </w:tcPr>
          <w:p w:rsidR="009E6057" w:rsidRPr="00F10AFD" w:rsidRDefault="00D73555" w:rsidP="00D92F2B">
            <w:pPr>
              <w:rPr>
                <w:rFonts w:cs="Arial"/>
              </w:rPr>
            </w:pPr>
            <w:r>
              <w:rPr>
                <w:rFonts w:cs="Arial"/>
              </w:rPr>
              <w:t>6</w:t>
            </w:r>
            <w:r w:rsidR="009E6057" w:rsidRPr="00F10AFD">
              <w:rPr>
                <w:rFonts w:cs="Arial"/>
              </w:rPr>
              <w:t>.1</w:t>
            </w:r>
          </w:p>
        </w:tc>
        <w:tc>
          <w:tcPr>
            <w:tcW w:w="8136" w:type="dxa"/>
          </w:tcPr>
          <w:p w:rsidR="009E6057" w:rsidRPr="00F10AFD" w:rsidRDefault="00CA0D96" w:rsidP="00752126">
            <w:pPr>
              <w:pStyle w:val="BodyTextIndent"/>
              <w:jc w:val="both"/>
              <w:rPr>
                <w:rFonts w:ascii="Arial" w:hAnsi="Arial" w:cs="Arial"/>
              </w:rPr>
            </w:pPr>
            <w:r w:rsidRPr="00F10AFD">
              <w:rPr>
                <w:rFonts w:ascii="Arial" w:hAnsi="Arial" w:cs="Arial"/>
              </w:rPr>
              <w:t>To play a significant role in the effective operation of quality control systems</w:t>
            </w:r>
          </w:p>
        </w:tc>
      </w:tr>
      <w:tr w:rsidR="009E6057" w:rsidRPr="00F10AFD" w:rsidTr="005B5760">
        <w:tc>
          <w:tcPr>
            <w:tcW w:w="851" w:type="dxa"/>
          </w:tcPr>
          <w:p w:rsidR="009E6057" w:rsidRPr="00F10AFD" w:rsidRDefault="00D73555" w:rsidP="00D92F2B">
            <w:pPr>
              <w:rPr>
                <w:rFonts w:cs="Arial"/>
              </w:rPr>
            </w:pPr>
            <w:r>
              <w:rPr>
                <w:rFonts w:cs="Arial"/>
              </w:rPr>
              <w:t>6</w:t>
            </w:r>
            <w:r w:rsidR="009E6057" w:rsidRPr="00F10AFD">
              <w:rPr>
                <w:rFonts w:cs="Arial"/>
              </w:rPr>
              <w:t>.2</w:t>
            </w:r>
          </w:p>
        </w:tc>
        <w:tc>
          <w:tcPr>
            <w:tcW w:w="8136" w:type="dxa"/>
          </w:tcPr>
          <w:p w:rsidR="003E2A5A" w:rsidRPr="00F10AFD" w:rsidRDefault="00CA0D96" w:rsidP="00752126">
            <w:pPr>
              <w:jc w:val="both"/>
              <w:rPr>
                <w:rFonts w:cs="Arial"/>
              </w:rPr>
            </w:pPr>
            <w:r w:rsidRPr="00F10AFD">
              <w:rPr>
                <w:rFonts w:cs="Arial"/>
                <w:szCs w:val="22"/>
              </w:rPr>
              <w:t>To contribute to the College procedures for lesson observation and self- evaluation</w:t>
            </w:r>
          </w:p>
        </w:tc>
      </w:tr>
      <w:tr w:rsidR="009E6057" w:rsidRPr="00F10AFD" w:rsidTr="005B5760">
        <w:tc>
          <w:tcPr>
            <w:tcW w:w="851" w:type="dxa"/>
          </w:tcPr>
          <w:p w:rsidR="009E6057" w:rsidRPr="00F10AFD" w:rsidRDefault="00D73555" w:rsidP="00D92F2B">
            <w:pPr>
              <w:rPr>
                <w:rFonts w:cs="Arial"/>
              </w:rPr>
            </w:pPr>
            <w:r>
              <w:rPr>
                <w:rFonts w:cs="Arial"/>
              </w:rPr>
              <w:t>6</w:t>
            </w:r>
            <w:r w:rsidR="009E6057" w:rsidRPr="00F10AFD">
              <w:rPr>
                <w:rFonts w:cs="Arial"/>
              </w:rPr>
              <w:t>.3</w:t>
            </w:r>
          </w:p>
        </w:tc>
        <w:tc>
          <w:tcPr>
            <w:tcW w:w="8136" w:type="dxa"/>
          </w:tcPr>
          <w:p w:rsidR="003E2A5A" w:rsidRPr="00F10AFD" w:rsidRDefault="00CA0D96" w:rsidP="00752126">
            <w:pPr>
              <w:jc w:val="both"/>
              <w:rPr>
                <w:rFonts w:cs="Arial"/>
              </w:rPr>
            </w:pPr>
            <w:r w:rsidRPr="00F10AFD">
              <w:rPr>
                <w:rFonts w:cs="Arial"/>
                <w:szCs w:val="22"/>
              </w:rPr>
              <w:t>To monitor and evaluate the quality of teaching &amp; learning in the Faculty in line with agreed College procedures including evaluation against quality standards and performance criteria</w:t>
            </w:r>
            <w:r w:rsidR="001110F9" w:rsidRPr="00F10AFD">
              <w:rPr>
                <w:rFonts w:cs="Arial"/>
                <w:szCs w:val="22"/>
              </w:rPr>
              <w:t xml:space="preserve"> and to support the wider evaluation of teaching &amp; learning and behaviour across the College</w:t>
            </w:r>
          </w:p>
        </w:tc>
      </w:tr>
      <w:tr w:rsidR="009E6057" w:rsidRPr="00F10AFD" w:rsidTr="005B5760">
        <w:tc>
          <w:tcPr>
            <w:tcW w:w="851" w:type="dxa"/>
          </w:tcPr>
          <w:p w:rsidR="009E6057" w:rsidRPr="00F10AFD" w:rsidRDefault="00D73555" w:rsidP="00D92F2B">
            <w:pPr>
              <w:rPr>
                <w:rFonts w:cs="Arial"/>
              </w:rPr>
            </w:pPr>
            <w:r>
              <w:rPr>
                <w:rFonts w:cs="Arial"/>
              </w:rPr>
              <w:t>6</w:t>
            </w:r>
            <w:r w:rsidR="009E6057" w:rsidRPr="00F10AFD">
              <w:rPr>
                <w:rFonts w:cs="Arial"/>
              </w:rPr>
              <w:t>.4</w:t>
            </w:r>
          </w:p>
        </w:tc>
        <w:tc>
          <w:tcPr>
            <w:tcW w:w="8136" w:type="dxa"/>
          </w:tcPr>
          <w:p w:rsidR="009E6057" w:rsidRPr="00F10AFD" w:rsidRDefault="00CA0D96" w:rsidP="001110F9">
            <w:pPr>
              <w:jc w:val="both"/>
              <w:rPr>
                <w:rFonts w:cs="Arial"/>
              </w:rPr>
            </w:pPr>
            <w:r w:rsidRPr="00F10AFD">
              <w:rPr>
                <w:rFonts w:cs="Arial"/>
                <w:szCs w:val="22"/>
              </w:rPr>
              <w:t xml:space="preserve">To monitor and evaluate the impact of CPD and to provide reports and evidence as required by the Principal and </w:t>
            </w:r>
            <w:r w:rsidR="001110F9" w:rsidRPr="00F10AFD">
              <w:rPr>
                <w:rFonts w:cs="Arial"/>
                <w:szCs w:val="22"/>
              </w:rPr>
              <w:t>CEO</w:t>
            </w:r>
          </w:p>
        </w:tc>
      </w:tr>
      <w:tr w:rsidR="00CA0D96" w:rsidRPr="00F10AFD" w:rsidTr="005B5760">
        <w:tc>
          <w:tcPr>
            <w:tcW w:w="851" w:type="dxa"/>
          </w:tcPr>
          <w:p w:rsidR="00CA0D96" w:rsidRPr="00F10AFD" w:rsidRDefault="00D73555" w:rsidP="00D92F2B">
            <w:pPr>
              <w:rPr>
                <w:rFonts w:cs="Arial"/>
              </w:rPr>
            </w:pPr>
            <w:r>
              <w:rPr>
                <w:rFonts w:cs="Arial"/>
              </w:rPr>
              <w:t>6</w:t>
            </w:r>
            <w:r w:rsidR="00CA0D96" w:rsidRPr="00F10AFD">
              <w:rPr>
                <w:rFonts w:cs="Arial"/>
              </w:rPr>
              <w:t>.5</w:t>
            </w:r>
          </w:p>
        </w:tc>
        <w:tc>
          <w:tcPr>
            <w:tcW w:w="8136" w:type="dxa"/>
          </w:tcPr>
          <w:p w:rsidR="00CA0D96" w:rsidRPr="00F10AFD" w:rsidRDefault="00CA0D96" w:rsidP="00752126">
            <w:pPr>
              <w:jc w:val="both"/>
              <w:rPr>
                <w:rFonts w:cs="Arial"/>
              </w:rPr>
            </w:pPr>
            <w:r w:rsidRPr="00F10AFD">
              <w:rPr>
                <w:rFonts w:cs="Arial"/>
                <w:szCs w:val="22"/>
              </w:rPr>
              <w:t>To seek/implement modification and improvement where required</w:t>
            </w:r>
          </w:p>
        </w:tc>
      </w:tr>
      <w:tr w:rsidR="00CA0D96" w:rsidRPr="00F10AFD" w:rsidTr="005B5760">
        <w:tc>
          <w:tcPr>
            <w:tcW w:w="851" w:type="dxa"/>
          </w:tcPr>
          <w:p w:rsidR="00CA0D96" w:rsidRPr="00F10AFD" w:rsidRDefault="00D73555" w:rsidP="00D92F2B">
            <w:pPr>
              <w:rPr>
                <w:rFonts w:cs="Arial"/>
              </w:rPr>
            </w:pPr>
            <w:r>
              <w:rPr>
                <w:rFonts w:cs="Arial"/>
              </w:rPr>
              <w:t>6</w:t>
            </w:r>
            <w:r w:rsidR="00CA0D96" w:rsidRPr="00F10AFD">
              <w:rPr>
                <w:rFonts w:cs="Arial"/>
              </w:rPr>
              <w:t>.6</w:t>
            </w:r>
          </w:p>
        </w:tc>
        <w:tc>
          <w:tcPr>
            <w:tcW w:w="8136" w:type="dxa"/>
          </w:tcPr>
          <w:p w:rsidR="00CA0D96" w:rsidRPr="00F10AFD" w:rsidRDefault="00CA0D96" w:rsidP="00752126">
            <w:pPr>
              <w:pStyle w:val="BodyTextIndent"/>
              <w:ind w:left="0" w:firstLine="0"/>
              <w:jc w:val="both"/>
              <w:rPr>
                <w:rFonts w:ascii="Arial" w:hAnsi="Arial" w:cs="Arial"/>
              </w:rPr>
            </w:pPr>
            <w:r w:rsidRPr="00F10AFD">
              <w:rPr>
                <w:rFonts w:ascii="Arial" w:hAnsi="Arial" w:cs="Arial"/>
                <w:szCs w:val="22"/>
              </w:rPr>
              <w:t>To ensure that the Faculty’s quality procedures meet the requirements of self-evaluation and the College Development Plan</w:t>
            </w:r>
          </w:p>
        </w:tc>
      </w:tr>
    </w:tbl>
    <w:p w:rsidR="009E6057" w:rsidRPr="00F10AFD" w:rsidRDefault="009E6057" w:rsidP="00D92F2B">
      <w:pPr>
        <w:rPr>
          <w:rFonts w:cs="Arial"/>
        </w:rPr>
      </w:pPr>
    </w:p>
    <w:p w:rsidR="003C1B4F" w:rsidRPr="00F10AFD" w:rsidRDefault="00D73555" w:rsidP="00D92F2B">
      <w:pPr>
        <w:pStyle w:val="Heading2"/>
        <w:rPr>
          <w:rFonts w:cs="Arial"/>
          <w:sz w:val="24"/>
          <w:szCs w:val="24"/>
        </w:rPr>
      </w:pPr>
      <w:r>
        <w:rPr>
          <w:rFonts w:cs="Arial"/>
          <w:sz w:val="24"/>
          <w:szCs w:val="24"/>
        </w:rPr>
        <w:t>7</w:t>
      </w:r>
      <w:r w:rsidR="003C1B4F" w:rsidRPr="00F10AFD">
        <w:rPr>
          <w:rFonts w:cs="Arial"/>
          <w:sz w:val="24"/>
          <w:szCs w:val="24"/>
        </w:rPr>
        <w:t xml:space="preserve">. Management Information </w:t>
      </w:r>
    </w:p>
    <w:tbl>
      <w:tblPr>
        <w:tblStyle w:val="TableGrid"/>
        <w:tblW w:w="0" w:type="auto"/>
        <w:tblInd w:w="-459" w:type="dxa"/>
        <w:tblLook w:val="04A0" w:firstRow="1" w:lastRow="0" w:firstColumn="1" w:lastColumn="0" w:noHBand="0" w:noVBand="1"/>
      </w:tblPr>
      <w:tblGrid>
        <w:gridCol w:w="851"/>
        <w:gridCol w:w="8136"/>
      </w:tblGrid>
      <w:tr w:rsidR="003C1B4F" w:rsidRPr="00F10AFD" w:rsidTr="005B5760">
        <w:tc>
          <w:tcPr>
            <w:tcW w:w="851" w:type="dxa"/>
          </w:tcPr>
          <w:p w:rsidR="003C1B4F" w:rsidRPr="00F10AFD" w:rsidRDefault="00D73555" w:rsidP="00D92F2B">
            <w:pPr>
              <w:rPr>
                <w:rFonts w:cs="Arial"/>
              </w:rPr>
            </w:pPr>
            <w:r>
              <w:rPr>
                <w:rFonts w:cs="Arial"/>
              </w:rPr>
              <w:t>7</w:t>
            </w:r>
            <w:r w:rsidR="003C1B4F" w:rsidRPr="00F10AFD">
              <w:rPr>
                <w:rFonts w:cs="Arial"/>
              </w:rPr>
              <w:t>.1</w:t>
            </w:r>
          </w:p>
        </w:tc>
        <w:tc>
          <w:tcPr>
            <w:tcW w:w="8136" w:type="dxa"/>
          </w:tcPr>
          <w:p w:rsidR="00752126" w:rsidRPr="00F10AFD" w:rsidRDefault="00752126" w:rsidP="00752126">
            <w:pPr>
              <w:jc w:val="both"/>
              <w:rPr>
                <w:rFonts w:cs="Arial"/>
              </w:rPr>
            </w:pPr>
            <w:r w:rsidRPr="00F10AFD">
              <w:rPr>
                <w:rFonts w:cs="Arial"/>
                <w:szCs w:val="22"/>
              </w:rPr>
              <w:t>To ensure the maintenance of accurate and up-to-date information concerning the Faculty</w:t>
            </w:r>
          </w:p>
        </w:tc>
      </w:tr>
      <w:tr w:rsidR="003C1B4F" w:rsidRPr="00F10AFD" w:rsidTr="005B5760">
        <w:tc>
          <w:tcPr>
            <w:tcW w:w="851" w:type="dxa"/>
          </w:tcPr>
          <w:p w:rsidR="003C1B4F" w:rsidRPr="00F10AFD" w:rsidRDefault="00D73555" w:rsidP="00D92F2B">
            <w:pPr>
              <w:rPr>
                <w:rFonts w:cs="Arial"/>
              </w:rPr>
            </w:pPr>
            <w:r>
              <w:rPr>
                <w:rFonts w:cs="Arial"/>
              </w:rPr>
              <w:t>7</w:t>
            </w:r>
            <w:r w:rsidR="003C1B4F" w:rsidRPr="00F10AFD">
              <w:rPr>
                <w:rFonts w:cs="Arial"/>
              </w:rPr>
              <w:t>.2</w:t>
            </w:r>
          </w:p>
        </w:tc>
        <w:tc>
          <w:tcPr>
            <w:tcW w:w="8136" w:type="dxa"/>
          </w:tcPr>
          <w:p w:rsidR="00752126" w:rsidRPr="00F10AFD" w:rsidRDefault="00752126" w:rsidP="00752126">
            <w:pPr>
              <w:jc w:val="both"/>
              <w:rPr>
                <w:rFonts w:cs="Arial"/>
              </w:rPr>
            </w:pPr>
            <w:r w:rsidRPr="00F10AFD">
              <w:rPr>
                <w:rFonts w:cs="Arial"/>
                <w:szCs w:val="22"/>
              </w:rPr>
              <w:t xml:space="preserve">To provide, analyse and report upon information relating to the improvements to the quality of teaching &amp; learning and the impact of CPD within the Faculty </w:t>
            </w:r>
          </w:p>
        </w:tc>
      </w:tr>
      <w:tr w:rsidR="003C1B4F" w:rsidRPr="00F10AFD" w:rsidTr="005B5760">
        <w:tc>
          <w:tcPr>
            <w:tcW w:w="851" w:type="dxa"/>
          </w:tcPr>
          <w:p w:rsidR="003C1B4F" w:rsidRPr="00F10AFD" w:rsidRDefault="00D73555" w:rsidP="00D92F2B">
            <w:pPr>
              <w:rPr>
                <w:rFonts w:cs="Arial"/>
              </w:rPr>
            </w:pPr>
            <w:r>
              <w:rPr>
                <w:rFonts w:cs="Arial"/>
              </w:rPr>
              <w:t>7</w:t>
            </w:r>
            <w:r w:rsidR="003C1B4F" w:rsidRPr="00F10AFD">
              <w:rPr>
                <w:rFonts w:cs="Arial"/>
              </w:rPr>
              <w:t>.3</w:t>
            </w:r>
          </w:p>
        </w:tc>
        <w:tc>
          <w:tcPr>
            <w:tcW w:w="8136" w:type="dxa"/>
          </w:tcPr>
          <w:p w:rsidR="00752126" w:rsidRPr="00F10AFD" w:rsidRDefault="00752126" w:rsidP="00752126">
            <w:pPr>
              <w:jc w:val="both"/>
              <w:rPr>
                <w:rFonts w:cs="Arial"/>
              </w:rPr>
            </w:pPr>
            <w:r w:rsidRPr="00F10AFD">
              <w:rPr>
                <w:rFonts w:cs="Arial"/>
                <w:szCs w:val="22"/>
              </w:rPr>
              <w:t>To identify and take appropriate action on issues arising in the Faculty keeping relevant colleagues informed</w:t>
            </w:r>
          </w:p>
        </w:tc>
      </w:tr>
      <w:tr w:rsidR="00752126" w:rsidRPr="00F10AFD" w:rsidTr="005B5760">
        <w:tc>
          <w:tcPr>
            <w:tcW w:w="851" w:type="dxa"/>
          </w:tcPr>
          <w:p w:rsidR="00752126" w:rsidRPr="00F10AFD" w:rsidRDefault="00D73555" w:rsidP="00D92F2B">
            <w:pPr>
              <w:rPr>
                <w:rFonts w:cs="Arial"/>
              </w:rPr>
            </w:pPr>
            <w:r>
              <w:rPr>
                <w:rFonts w:cs="Arial"/>
              </w:rPr>
              <w:t>7</w:t>
            </w:r>
            <w:r w:rsidR="00752126" w:rsidRPr="00F10AFD">
              <w:rPr>
                <w:rFonts w:cs="Arial"/>
              </w:rPr>
              <w:t>.4</w:t>
            </w:r>
          </w:p>
        </w:tc>
        <w:tc>
          <w:tcPr>
            <w:tcW w:w="8136" w:type="dxa"/>
          </w:tcPr>
          <w:p w:rsidR="00752126" w:rsidRPr="00F10AFD" w:rsidRDefault="00752126" w:rsidP="001110F9">
            <w:pPr>
              <w:jc w:val="both"/>
              <w:rPr>
                <w:rFonts w:cs="Arial"/>
                <w:szCs w:val="22"/>
              </w:rPr>
            </w:pPr>
            <w:r w:rsidRPr="00F10AFD">
              <w:rPr>
                <w:rFonts w:cs="Arial"/>
                <w:szCs w:val="22"/>
              </w:rPr>
              <w:t xml:space="preserve">To provide the </w:t>
            </w:r>
            <w:r w:rsidR="001110F9" w:rsidRPr="00F10AFD">
              <w:rPr>
                <w:rFonts w:cs="Arial"/>
                <w:szCs w:val="22"/>
              </w:rPr>
              <w:t>Principal and CEO</w:t>
            </w:r>
            <w:r w:rsidRPr="00F10AFD">
              <w:rPr>
                <w:rFonts w:cs="Arial"/>
                <w:szCs w:val="22"/>
              </w:rPr>
              <w:t xml:space="preserve"> with relevant information relating to the performance and development of the Faculty and of teaching &amp; learning</w:t>
            </w:r>
          </w:p>
        </w:tc>
      </w:tr>
      <w:tr w:rsidR="00752126" w:rsidRPr="00F10AFD" w:rsidTr="005B5760">
        <w:tc>
          <w:tcPr>
            <w:tcW w:w="851" w:type="dxa"/>
          </w:tcPr>
          <w:p w:rsidR="00752126" w:rsidRPr="00F10AFD" w:rsidRDefault="00D73555" w:rsidP="00D92F2B">
            <w:pPr>
              <w:rPr>
                <w:rFonts w:cs="Arial"/>
              </w:rPr>
            </w:pPr>
            <w:r>
              <w:rPr>
                <w:rFonts w:cs="Arial"/>
              </w:rPr>
              <w:t>7</w:t>
            </w:r>
            <w:r w:rsidR="00752126" w:rsidRPr="00F10AFD">
              <w:rPr>
                <w:rFonts w:cs="Arial"/>
              </w:rPr>
              <w:t>.5</w:t>
            </w:r>
          </w:p>
        </w:tc>
        <w:tc>
          <w:tcPr>
            <w:tcW w:w="8136" w:type="dxa"/>
          </w:tcPr>
          <w:p w:rsidR="00752126" w:rsidRPr="00F10AFD" w:rsidRDefault="00752126" w:rsidP="001110F9">
            <w:pPr>
              <w:pStyle w:val="BodyTextIndent"/>
              <w:ind w:left="0" w:firstLine="0"/>
              <w:jc w:val="both"/>
              <w:rPr>
                <w:rFonts w:ascii="Arial" w:hAnsi="Arial" w:cs="Arial"/>
                <w:szCs w:val="22"/>
              </w:rPr>
            </w:pPr>
            <w:r w:rsidRPr="00F10AFD">
              <w:rPr>
                <w:rFonts w:ascii="Arial" w:hAnsi="Arial" w:cs="Arial"/>
                <w:szCs w:val="22"/>
              </w:rPr>
              <w:t>To attend relevant meetings in line w</w:t>
            </w:r>
            <w:r w:rsidR="001110F9" w:rsidRPr="00F10AFD">
              <w:rPr>
                <w:rFonts w:ascii="Arial" w:hAnsi="Arial" w:cs="Arial"/>
                <w:szCs w:val="22"/>
              </w:rPr>
              <w:t xml:space="preserve">ith the post, including the Senior Leadership </w:t>
            </w:r>
            <w:r w:rsidRPr="00F10AFD">
              <w:rPr>
                <w:rFonts w:ascii="Arial" w:hAnsi="Arial" w:cs="Arial"/>
                <w:szCs w:val="22"/>
              </w:rPr>
              <w:t>Team</w:t>
            </w:r>
            <w:r w:rsidR="001110F9" w:rsidRPr="00F10AFD">
              <w:rPr>
                <w:rFonts w:ascii="Arial" w:hAnsi="Arial" w:cs="Arial"/>
                <w:szCs w:val="22"/>
              </w:rPr>
              <w:t xml:space="preserve"> (as required by the Principal) </w:t>
            </w:r>
          </w:p>
        </w:tc>
      </w:tr>
    </w:tbl>
    <w:p w:rsidR="003C1B4F" w:rsidRPr="00F10AFD" w:rsidRDefault="003C1B4F" w:rsidP="00D92F2B">
      <w:pPr>
        <w:rPr>
          <w:rFonts w:cs="Arial"/>
        </w:rPr>
      </w:pPr>
    </w:p>
    <w:p w:rsidR="003C1B4F" w:rsidRPr="00F10AFD" w:rsidRDefault="00D73555" w:rsidP="00D92F2B">
      <w:pPr>
        <w:pStyle w:val="Heading2"/>
        <w:rPr>
          <w:rFonts w:cs="Arial"/>
          <w:sz w:val="24"/>
          <w:szCs w:val="24"/>
        </w:rPr>
      </w:pPr>
      <w:r>
        <w:rPr>
          <w:rFonts w:cs="Arial"/>
          <w:sz w:val="24"/>
          <w:szCs w:val="24"/>
        </w:rPr>
        <w:t>8</w:t>
      </w:r>
      <w:r w:rsidR="003C1B4F" w:rsidRPr="00F10AFD">
        <w:rPr>
          <w:rFonts w:cs="Arial"/>
          <w:sz w:val="24"/>
          <w:szCs w:val="24"/>
        </w:rPr>
        <w:t>. Communications &amp; Liaison</w:t>
      </w:r>
    </w:p>
    <w:tbl>
      <w:tblPr>
        <w:tblStyle w:val="TableGrid"/>
        <w:tblW w:w="0" w:type="auto"/>
        <w:tblInd w:w="-459" w:type="dxa"/>
        <w:tblLook w:val="04A0" w:firstRow="1" w:lastRow="0" w:firstColumn="1" w:lastColumn="0" w:noHBand="0" w:noVBand="1"/>
      </w:tblPr>
      <w:tblGrid>
        <w:gridCol w:w="851"/>
        <w:gridCol w:w="8136"/>
      </w:tblGrid>
      <w:tr w:rsidR="003C1B4F" w:rsidRPr="00F10AFD" w:rsidTr="005B5760">
        <w:tc>
          <w:tcPr>
            <w:tcW w:w="851" w:type="dxa"/>
          </w:tcPr>
          <w:p w:rsidR="003C1B4F" w:rsidRPr="00F10AFD" w:rsidRDefault="00D73555" w:rsidP="00D92F2B">
            <w:pPr>
              <w:rPr>
                <w:rFonts w:cs="Arial"/>
              </w:rPr>
            </w:pPr>
            <w:r>
              <w:rPr>
                <w:rFonts w:cs="Arial"/>
              </w:rPr>
              <w:t>8</w:t>
            </w:r>
            <w:r w:rsidR="003C1B4F" w:rsidRPr="00F10AFD">
              <w:rPr>
                <w:rFonts w:cs="Arial"/>
              </w:rPr>
              <w:t>.1</w:t>
            </w:r>
          </w:p>
        </w:tc>
        <w:tc>
          <w:tcPr>
            <w:tcW w:w="8136" w:type="dxa"/>
          </w:tcPr>
          <w:p w:rsidR="00752126" w:rsidRPr="00F10AFD" w:rsidRDefault="00693EEF" w:rsidP="001110F9">
            <w:pPr>
              <w:jc w:val="both"/>
              <w:rPr>
                <w:rFonts w:cs="Arial"/>
              </w:rPr>
            </w:pPr>
            <w:r w:rsidRPr="00F10AFD">
              <w:rPr>
                <w:rFonts w:cs="Arial"/>
              </w:rPr>
              <w:t xml:space="preserve">Liaise with the </w:t>
            </w:r>
            <w:r w:rsidR="001110F9" w:rsidRPr="00F10AFD">
              <w:rPr>
                <w:rFonts w:cs="Arial"/>
              </w:rPr>
              <w:t>Vice-</w:t>
            </w:r>
            <w:r w:rsidRPr="00F10AFD">
              <w:rPr>
                <w:rFonts w:cs="Arial"/>
              </w:rPr>
              <w:t>Principal and individual teachers in the Faculty in relation to the teaching, learning and development of whole College inclusive practice</w:t>
            </w:r>
          </w:p>
        </w:tc>
      </w:tr>
      <w:tr w:rsidR="003C1B4F" w:rsidRPr="00F10AFD" w:rsidTr="005B5760">
        <w:tc>
          <w:tcPr>
            <w:tcW w:w="851" w:type="dxa"/>
          </w:tcPr>
          <w:p w:rsidR="003C1B4F" w:rsidRPr="00F10AFD" w:rsidRDefault="00D73555" w:rsidP="00D92F2B">
            <w:pPr>
              <w:rPr>
                <w:rFonts w:cs="Arial"/>
              </w:rPr>
            </w:pPr>
            <w:r>
              <w:rPr>
                <w:rFonts w:cs="Arial"/>
              </w:rPr>
              <w:t>8</w:t>
            </w:r>
            <w:r w:rsidR="003C1B4F" w:rsidRPr="00F10AFD">
              <w:rPr>
                <w:rFonts w:cs="Arial"/>
              </w:rPr>
              <w:t>.2</w:t>
            </w:r>
          </w:p>
        </w:tc>
        <w:tc>
          <w:tcPr>
            <w:tcW w:w="8136" w:type="dxa"/>
          </w:tcPr>
          <w:p w:rsidR="00752126" w:rsidRPr="00F10AFD" w:rsidRDefault="00693EEF" w:rsidP="00693EEF">
            <w:pPr>
              <w:jc w:val="both"/>
              <w:rPr>
                <w:rFonts w:cs="Arial"/>
              </w:rPr>
            </w:pPr>
            <w:r w:rsidRPr="00F10AFD">
              <w:rPr>
                <w:rFonts w:cs="Arial"/>
                <w:szCs w:val="22"/>
              </w:rPr>
              <w:t>Promote collaborative partnerships with outside agencies/ other schools</w:t>
            </w:r>
          </w:p>
        </w:tc>
      </w:tr>
      <w:tr w:rsidR="003C1B4F" w:rsidRPr="00F10AFD" w:rsidTr="005B5760">
        <w:tc>
          <w:tcPr>
            <w:tcW w:w="851" w:type="dxa"/>
          </w:tcPr>
          <w:p w:rsidR="003C1B4F" w:rsidRPr="00F10AFD" w:rsidRDefault="00D73555" w:rsidP="00D92F2B">
            <w:pPr>
              <w:rPr>
                <w:rFonts w:cs="Arial"/>
              </w:rPr>
            </w:pPr>
            <w:r>
              <w:rPr>
                <w:rFonts w:cs="Arial"/>
              </w:rPr>
              <w:t>8</w:t>
            </w:r>
            <w:r w:rsidR="003C1B4F" w:rsidRPr="00F10AFD">
              <w:rPr>
                <w:rFonts w:cs="Arial"/>
              </w:rPr>
              <w:t>.3</w:t>
            </w:r>
          </w:p>
        </w:tc>
        <w:tc>
          <w:tcPr>
            <w:tcW w:w="8136" w:type="dxa"/>
          </w:tcPr>
          <w:p w:rsidR="00752126" w:rsidRPr="00F10AFD" w:rsidRDefault="00693EEF" w:rsidP="001110F9">
            <w:pPr>
              <w:jc w:val="both"/>
              <w:rPr>
                <w:rFonts w:cs="Arial"/>
                <w:szCs w:val="22"/>
              </w:rPr>
            </w:pPr>
            <w:r w:rsidRPr="00F10AFD">
              <w:rPr>
                <w:rFonts w:cs="Arial"/>
                <w:szCs w:val="22"/>
              </w:rPr>
              <w:t xml:space="preserve">To communicate effectively with parents and colleagues </w:t>
            </w:r>
            <w:r w:rsidR="001110F9" w:rsidRPr="00F10AFD">
              <w:rPr>
                <w:rFonts w:cs="Arial"/>
                <w:szCs w:val="22"/>
              </w:rPr>
              <w:t>about the Faculty and t</w:t>
            </w:r>
            <w:r w:rsidRPr="00F10AFD">
              <w:rPr>
                <w:rFonts w:cs="Arial"/>
                <w:szCs w:val="22"/>
              </w:rPr>
              <w:t>o ensure effective communication/consultation as appropriate with the parents of students</w:t>
            </w:r>
          </w:p>
        </w:tc>
      </w:tr>
    </w:tbl>
    <w:p w:rsidR="003C1B4F" w:rsidRPr="00F10AFD" w:rsidRDefault="003C1B4F" w:rsidP="00D92F2B">
      <w:pPr>
        <w:rPr>
          <w:rFonts w:cs="Arial"/>
        </w:rPr>
      </w:pPr>
    </w:p>
    <w:p w:rsidR="0020635A" w:rsidRPr="00F10AFD" w:rsidRDefault="00D73555" w:rsidP="00D92F2B">
      <w:pPr>
        <w:pStyle w:val="Heading2"/>
        <w:rPr>
          <w:rFonts w:cs="Arial"/>
          <w:sz w:val="24"/>
          <w:szCs w:val="24"/>
        </w:rPr>
      </w:pPr>
      <w:r>
        <w:rPr>
          <w:rFonts w:cs="Arial"/>
          <w:sz w:val="24"/>
          <w:szCs w:val="24"/>
        </w:rPr>
        <w:t>9</w:t>
      </w:r>
      <w:r w:rsidR="003C1B4F" w:rsidRPr="00F10AFD">
        <w:rPr>
          <w:rFonts w:cs="Arial"/>
          <w:sz w:val="24"/>
          <w:szCs w:val="24"/>
        </w:rPr>
        <w:t xml:space="preserve">. Management of Resources </w:t>
      </w:r>
    </w:p>
    <w:tbl>
      <w:tblPr>
        <w:tblStyle w:val="TableGrid"/>
        <w:tblW w:w="0" w:type="auto"/>
        <w:tblInd w:w="-459" w:type="dxa"/>
        <w:tblLook w:val="04A0" w:firstRow="1" w:lastRow="0" w:firstColumn="1" w:lastColumn="0" w:noHBand="0" w:noVBand="1"/>
      </w:tblPr>
      <w:tblGrid>
        <w:gridCol w:w="851"/>
        <w:gridCol w:w="8136"/>
      </w:tblGrid>
      <w:tr w:rsidR="003C1B4F" w:rsidRPr="00F10AFD" w:rsidTr="005B5760">
        <w:tc>
          <w:tcPr>
            <w:tcW w:w="851" w:type="dxa"/>
          </w:tcPr>
          <w:p w:rsidR="003C1B4F" w:rsidRPr="00F10AFD" w:rsidRDefault="00D73555" w:rsidP="00D92F2B">
            <w:pPr>
              <w:rPr>
                <w:rFonts w:cs="Arial"/>
              </w:rPr>
            </w:pPr>
            <w:r>
              <w:rPr>
                <w:rFonts w:cs="Arial"/>
              </w:rPr>
              <w:t>9</w:t>
            </w:r>
            <w:r w:rsidR="003C1B4F" w:rsidRPr="00F10AFD">
              <w:rPr>
                <w:rFonts w:cs="Arial"/>
              </w:rPr>
              <w:t>.1</w:t>
            </w:r>
          </w:p>
        </w:tc>
        <w:tc>
          <w:tcPr>
            <w:tcW w:w="8136" w:type="dxa"/>
          </w:tcPr>
          <w:p w:rsidR="00752126" w:rsidRPr="00F10AFD" w:rsidRDefault="002A2E16" w:rsidP="002A2E16">
            <w:pPr>
              <w:jc w:val="both"/>
              <w:rPr>
                <w:rFonts w:cs="Arial"/>
              </w:rPr>
            </w:pPr>
            <w:r w:rsidRPr="00F10AFD">
              <w:rPr>
                <w:rFonts w:cs="Arial"/>
                <w:szCs w:val="22"/>
              </w:rPr>
              <w:t>To work with the appropriate Vice-Principal in order to ensure that the Faculty’s teaching commitments are effectively and efficiently time-tabled and roomed</w:t>
            </w:r>
          </w:p>
        </w:tc>
      </w:tr>
      <w:tr w:rsidR="003C1B4F" w:rsidRPr="00F10AFD" w:rsidTr="005B5760">
        <w:tc>
          <w:tcPr>
            <w:tcW w:w="851" w:type="dxa"/>
          </w:tcPr>
          <w:p w:rsidR="003C1B4F" w:rsidRPr="00F10AFD" w:rsidRDefault="00D73555" w:rsidP="00D92F2B">
            <w:pPr>
              <w:rPr>
                <w:rFonts w:cs="Arial"/>
              </w:rPr>
            </w:pPr>
            <w:r>
              <w:rPr>
                <w:rFonts w:cs="Arial"/>
              </w:rPr>
              <w:t>9</w:t>
            </w:r>
            <w:r w:rsidR="003C1B4F" w:rsidRPr="00F10AFD">
              <w:rPr>
                <w:rFonts w:cs="Arial"/>
              </w:rPr>
              <w:t>.2</w:t>
            </w:r>
          </w:p>
        </w:tc>
        <w:tc>
          <w:tcPr>
            <w:tcW w:w="8136" w:type="dxa"/>
          </w:tcPr>
          <w:p w:rsidR="00752126" w:rsidRPr="00F10AFD" w:rsidRDefault="002A2E16" w:rsidP="001110F9">
            <w:pPr>
              <w:jc w:val="both"/>
              <w:rPr>
                <w:rFonts w:cs="Arial"/>
              </w:rPr>
            </w:pPr>
            <w:r w:rsidRPr="00F10AFD">
              <w:rPr>
                <w:rFonts w:cs="Arial"/>
                <w:szCs w:val="22"/>
              </w:rPr>
              <w:t xml:space="preserve">To work with </w:t>
            </w:r>
            <w:r w:rsidR="001110F9" w:rsidRPr="00F10AFD">
              <w:rPr>
                <w:rFonts w:cs="Arial"/>
                <w:szCs w:val="22"/>
              </w:rPr>
              <w:t>other</w:t>
            </w:r>
            <w:r w:rsidRPr="00F10AFD">
              <w:rPr>
                <w:rFonts w:cs="Arial"/>
                <w:szCs w:val="22"/>
              </w:rPr>
              <w:t xml:space="preserve"> colleagues to ensure that associated human and material resources related to the delivery of intervention and enrichment programmes are efficiently and effectively managed and deployed</w:t>
            </w:r>
          </w:p>
        </w:tc>
      </w:tr>
    </w:tbl>
    <w:p w:rsidR="003C1B4F" w:rsidRPr="00F10AFD" w:rsidRDefault="003C1B4F" w:rsidP="00D92F2B">
      <w:pPr>
        <w:rPr>
          <w:rFonts w:cs="Arial"/>
        </w:rPr>
      </w:pPr>
    </w:p>
    <w:p w:rsidR="003C1B4F" w:rsidRPr="00F10AFD" w:rsidRDefault="003C1B4F" w:rsidP="00D92F2B">
      <w:pPr>
        <w:pStyle w:val="Heading2"/>
        <w:rPr>
          <w:rFonts w:cs="Arial"/>
          <w:sz w:val="24"/>
          <w:szCs w:val="24"/>
        </w:rPr>
      </w:pPr>
      <w:r w:rsidRPr="00F10AFD">
        <w:rPr>
          <w:rFonts w:cs="Arial"/>
          <w:sz w:val="24"/>
          <w:szCs w:val="24"/>
        </w:rPr>
        <w:t>1</w:t>
      </w:r>
      <w:r w:rsidR="00D73555">
        <w:rPr>
          <w:rFonts w:cs="Arial"/>
          <w:sz w:val="24"/>
          <w:szCs w:val="24"/>
        </w:rPr>
        <w:t>0</w:t>
      </w:r>
      <w:r w:rsidRPr="00F10AFD">
        <w:rPr>
          <w:rFonts w:cs="Arial"/>
          <w:sz w:val="24"/>
          <w:szCs w:val="24"/>
        </w:rPr>
        <w:t>. Pastoral System</w:t>
      </w:r>
    </w:p>
    <w:tbl>
      <w:tblPr>
        <w:tblStyle w:val="TableGrid"/>
        <w:tblW w:w="0" w:type="auto"/>
        <w:tblInd w:w="-459" w:type="dxa"/>
        <w:tblLayout w:type="fixed"/>
        <w:tblLook w:val="04A0" w:firstRow="1" w:lastRow="0" w:firstColumn="1" w:lastColumn="0" w:noHBand="0" w:noVBand="1"/>
      </w:tblPr>
      <w:tblGrid>
        <w:gridCol w:w="851"/>
        <w:gridCol w:w="8136"/>
      </w:tblGrid>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.1</w:t>
            </w:r>
          </w:p>
        </w:tc>
        <w:tc>
          <w:tcPr>
            <w:tcW w:w="8136" w:type="dxa"/>
          </w:tcPr>
          <w:p w:rsidR="006C5FA4" w:rsidRPr="00F10AFD" w:rsidRDefault="006C5FA4" w:rsidP="001110F9">
            <w:pPr>
              <w:pStyle w:val="BodyTextIndent"/>
              <w:ind w:left="0" w:firstLine="0"/>
              <w:jc w:val="both"/>
              <w:rPr>
                <w:rFonts w:ascii="Arial" w:hAnsi="Arial" w:cs="Arial"/>
              </w:rPr>
            </w:pPr>
            <w:r w:rsidRPr="00F10AFD">
              <w:rPr>
                <w:rFonts w:ascii="Arial" w:hAnsi="Arial" w:cs="Arial"/>
                <w:szCs w:val="22"/>
              </w:rPr>
              <w:t>To be a Tutor to an assigned group of students</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.2</w:t>
            </w:r>
          </w:p>
        </w:tc>
        <w:tc>
          <w:tcPr>
            <w:tcW w:w="8136" w:type="dxa"/>
          </w:tcPr>
          <w:p w:rsidR="006C5FA4" w:rsidRPr="00F10AFD" w:rsidRDefault="006C5FA4" w:rsidP="00C20EB4">
            <w:pPr>
              <w:pStyle w:val="BodyTextIndent"/>
              <w:ind w:left="0" w:firstLine="0"/>
              <w:jc w:val="both"/>
              <w:rPr>
                <w:rFonts w:ascii="Arial" w:hAnsi="Arial" w:cs="Arial"/>
              </w:rPr>
            </w:pPr>
            <w:r w:rsidRPr="00F10AFD">
              <w:rPr>
                <w:rFonts w:ascii="Arial" w:hAnsi="Arial" w:cs="Arial"/>
                <w:szCs w:val="22"/>
              </w:rPr>
              <w:t>To promote the general progress and well-being of individual students and of the Form Tutor group as a whole</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.3</w:t>
            </w:r>
          </w:p>
        </w:tc>
        <w:tc>
          <w:tcPr>
            <w:tcW w:w="8136" w:type="dxa"/>
          </w:tcPr>
          <w:p w:rsidR="006C5FA4" w:rsidRPr="00F10AFD" w:rsidRDefault="006C5FA4" w:rsidP="001110F9">
            <w:pPr>
              <w:pStyle w:val="BodyTextIndent"/>
              <w:ind w:left="0" w:firstLine="0"/>
              <w:jc w:val="both"/>
              <w:rPr>
                <w:rFonts w:ascii="Arial" w:hAnsi="Arial" w:cs="Arial"/>
              </w:rPr>
            </w:pPr>
            <w:r w:rsidRPr="00F10AFD">
              <w:rPr>
                <w:rFonts w:ascii="Arial" w:hAnsi="Arial" w:cs="Arial"/>
                <w:szCs w:val="22"/>
              </w:rPr>
              <w:t xml:space="preserve">To liaise with the </w:t>
            </w:r>
            <w:r w:rsidR="001110F9" w:rsidRPr="00F10AFD">
              <w:rPr>
                <w:rFonts w:ascii="Arial" w:hAnsi="Arial" w:cs="Arial"/>
                <w:szCs w:val="22"/>
              </w:rPr>
              <w:t>Pastoral Leader</w:t>
            </w:r>
            <w:r w:rsidRPr="00F10AFD">
              <w:rPr>
                <w:rFonts w:ascii="Arial" w:hAnsi="Arial" w:cs="Arial"/>
                <w:szCs w:val="22"/>
              </w:rPr>
              <w:t xml:space="preserve"> to ensure the implementation of the College’s Pastoral System</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.4</w:t>
            </w:r>
          </w:p>
        </w:tc>
        <w:tc>
          <w:tcPr>
            <w:tcW w:w="8136" w:type="dxa"/>
          </w:tcPr>
          <w:p w:rsidR="006C5FA4" w:rsidRPr="00F10AFD" w:rsidRDefault="006C5FA4" w:rsidP="00C20EB4">
            <w:pPr>
              <w:pStyle w:val="BodyTextIndent"/>
              <w:ind w:left="0" w:firstLine="0"/>
              <w:jc w:val="both"/>
              <w:rPr>
                <w:rFonts w:ascii="Arial" w:hAnsi="Arial" w:cs="Arial"/>
              </w:rPr>
            </w:pPr>
            <w:r w:rsidRPr="00F10AFD">
              <w:rPr>
                <w:rFonts w:ascii="Arial" w:hAnsi="Arial" w:cs="Arial"/>
                <w:szCs w:val="22"/>
              </w:rPr>
              <w:t>To register students, accompany them to assemblies, encourage their full attendance at all lessons and their participation in other aspects of College life</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.5</w:t>
            </w:r>
          </w:p>
        </w:tc>
        <w:tc>
          <w:tcPr>
            <w:tcW w:w="8136" w:type="dxa"/>
          </w:tcPr>
          <w:p w:rsidR="006C5FA4" w:rsidRPr="00F10AFD" w:rsidRDefault="006C5FA4" w:rsidP="00C20EB4">
            <w:pPr>
              <w:pStyle w:val="BodyTextIndent"/>
              <w:ind w:left="0" w:firstLine="0"/>
              <w:jc w:val="both"/>
              <w:rPr>
                <w:rFonts w:ascii="Arial" w:hAnsi="Arial" w:cs="Arial"/>
              </w:rPr>
            </w:pPr>
            <w:r w:rsidRPr="00F10AFD">
              <w:rPr>
                <w:rFonts w:ascii="Arial" w:hAnsi="Arial" w:cs="Arial"/>
                <w:szCs w:val="22"/>
              </w:rPr>
              <w:t>To evaluate and monitor the progress of students and keep up-to-date student records as may be required</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.6</w:t>
            </w:r>
          </w:p>
        </w:tc>
        <w:tc>
          <w:tcPr>
            <w:tcW w:w="8136" w:type="dxa"/>
          </w:tcPr>
          <w:p w:rsidR="006C5FA4" w:rsidRPr="00F10AFD" w:rsidRDefault="006C5FA4" w:rsidP="00C20EB4">
            <w:pPr>
              <w:rPr>
                <w:rFonts w:cs="Arial"/>
              </w:rPr>
            </w:pPr>
            <w:r w:rsidRPr="00F10AFD">
              <w:rPr>
                <w:rFonts w:cs="Arial"/>
                <w:szCs w:val="22"/>
              </w:rPr>
              <w:t>To contribute to the preparation of action plans and progress files and other reports</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.7</w:t>
            </w:r>
          </w:p>
        </w:tc>
        <w:tc>
          <w:tcPr>
            <w:tcW w:w="8136" w:type="dxa"/>
          </w:tcPr>
          <w:p w:rsidR="006C5FA4" w:rsidRPr="00F10AFD" w:rsidRDefault="006C5FA4" w:rsidP="00C20EB4">
            <w:pPr>
              <w:pStyle w:val="BodyTextIndent"/>
              <w:ind w:left="0" w:firstLine="0"/>
              <w:jc w:val="both"/>
              <w:rPr>
                <w:rFonts w:ascii="Arial" w:hAnsi="Arial" w:cs="Arial"/>
              </w:rPr>
            </w:pPr>
            <w:r w:rsidRPr="00F10AFD">
              <w:rPr>
                <w:rFonts w:ascii="Arial" w:hAnsi="Arial" w:cs="Arial"/>
                <w:szCs w:val="22"/>
              </w:rPr>
              <w:t>To alert the appropriate staff to problems experienced by students and to make recommendations as to how these may be resolved</w:t>
            </w:r>
          </w:p>
        </w:tc>
      </w:tr>
      <w:tr w:rsidR="006C5FA4" w:rsidRPr="00F10AFD" w:rsidTr="005B5760">
        <w:tc>
          <w:tcPr>
            <w:tcW w:w="851" w:type="dxa"/>
          </w:tcPr>
          <w:p w:rsidR="006C5FA4" w:rsidRPr="00F10AFD" w:rsidRDefault="00D73555" w:rsidP="00C20EB4">
            <w:pPr>
              <w:rPr>
                <w:rFonts w:cs="Arial"/>
              </w:rPr>
            </w:pPr>
            <w:r>
              <w:rPr>
                <w:rFonts w:cs="Arial"/>
              </w:rPr>
              <w:lastRenderedPageBreak/>
              <w:t>10</w:t>
            </w:r>
            <w:r w:rsidR="006C5FA4" w:rsidRPr="00F10AFD">
              <w:rPr>
                <w:rFonts w:cs="Arial"/>
              </w:rPr>
              <w:t>.8</w:t>
            </w:r>
          </w:p>
        </w:tc>
        <w:tc>
          <w:tcPr>
            <w:tcW w:w="8136" w:type="dxa"/>
          </w:tcPr>
          <w:p w:rsidR="006C5FA4" w:rsidRPr="00F10AFD" w:rsidRDefault="006C5FA4" w:rsidP="00C20EB4">
            <w:pPr>
              <w:pStyle w:val="BodyTextIndent"/>
              <w:ind w:left="0" w:firstLine="0"/>
              <w:jc w:val="both"/>
              <w:rPr>
                <w:rFonts w:ascii="Arial" w:hAnsi="Arial" w:cs="Arial"/>
              </w:rPr>
            </w:pPr>
            <w:r w:rsidRPr="00F10AFD">
              <w:rPr>
                <w:rFonts w:ascii="Arial" w:hAnsi="Arial" w:cs="Arial"/>
                <w:szCs w:val="22"/>
              </w:rPr>
              <w:t>To communicate as appropriate, with the parents of students and with persons or bodies outside the College concerned with the welfare of individual students, after consultation with the appropriate staff</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.9</w:t>
            </w:r>
          </w:p>
        </w:tc>
        <w:tc>
          <w:tcPr>
            <w:tcW w:w="8136" w:type="dxa"/>
          </w:tcPr>
          <w:p w:rsidR="006C5FA4" w:rsidRPr="00F10AFD" w:rsidRDefault="006C5FA4" w:rsidP="001110F9">
            <w:pPr>
              <w:pStyle w:val="BodyTextIndent"/>
              <w:ind w:left="0" w:firstLine="0"/>
              <w:jc w:val="both"/>
              <w:rPr>
                <w:rFonts w:ascii="Arial" w:hAnsi="Arial" w:cs="Arial"/>
              </w:rPr>
            </w:pPr>
            <w:r w:rsidRPr="00F10AFD">
              <w:rPr>
                <w:rFonts w:ascii="Arial" w:hAnsi="Arial" w:cs="Arial"/>
                <w:szCs w:val="22"/>
              </w:rPr>
              <w:t xml:space="preserve">To contribute to </w:t>
            </w:r>
            <w:r w:rsidR="001110F9" w:rsidRPr="00F10AFD">
              <w:rPr>
                <w:rFonts w:ascii="Arial" w:hAnsi="Arial" w:cs="Arial"/>
                <w:szCs w:val="22"/>
              </w:rPr>
              <w:t>PSHE</w:t>
            </w:r>
            <w:r w:rsidRPr="00F10AFD">
              <w:rPr>
                <w:rFonts w:ascii="Arial" w:hAnsi="Arial" w:cs="Arial"/>
                <w:szCs w:val="22"/>
              </w:rPr>
              <w:t>, citizenship, careers-related learning and enterprise according to College policy</w:t>
            </w:r>
          </w:p>
        </w:tc>
      </w:tr>
      <w:tr w:rsidR="006C5FA4" w:rsidRPr="00F10AFD" w:rsidTr="005B5760">
        <w:tc>
          <w:tcPr>
            <w:tcW w:w="851" w:type="dxa"/>
          </w:tcPr>
          <w:p w:rsidR="006C5FA4" w:rsidRPr="00F10AFD" w:rsidRDefault="00D73555" w:rsidP="00C20EB4">
            <w:pPr>
              <w:rPr>
                <w:rFonts w:cs="Arial"/>
              </w:rPr>
            </w:pPr>
            <w:r>
              <w:rPr>
                <w:rFonts w:cs="Arial"/>
              </w:rPr>
              <w:t>10</w:t>
            </w:r>
            <w:r w:rsidR="006C5FA4" w:rsidRPr="00F10AFD">
              <w:rPr>
                <w:rFonts w:cs="Arial"/>
              </w:rPr>
              <w:t>.10</w:t>
            </w:r>
          </w:p>
        </w:tc>
        <w:tc>
          <w:tcPr>
            <w:tcW w:w="8136" w:type="dxa"/>
          </w:tcPr>
          <w:p w:rsidR="006C5FA4" w:rsidRPr="00F10AFD" w:rsidRDefault="006C5FA4" w:rsidP="00C20EB4">
            <w:pPr>
              <w:rPr>
                <w:rFonts w:cs="Arial"/>
                <w:szCs w:val="22"/>
              </w:rPr>
            </w:pPr>
            <w:r w:rsidRPr="00F10AFD">
              <w:rPr>
                <w:rFonts w:cs="Arial"/>
                <w:szCs w:val="22"/>
              </w:rPr>
              <w:t>To apply the Behaviour Policy so that effective learning can take place</w:t>
            </w:r>
          </w:p>
          <w:p w:rsidR="006C5FA4" w:rsidRPr="00F10AFD" w:rsidRDefault="006C5FA4" w:rsidP="00C20EB4">
            <w:pPr>
              <w:rPr>
                <w:rFonts w:cs="Arial"/>
              </w:rPr>
            </w:pPr>
          </w:p>
        </w:tc>
      </w:tr>
    </w:tbl>
    <w:p w:rsidR="006C5FA4" w:rsidRPr="00F10AFD" w:rsidRDefault="006C5FA4" w:rsidP="00D92F2B">
      <w:pPr>
        <w:pStyle w:val="Heading2"/>
        <w:rPr>
          <w:rFonts w:cs="Arial"/>
          <w:sz w:val="24"/>
          <w:szCs w:val="24"/>
        </w:rPr>
      </w:pPr>
    </w:p>
    <w:p w:rsidR="003C1B4F" w:rsidRPr="00F10AFD" w:rsidRDefault="003C1B4F" w:rsidP="00D92F2B">
      <w:pPr>
        <w:pStyle w:val="Heading2"/>
        <w:rPr>
          <w:rFonts w:cs="Arial"/>
          <w:sz w:val="24"/>
          <w:szCs w:val="24"/>
        </w:rPr>
      </w:pPr>
      <w:r w:rsidRPr="00F10AFD">
        <w:rPr>
          <w:rFonts w:cs="Arial"/>
          <w:sz w:val="24"/>
          <w:szCs w:val="24"/>
        </w:rPr>
        <w:t>1</w:t>
      </w:r>
      <w:r w:rsidR="00D73555">
        <w:rPr>
          <w:rFonts w:cs="Arial"/>
          <w:sz w:val="24"/>
          <w:szCs w:val="24"/>
        </w:rPr>
        <w:t>1</w:t>
      </w:r>
      <w:r w:rsidRPr="00F10AFD">
        <w:rPr>
          <w:rFonts w:cs="Arial"/>
          <w:sz w:val="24"/>
          <w:szCs w:val="24"/>
        </w:rPr>
        <w:t>. College Ethos</w:t>
      </w:r>
    </w:p>
    <w:tbl>
      <w:tblPr>
        <w:tblStyle w:val="TableGrid"/>
        <w:tblW w:w="0" w:type="auto"/>
        <w:tblInd w:w="-459" w:type="dxa"/>
        <w:tblLook w:val="04A0" w:firstRow="1" w:lastRow="0" w:firstColumn="1" w:lastColumn="0" w:noHBand="0" w:noVBand="1"/>
      </w:tblPr>
      <w:tblGrid>
        <w:gridCol w:w="851"/>
        <w:gridCol w:w="8136"/>
      </w:tblGrid>
      <w:tr w:rsidR="003C1B4F" w:rsidRPr="00F10AFD" w:rsidTr="005B5760">
        <w:tc>
          <w:tcPr>
            <w:tcW w:w="851" w:type="dxa"/>
          </w:tcPr>
          <w:p w:rsidR="003C1B4F" w:rsidRPr="00F10AFD" w:rsidRDefault="00D73555" w:rsidP="00D92F2B">
            <w:pPr>
              <w:rPr>
                <w:rFonts w:cs="Arial"/>
              </w:rPr>
            </w:pPr>
            <w:r>
              <w:rPr>
                <w:rFonts w:cs="Arial"/>
              </w:rPr>
              <w:t>11</w:t>
            </w:r>
            <w:r w:rsidR="003C1B4F" w:rsidRPr="00F10AFD">
              <w:rPr>
                <w:rFonts w:cs="Arial"/>
              </w:rPr>
              <w:t>.1</w:t>
            </w:r>
          </w:p>
        </w:tc>
        <w:tc>
          <w:tcPr>
            <w:tcW w:w="8136" w:type="dxa"/>
          </w:tcPr>
          <w:p w:rsidR="003C1B4F" w:rsidRPr="00F10AFD" w:rsidRDefault="003C1B4F" w:rsidP="00AE003B">
            <w:pPr>
              <w:jc w:val="both"/>
              <w:rPr>
                <w:rFonts w:cs="Arial"/>
              </w:rPr>
            </w:pPr>
            <w:r w:rsidRPr="00F10AFD">
              <w:rPr>
                <w:rFonts w:cs="Arial"/>
                <w:szCs w:val="22"/>
              </w:rPr>
              <w:t>To play a full part in the life of the College</w:t>
            </w:r>
            <w:r w:rsidR="00AE003B">
              <w:rPr>
                <w:rFonts w:cs="Arial"/>
                <w:szCs w:val="22"/>
              </w:rPr>
              <w:t xml:space="preserve"> and Trust</w:t>
            </w:r>
            <w:r w:rsidRPr="00F10AFD">
              <w:rPr>
                <w:rFonts w:cs="Arial"/>
                <w:szCs w:val="22"/>
              </w:rPr>
              <w:t xml:space="preserve"> community, to support its distinctive vision and ethos and to encourage staff and students to follow this example.</w:t>
            </w:r>
          </w:p>
        </w:tc>
      </w:tr>
      <w:tr w:rsidR="003C1B4F" w:rsidRPr="00F10AFD" w:rsidTr="005B5760">
        <w:tc>
          <w:tcPr>
            <w:tcW w:w="851" w:type="dxa"/>
          </w:tcPr>
          <w:p w:rsidR="003C1B4F" w:rsidRPr="00F10AFD" w:rsidRDefault="00D73555" w:rsidP="00D92F2B">
            <w:pPr>
              <w:rPr>
                <w:rFonts w:cs="Arial"/>
              </w:rPr>
            </w:pPr>
            <w:r>
              <w:rPr>
                <w:rFonts w:cs="Arial"/>
              </w:rPr>
              <w:t>11</w:t>
            </w:r>
            <w:r w:rsidR="003C1B4F" w:rsidRPr="00F10AFD">
              <w:rPr>
                <w:rFonts w:cs="Arial"/>
              </w:rPr>
              <w:t>.2</w:t>
            </w:r>
          </w:p>
        </w:tc>
        <w:tc>
          <w:tcPr>
            <w:tcW w:w="8136" w:type="dxa"/>
          </w:tcPr>
          <w:p w:rsidR="003C1B4F" w:rsidRPr="00F10AFD" w:rsidRDefault="003C1B4F" w:rsidP="00D92F2B">
            <w:pPr>
              <w:jc w:val="both"/>
              <w:rPr>
                <w:rFonts w:cs="Arial"/>
                <w:szCs w:val="22"/>
              </w:rPr>
            </w:pPr>
            <w:r w:rsidRPr="00F10AFD">
              <w:rPr>
                <w:rFonts w:cs="Arial"/>
                <w:szCs w:val="22"/>
              </w:rPr>
              <w:t>To support the College in meeting its legal requirements for worship.</w:t>
            </w:r>
          </w:p>
          <w:p w:rsidR="003C1B4F" w:rsidRPr="00F10AFD" w:rsidRDefault="003C1B4F" w:rsidP="00D92F2B">
            <w:pPr>
              <w:rPr>
                <w:rFonts w:cs="Arial"/>
              </w:rPr>
            </w:pPr>
          </w:p>
        </w:tc>
      </w:tr>
      <w:tr w:rsidR="003C1B4F" w:rsidRPr="00F10AFD" w:rsidTr="005B5760">
        <w:tc>
          <w:tcPr>
            <w:tcW w:w="851" w:type="dxa"/>
          </w:tcPr>
          <w:p w:rsidR="003C1B4F" w:rsidRPr="00F10AFD" w:rsidRDefault="00D73555" w:rsidP="00D92F2B">
            <w:pPr>
              <w:rPr>
                <w:rFonts w:cs="Arial"/>
              </w:rPr>
            </w:pPr>
            <w:r>
              <w:rPr>
                <w:rFonts w:cs="Arial"/>
              </w:rPr>
              <w:t>11</w:t>
            </w:r>
            <w:r w:rsidR="003C1B4F" w:rsidRPr="00F10AFD">
              <w:rPr>
                <w:rFonts w:cs="Arial"/>
              </w:rPr>
              <w:t>.3</w:t>
            </w:r>
          </w:p>
        </w:tc>
        <w:tc>
          <w:tcPr>
            <w:tcW w:w="8136" w:type="dxa"/>
          </w:tcPr>
          <w:p w:rsidR="003C1B4F" w:rsidRPr="00F10AFD" w:rsidRDefault="003C1B4F" w:rsidP="00D92F2B">
            <w:pPr>
              <w:rPr>
                <w:rFonts w:cs="Arial"/>
                <w:szCs w:val="22"/>
              </w:rPr>
            </w:pPr>
            <w:r w:rsidRPr="00F10AFD">
              <w:rPr>
                <w:rFonts w:cs="Arial"/>
                <w:szCs w:val="22"/>
              </w:rPr>
              <w:t>To</w:t>
            </w:r>
            <w:r w:rsidR="001110F9" w:rsidRPr="00F10AFD">
              <w:rPr>
                <w:rFonts w:cs="Arial"/>
                <w:szCs w:val="22"/>
              </w:rPr>
              <w:t xml:space="preserve"> promote actively the College’s and Trust’s </w:t>
            </w:r>
            <w:r w:rsidRPr="00F10AFD">
              <w:rPr>
                <w:rFonts w:cs="Arial"/>
                <w:szCs w:val="22"/>
              </w:rPr>
              <w:t>corporate policies.</w:t>
            </w:r>
          </w:p>
          <w:p w:rsidR="003E2A5A" w:rsidRPr="00F10AFD" w:rsidRDefault="003E2A5A" w:rsidP="00D92F2B">
            <w:pPr>
              <w:rPr>
                <w:rFonts w:cs="Arial"/>
              </w:rPr>
            </w:pPr>
          </w:p>
        </w:tc>
      </w:tr>
      <w:tr w:rsidR="003C1B4F" w:rsidRPr="00F10AFD" w:rsidTr="005B5760">
        <w:tc>
          <w:tcPr>
            <w:tcW w:w="851" w:type="dxa"/>
          </w:tcPr>
          <w:p w:rsidR="003C1B4F" w:rsidRPr="00F10AFD" w:rsidRDefault="00D73555" w:rsidP="00D92F2B">
            <w:pPr>
              <w:rPr>
                <w:rFonts w:cs="Arial"/>
              </w:rPr>
            </w:pPr>
            <w:r>
              <w:rPr>
                <w:rFonts w:cs="Arial"/>
              </w:rPr>
              <w:t>11</w:t>
            </w:r>
            <w:r w:rsidR="003C1B4F" w:rsidRPr="00F10AFD">
              <w:rPr>
                <w:rFonts w:cs="Arial"/>
              </w:rPr>
              <w:t>.4</w:t>
            </w:r>
          </w:p>
        </w:tc>
        <w:tc>
          <w:tcPr>
            <w:tcW w:w="8136" w:type="dxa"/>
          </w:tcPr>
          <w:p w:rsidR="003C1B4F" w:rsidRPr="00F10AFD" w:rsidRDefault="003C1B4F" w:rsidP="001110F9">
            <w:pPr>
              <w:rPr>
                <w:rFonts w:cs="Arial"/>
              </w:rPr>
            </w:pPr>
            <w:r w:rsidRPr="00F10AFD">
              <w:rPr>
                <w:rFonts w:cs="Arial"/>
                <w:szCs w:val="22"/>
              </w:rPr>
              <w:t xml:space="preserve">To comply with the </w:t>
            </w:r>
            <w:r w:rsidR="001110F9" w:rsidRPr="00F10AFD">
              <w:rPr>
                <w:rFonts w:cs="Arial"/>
                <w:szCs w:val="22"/>
              </w:rPr>
              <w:t>Trust’s</w:t>
            </w:r>
            <w:r w:rsidRPr="00F10AFD">
              <w:rPr>
                <w:rFonts w:cs="Arial"/>
                <w:szCs w:val="22"/>
              </w:rPr>
              <w:t xml:space="preserve"> Health and Safety policy and undertake risk assessments as appropriate.</w:t>
            </w:r>
          </w:p>
        </w:tc>
      </w:tr>
    </w:tbl>
    <w:p w:rsidR="002F7318" w:rsidRPr="00F10AFD" w:rsidRDefault="002F7318" w:rsidP="00D92F2B">
      <w:pPr>
        <w:pStyle w:val="Heading2"/>
        <w:rPr>
          <w:rFonts w:cs="Arial"/>
          <w:sz w:val="24"/>
          <w:szCs w:val="24"/>
        </w:rPr>
      </w:pPr>
    </w:p>
    <w:p w:rsidR="00BC6D24" w:rsidRPr="00F10AFD" w:rsidRDefault="00BC6D24" w:rsidP="00D92F2B">
      <w:pPr>
        <w:pStyle w:val="Heading2"/>
        <w:rPr>
          <w:rFonts w:cs="Arial"/>
          <w:sz w:val="24"/>
          <w:szCs w:val="24"/>
        </w:rPr>
      </w:pPr>
      <w:r w:rsidRPr="00F10AFD">
        <w:rPr>
          <w:rFonts w:cs="Arial"/>
          <w:sz w:val="24"/>
          <w:szCs w:val="24"/>
        </w:rPr>
        <w:t>1</w:t>
      </w:r>
      <w:r w:rsidR="00D73555">
        <w:rPr>
          <w:rFonts w:cs="Arial"/>
          <w:sz w:val="24"/>
          <w:szCs w:val="24"/>
        </w:rPr>
        <w:t>2</w:t>
      </w:r>
      <w:r w:rsidRPr="00F10AFD">
        <w:rPr>
          <w:rFonts w:cs="Arial"/>
          <w:sz w:val="24"/>
          <w:szCs w:val="24"/>
        </w:rPr>
        <w:t>. Safeguarding</w:t>
      </w:r>
    </w:p>
    <w:tbl>
      <w:tblPr>
        <w:tblStyle w:val="TableGrid"/>
        <w:tblW w:w="0" w:type="auto"/>
        <w:tblInd w:w="-459" w:type="dxa"/>
        <w:tblLook w:val="04A0" w:firstRow="1" w:lastRow="0" w:firstColumn="1" w:lastColumn="0" w:noHBand="0" w:noVBand="1"/>
      </w:tblPr>
      <w:tblGrid>
        <w:gridCol w:w="851"/>
        <w:gridCol w:w="8136"/>
      </w:tblGrid>
      <w:tr w:rsidR="00BC6D24" w:rsidRPr="00F10AFD" w:rsidTr="00D73555">
        <w:tc>
          <w:tcPr>
            <w:tcW w:w="851" w:type="dxa"/>
          </w:tcPr>
          <w:p w:rsidR="00BC6D24" w:rsidRPr="00F10AFD" w:rsidRDefault="00D73555" w:rsidP="00D92F2B">
            <w:pPr>
              <w:rPr>
                <w:rFonts w:cs="Arial"/>
              </w:rPr>
            </w:pPr>
            <w:r>
              <w:rPr>
                <w:rFonts w:cs="Arial"/>
              </w:rPr>
              <w:t>12</w:t>
            </w:r>
            <w:r w:rsidR="00BC6D24" w:rsidRPr="00F10AFD">
              <w:rPr>
                <w:rFonts w:cs="Arial"/>
              </w:rPr>
              <w:t>.1</w:t>
            </w:r>
          </w:p>
        </w:tc>
        <w:tc>
          <w:tcPr>
            <w:tcW w:w="8136" w:type="dxa"/>
          </w:tcPr>
          <w:p w:rsidR="00BC6D24" w:rsidRPr="00F10AFD" w:rsidRDefault="00BC6D24" w:rsidP="001110F9">
            <w:pPr>
              <w:rPr>
                <w:rFonts w:cs="Arial"/>
              </w:rPr>
            </w:pPr>
            <w:r w:rsidRPr="00F10AFD">
              <w:rPr>
                <w:rFonts w:cs="Arial"/>
              </w:rPr>
              <w:t xml:space="preserve">To be aware of safeguarding and promoting the welfare of children and vulnerable adults and to report any concerns in accordance with the </w:t>
            </w:r>
            <w:r w:rsidR="001110F9" w:rsidRPr="00F10AFD">
              <w:rPr>
                <w:rFonts w:cs="Arial"/>
              </w:rPr>
              <w:t>Trust’s and College’s</w:t>
            </w:r>
            <w:r w:rsidRPr="00F10AFD">
              <w:rPr>
                <w:rFonts w:cs="Arial"/>
              </w:rPr>
              <w:t xml:space="preserve"> Safeguarding/Child Protection policies.</w:t>
            </w:r>
          </w:p>
        </w:tc>
      </w:tr>
      <w:tr w:rsidR="00BC6D24" w:rsidRPr="00F10AFD" w:rsidTr="00D73555">
        <w:tc>
          <w:tcPr>
            <w:tcW w:w="851" w:type="dxa"/>
          </w:tcPr>
          <w:p w:rsidR="00BC6D24" w:rsidRPr="00F10AFD" w:rsidRDefault="00D73555" w:rsidP="00D92F2B">
            <w:pPr>
              <w:rPr>
                <w:rFonts w:cs="Arial"/>
              </w:rPr>
            </w:pPr>
            <w:r>
              <w:rPr>
                <w:rFonts w:cs="Arial"/>
              </w:rPr>
              <w:t>12</w:t>
            </w:r>
            <w:r w:rsidR="00BC6D24" w:rsidRPr="00F10AFD">
              <w:rPr>
                <w:rFonts w:cs="Arial"/>
              </w:rPr>
              <w:t>.2</w:t>
            </w:r>
          </w:p>
        </w:tc>
        <w:tc>
          <w:tcPr>
            <w:tcW w:w="8136" w:type="dxa"/>
          </w:tcPr>
          <w:p w:rsidR="00BC6D24" w:rsidRPr="00F10AFD" w:rsidRDefault="00BC6D24" w:rsidP="00D92F2B">
            <w:pPr>
              <w:rPr>
                <w:rFonts w:cs="Arial"/>
              </w:rPr>
            </w:pPr>
            <w:r w:rsidRPr="00F10AFD">
              <w:rPr>
                <w:rFonts w:cs="Arial"/>
              </w:rPr>
              <w:t>To undertake regular safeguarding/child protection/</w:t>
            </w:r>
            <w:r w:rsidR="00D92F2B" w:rsidRPr="00F10AFD">
              <w:rPr>
                <w:rFonts w:cs="Arial"/>
              </w:rPr>
              <w:t xml:space="preserve">prevent training, </w:t>
            </w:r>
            <w:r w:rsidRPr="00F10AFD">
              <w:rPr>
                <w:rFonts w:cs="Arial"/>
              </w:rPr>
              <w:t>adult protection training as required by the College</w:t>
            </w:r>
            <w:r w:rsidR="001110F9" w:rsidRPr="00F10AFD">
              <w:rPr>
                <w:rFonts w:cs="Arial"/>
              </w:rPr>
              <w:t>/Trust</w:t>
            </w:r>
            <w:r w:rsidRPr="00F10AFD">
              <w:rPr>
                <w:rFonts w:cs="Arial"/>
              </w:rPr>
              <w:t xml:space="preserve">. </w:t>
            </w:r>
          </w:p>
        </w:tc>
      </w:tr>
    </w:tbl>
    <w:p w:rsidR="00BC6D24" w:rsidRPr="00F10AFD"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RPr="00F10AFD" w:rsidTr="00BC6D24">
        <w:tc>
          <w:tcPr>
            <w:tcW w:w="9084" w:type="dxa"/>
          </w:tcPr>
          <w:p w:rsidR="00BC6D24" w:rsidRPr="00F10AFD" w:rsidRDefault="00BC6D24" w:rsidP="00D92F2B">
            <w:pPr>
              <w:ind w:left="612"/>
              <w:jc w:val="both"/>
              <w:rPr>
                <w:rFonts w:cs="Arial"/>
                <w:szCs w:val="22"/>
              </w:rPr>
            </w:pPr>
            <w:r w:rsidRPr="00F10AFD">
              <w:rPr>
                <w:rFonts w:cs="Arial"/>
                <w:szCs w:val="22"/>
              </w:rPr>
              <w:t>Whilst every effort has been made to explain the main duties and responsibilities of the post, each individual task undertaken may not be identified.</w:t>
            </w:r>
          </w:p>
        </w:tc>
      </w:tr>
    </w:tbl>
    <w:p w:rsidR="00BC6D24" w:rsidRPr="00F10AFD" w:rsidRDefault="00BC6D24" w:rsidP="00D92F2B">
      <w:pPr>
        <w:rPr>
          <w:rFonts w:cs="Arial"/>
        </w:rPr>
      </w:pPr>
    </w:p>
    <w:p w:rsidR="00BC6D24" w:rsidRPr="00F10AFD" w:rsidRDefault="00BC6D24" w:rsidP="00D92F2B">
      <w:pPr>
        <w:pStyle w:val="Heading2"/>
        <w:rPr>
          <w:rFonts w:cs="Arial"/>
          <w:sz w:val="24"/>
          <w:szCs w:val="24"/>
        </w:rPr>
      </w:pPr>
      <w:r w:rsidRPr="00F10AFD">
        <w:rPr>
          <w:rFonts w:cs="Arial"/>
          <w:sz w:val="24"/>
          <w:szCs w:val="24"/>
        </w:rPr>
        <w:t>14. Signatures</w:t>
      </w:r>
    </w:p>
    <w:p w:rsidR="00BC6D24" w:rsidRPr="00F10AFD" w:rsidRDefault="00BC6D24" w:rsidP="00D92F2B">
      <w:pPr>
        <w:rPr>
          <w:rFonts w:cs="Arial"/>
        </w:rPr>
      </w:pPr>
    </w:p>
    <w:p w:rsidR="00BC6D24" w:rsidRPr="00F10AFD" w:rsidRDefault="00BC6D24" w:rsidP="00D92F2B">
      <w:pPr>
        <w:ind w:left="35" w:hanging="35"/>
        <w:jc w:val="both"/>
        <w:rPr>
          <w:rFonts w:cs="Arial"/>
          <w:szCs w:val="22"/>
        </w:rPr>
      </w:pPr>
      <w:r w:rsidRPr="00F10AFD">
        <w:rPr>
          <w:rFonts w:cs="Arial"/>
          <w:szCs w:val="22"/>
        </w:rPr>
        <w:t xml:space="preserve">The </w:t>
      </w:r>
      <w:r w:rsidR="001110F9" w:rsidRPr="00F10AFD">
        <w:rPr>
          <w:rFonts w:cs="Arial"/>
          <w:szCs w:val="22"/>
        </w:rPr>
        <w:t>Trust</w:t>
      </w:r>
      <w:r w:rsidRPr="00F10AFD">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F10AFD" w:rsidRDefault="00BC6D24" w:rsidP="00D92F2B">
      <w:pPr>
        <w:ind w:left="35" w:hanging="35"/>
        <w:jc w:val="both"/>
        <w:rPr>
          <w:rFonts w:cs="Arial"/>
          <w:szCs w:val="22"/>
        </w:rPr>
      </w:pPr>
    </w:p>
    <w:p w:rsidR="00BC6D24" w:rsidRPr="00F10AFD" w:rsidRDefault="00BC6D24" w:rsidP="00D92F2B">
      <w:pPr>
        <w:ind w:left="35" w:hanging="35"/>
        <w:jc w:val="both"/>
        <w:rPr>
          <w:rFonts w:cs="Arial"/>
          <w:szCs w:val="22"/>
        </w:rPr>
      </w:pPr>
      <w:r w:rsidRPr="00F10AFD">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Pr="00F10AFD" w:rsidRDefault="00BC6D24" w:rsidP="00D92F2B">
      <w:pPr>
        <w:ind w:left="35" w:hanging="35"/>
        <w:rPr>
          <w:rFonts w:cs="Arial"/>
          <w:b/>
          <w:szCs w:val="22"/>
        </w:rPr>
      </w:pPr>
    </w:p>
    <w:p w:rsidR="00BC6D24" w:rsidRPr="00F10AFD" w:rsidRDefault="00BC6D24" w:rsidP="00D92F2B">
      <w:pPr>
        <w:rPr>
          <w:rFonts w:cs="Arial"/>
          <w:b/>
          <w:szCs w:val="22"/>
        </w:rPr>
      </w:pPr>
      <w:proofErr w:type="gramStart"/>
      <w:r w:rsidRPr="00F10AFD">
        <w:rPr>
          <w:rFonts w:cs="Arial"/>
          <w:b/>
          <w:szCs w:val="22"/>
        </w:rPr>
        <w:t>Signed ..........................................</w:t>
      </w:r>
      <w:proofErr w:type="gramEnd"/>
      <w:r w:rsidRPr="00F10AFD">
        <w:rPr>
          <w:rFonts w:cs="Arial"/>
          <w:b/>
          <w:szCs w:val="22"/>
        </w:rPr>
        <w:t xml:space="preserve">                       </w:t>
      </w:r>
      <w:proofErr w:type="gramStart"/>
      <w:r w:rsidRPr="00F10AFD">
        <w:rPr>
          <w:rFonts w:cs="Arial"/>
          <w:b/>
          <w:szCs w:val="22"/>
        </w:rPr>
        <w:t>Signed  ......................................</w:t>
      </w:r>
      <w:proofErr w:type="gramEnd"/>
    </w:p>
    <w:p w:rsidR="00BC6D24" w:rsidRPr="00F10AFD" w:rsidRDefault="00BC6D24" w:rsidP="00D92F2B">
      <w:pPr>
        <w:ind w:left="35" w:hanging="35"/>
        <w:jc w:val="center"/>
        <w:rPr>
          <w:rFonts w:cs="Arial"/>
          <w:b/>
          <w:szCs w:val="22"/>
        </w:rPr>
      </w:pPr>
      <w:r w:rsidRPr="00F10AFD">
        <w:rPr>
          <w:rFonts w:cs="Arial"/>
          <w:b/>
          <w:szCs w:val="22"/>
        </w:rPr>
        <w:t>(</w:t>
      </w:r>
      <w:r w:rsidR="001110F9" w:rsidRPr="00F10AFD">
        <w:rPr>
          <w:rFonts w:cs="Arial"/>
          <w:b/>
          <w:szCs w:val="22"/>
        </w:rPr>
        <w:t>Lead Practitioner</w:t>
      </w:r>
      <w:r w:rsidRPr="00F10AFD">
        <w:rPr>
          <w:rFonts w:cs="Arial"/>
          <w:b/>
          <w:szCs w:val="22"/>
        </w:rPr>
        <w:t>)</w:t>
      </w: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t>(Principal)</w:t>
      </w:r>
    </w:p>
    <w:p w:rsidR="00BC6D24" w:rsidRPr="00F10AFD" w:rsidRDefault="00BC6D24" w:rsidP="00D92F2B">
      <w:pPr>
        <w:ind w:left="35" w:hanging="35"/>
        <w:rPr>
          <w:rFonts w:cs="Arial"/>
          <w:b/>
          <w:szCs w:val="22"/>
        </w:rPr>
      </w:pPr>
    </w:p>
    <w:p w:rsidR="00BC6D24" w:rsidRPr="00F10AFD" w:rsidRDefault="00BC6D24" w:rsidP="00D92F2B">
      <w:pPr>
        <w:ind w:left="35" w:hanging="35"/>
        <w:rPr>
          <w:rFonts w:cs="Arial"/>
          <w:b/>
          <w:szCs w:val="22"/>
        </w:rPr>
      </w:pPr>
      <w:proofErr w:type="gramStart"/>
      <w:r w:rsidRPr="00F10AFD">
        <w:rPr>
          <w:rFonts w:cs="Arial"/>
          <w:b/>
          <w:szCs w:val="22"/>
        </w:rPr>
        <w:t>Dated ............................................</w:t>
      </w:r>
      <w:proofErr w:type="gramEnd"/>
      <w:r w:rsidRPr="00F10AFD">
        <w:rPr>
          <w:rFonts w:cs="Arial"/>
          <w:b/>
          <w:szCs w:val="22"/>
        </w:rPr>
        <w:t xml:space="preserve">                       </w:t>
      </w:r>
      <w:proofErr w:type="gramStart"/>
      <w:r w:rsidRPr="00F10AFD">
        <w:rPr>
          <w:rFonts w:cs="Arial"/>
          <w:b/>
          <w:szCs w:val="22"/>
        </w:rPr>
        <w:t>Dated  .......................................</w:t>
      </w:r>
      <w:proofErr w:type="gramEnd"/>
    </w:p>
    <w:p w:rsidR="00BC6D24" w:rsidRPr="00F10AFD" w:rsidRDefault="00BC6D24" w:rsidP="00D92F2B">
      <w:pPr>
        <w:ind w:left="35" w:hanging="35"/>
        <w:jc w:val="center"/>
        <w:rPr>
          <w:rFonts w:cs="Arial"/>
          <w:b/>
          <w:szCs w:val="22"/>
        </w:rPr>
      </w:pPr>
      <w:r w:rsidRPr="00F10AFD">
        <w:rPr>
          <w:rFonts w:cs="Arial"/>
          <w:b/>
          <w:szCs w:val="22"/>
        </w:rPr>
        <w:tab/>
      </w:r>
      <w:r w:rsidRPr="00F10AFD">
        <w:rPr>
          <w:rFonts w:cs="Arial"/>
          <w:b/>
          <w:szCs w:val="22"/>
        </w:rPr>
        <w:tab/>
      </w:r>
      <w:r w:rsidRPr="00F10AFD">
        <w:rPr>
          <w:rFonts w:cs="Arial"/>
          <w:b/>
          <w:szCs w:val="22"/>
        </w:rPr>
        <w:tab/>
      </w:r>
      <w:r w:rsidRPr="00F10AFD">
        <w:rPr>
          <w:rFonts w:cs="Arial"/>
          <w:b/>
          <w:szCs w:val="22"/>
        </w:rPr>
        <w:tab/>
      </w:r>
    </w:p>
    <w:p w:rsidR="00BC6D24" w:rsidRPr="00F10AFD" w:rsidRDefault="00BC6D24" w:rsidP="00D92F2B">
      <w:pPr>
        <w:rPr>
          <w:rFonts w:cs="Arial"/>
        </w:rPr>
      </w:pPr>
    </w:p>
    <w:p w:rsidR="00F8666A" w:rsidRPr="00F10AFD" w:rsidRDefault="00F8666A" w:rsidP="00D92F2B">
      <w:pPr>
        <w:rPr>
          <w:rFonts w:cs="Arial"/>
        </w:rPr>
      </w:pPr>
    </w:p>
    <w:sectPr w:rsidR="00F8666A" w:rsidRPr="00F10AFD" w:rsidSect="005B5760">
      <w:headerReference w:type="even" r:id="rId11"/>
      <w:headerReference w:type="default" r:id="rId12"/>
      <w:footerReference w:type="even" r:id="rId13"/>
      <w:footerReference w:type="default" r:id="rId14"/>
      <w:headerReference w:type="first" r:id="rId15"/>
      <w:footerReference w:type="first" r:id="rId16"/>
      <w:pgSz w:w="11906" w:h="16838"/>
      <w:pgMar w:top="737"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F5" w:rsidRDefault="006130F5">
      <w:r>
        <w:separator/>
      </w:r>
    </w:p>
  </w:endnote>
  <w:endnote w:type="continuationSeparator" w:id="0">
    <w:p w:rsidR="006130F5" w:rsidRDefault="0061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F5" w:rsidRDefault="006130F5">
      <w:r>
        <w:separator/>
      </w:r>
    </w:p>
  </w:footnote>
  <w:footnote w:type="continuationSeparator" w:id="0">
    <w:p w:rsidR="006130F5" w:rsidRDefault="0061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16" w:rsidRDefault="002A2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B240C"/>
    <w:rsid w:val="000C4976"/>
    <w:rsid w:val="000D1859"/>
    <w:rsid w:val="001110F9"/>
    <w:rsid w:val="00147464"/>
    <w:rsid w:val="001938AF"/>
    <w:rsid w:val="001A7AD7"/>
    <w:rsid w:val="001A7B28"/>
    <w:rsid w:val="001A7C91"/>
    <w:rsid w:val="001C4509"/>
    <w:rsid w:val="0020635A"/>
    <w:rsid w:val="00256A0E"/>
    <w:rsid w:val="00264E9A"/>
    <w:rsid w:val="0026527D"/>
    <w:rsid w:val="0027041E"/>
    <w:rsid w:val="002927F3"/>
    <w:rsid w:val="002A2E16"/>
    <w:rsid w:val="002B778A"/>
    <w:rsid w:val="002F7318"/>
    <w:rsid w:val="00312DF3"/>
    <w:rsid w:val="00313E02"/>
    <w:rsid w:val="003734E9"/>
    <w:rsid w:val="0037792F"/>
    <w:rsid w:val="003B2582"/>
    <w:rsid w:val="003C1B4F"/>
    <w:rsid w:val="003D61AA"/>
    <w:rsid w:val="003E1F08"/>
    <w:rsid w:val="003E2A5A"/>
    <w:rsid w:val="003F433E"/>
    <w:rsid w:val="00410CF3"/>
    <w:rsid w:val="004454F1"/>
    <w:rsid w:val="004624B4"/>
    <w:rsid w:val="004913B3"/>
    <w:rsid w:val="004A3320"/>
    <w:rsid w:val="004B770A"/>
    <w:rsid w:val="00513664"/>
    <w:rsid w:val="005661A1"/>
    <w:rsid w:val="005767F2"/>
    <w:rsid w:val="005930FA"/>
    <w:rsid w:val="005B530E"/>
    <w:rsid w:val="005B5760"/>
    <w:rsid w:val="005F0F55"/>
    <w:rsid w:val="006130F5"/>
    <w:rsid w:val="00656BE8"/>
    <w:rsid w:val="00672BA7"/>
    <w:rsid w:val="006804DF"/>
    <w:rsid w:val="00685FCC"/>
    <w:rsid w:val="00693EEF"/>
    <w:rsid w:val="006B0D5C"/>
    <w:rsid w:val="006C5FA4"/>
    <w:rsid w:val="006D6245"/>
    <w:rsid w:val="006D7BE7"/>
    <w:rsid w:val="00711F38"/>
    <w:rsid w:val="00752126"/>
    <w:rsid w:val="007877AF"/>
    <w:rsid w:val="008008F6"/>
    <w:rsid w:val="00865F5B"/>
    <w:rsid w:val="008D2562"/>
    <w:rsid w:val="00987F52"/>
    <w:rsid w:val="009C3B96"/>
    <w:rsid w:val="009D37AF"/>
    <w:rsid w:val="009E6057"/>
    <w:rsid w:val="00A16F3A"/>
    <w:rsid w:val="00A46EB0"/>
    <w:rsid w:val="00AB7BA7"/>
    <w:rsid w:val="00AE003B"/>
    <w:rsid w:val="00B26A28"/>
    <w:rsid w:val="00BB25A8"/>
    <w:rsid w:val="00BC6D24"/>
    <w:rsid w:val="00C40727"/>
    <w:rsid w:val="00C5222B"/>
    <w:rsid w:val="00C611AF"/>
    <w:rsid w:val="00C86693"/>
    <w:rsid w:val="00CA0D96"/>
    <w:rsid w:val="00CC7D73"/>
    <w:rsid w:val="00CF423C"/>
    <w:rsid w:val="00D233B7"/>
    <w:rsid w:val="00D25CD5"/>
    <w:rsid w:val="00D5113A"/>
    <w:rsid w:val="00D73555"/>
    <w:rsid w:val="00D820DA"/>
    <w:rsid w:val="00D92F2B"/>
    <w:rsid w:val="00DE2A18"/>
    <w:rsid w:val="00DF3F7C"/>
    <w:rsid w:val="00E264BD"/>
    <w:rsid w:val="00E91240"/>
    <w:rsid w:val="00EF2632"/>
    <w:rsid w:val="00F04B76"/>
    <w:rsid w:val="00F10AFD"/>
    <w:rsid w:val="00F11F6A"/>
    <w:rsid w:val="00F237A7"/>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ABF8-9400-481A-B76E-390DA4C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3D02D3DA</Template>
  <TotalTime>0</TotalTime>
  <Pages>4</Pages>
  <Words>1498</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Hindley Community High School</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Laurinda Quinn | Witchford Village College</cp:lastModifiedBy>
  <cp:revision>2</cp:revision>
  <cp:lastPrinted>2017-09-06T14:45:00Z</cp:lastPrinted>
  <dcterms:created xsi:type="dcterms:W3CDTF">2017-09-06T14:45:00Z</dcterms:created>
  <dcterms:modified xsi:type="dcterms:W3CDTF">2017-09-06T14:45:00Z</dcterms:modified>
</cp:coreProperties>
</file>