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119" w:rsidRDefault="00C85B4C" w:rsidP="00B56236">
      <w:pPr>
        <w:pStyle w:val="Header"/>
        <w:pBdr>
          <w:bottom w:val="single" w:sz="12" w:space="1" w:color="auto"/>
        </w:pBdr>
        <w:tabs>
          <w:tab w:val="clear" w:pos="4153"/>
          <w:tab w:val="clear" w:pos="8306"/>
        </w:tabs>
        <w:jc w:val="center"/>
        <w:rPr>
          <w:rFonts w:asciiTheme="majorHAnsi" w:hAnsiTheme="majorHAnsi" w:cs="Arial"/>
          <w:b/>
          <w:sz w:val="36"/>
          <w:szCs w:val="22"/>
        </w:rPr>
      </w:pPr>
      <w:r>
        <w:rPr>
          <w:rFonts w:asciiTheme="majorHAnsi" w:hAnsiTheme="majorHAnsi" w:cs="Arial"/>
          <w:b/>
          <w:sz w:val="36"/>
          <w:szCs w:val="22"/>
        </w:rPr>
        <w:t>Job Description</w:t>
      </w:r>
    </w:p>
    <w:p w:rsidR="00B56236" w:rsidRDefault="00B56236" w:rsidP="00B56236">
      <w:pPr>
        <w:pStyle w:val="Header"/>
        <w:pBdr>
          <w:bottom w:val="single" w:sz="12" w:space="1" w:color="auto"/>
        </w:pBdr>
        <w:tabs>
          <w:tab w:val="clear" w:pos="4153"/>
          <w:tab w:val="clear" w:pos="8306"/>
        </w:tabs>
        <w:jc w:val="center"/>
        <w:rPr>
          <w:rFonts w:ascii="Calibri" w:hAnsi="Calibri" w:cs="Arial"/>
          <w:sz w:val="22"/>
          <w:szCs w:val="22"/>
        </w:rPr>
      </w:pPr>
    </w:p>
    <w:tbl>
      <w:tblPr>
        <w:tblpPr w:leftFromText="180" w:rightFromText="180" w:vertAnchor="text" w:horzAnchor="margin" w:tblpY="1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6"/>
        <w:gridCol w:w="6860"/>
      </w:tblGrid>
      <w:tr w:rsidR="00887119" w:rsidRPr="00F46249" w:rsidTr="00DB7643">
        <w:trPr>
          <w:trHeight w:val="907"/>
        </w:trPr>
        <w:tc>
          <w:tcPr>
            <w:tcW w:w="1477" w:type="pct"/>
            <w:vAlign w:val="center"/>
          </w:tcPr>
          <w:p w:rsidR="00887119" w:rsidRPr="00F46249" w:rsidRDefault="00887119" w:rsidP="00887119">
            <w:pPr>
              <w:rPr>
                <w:rFonts w:ascii="Calibri" w:hAnsi="Calibri" w:cs="Arial"/>
                <w:b/>
                <w:color w:val="000080"/>
              </w:rPr>
            </w:pPr>
            <w:r w:rsidRPr="00F46249">
              <w:rPr>
                <w:rFonts w:ascii="Calibri" w:hAnsi="Calibri" w:cs="Arial"/>
                <w:b/>
                <w:color w:val="000080"/>
              </w:rPr>
              <w:t>Post title</w:t>
            </w:r>
            <w:r w:rsidR="0069219D">
              <w:rPr>
                <w:rFonts w:ascii="Calibri" w:hAnsi="Calibri" w:cs="Arial"/>
                <w:b/>
                <w:color w:val="000080"/>
              </w:rPr>
              <w:t>:</w:t>
            </w:r>
          </w:p>
        </w:tc>
        <w:tc>
          <w:tcPr>
            <w:tcW w:w="3523" w:type="pct"/>
            <w:vAlign w:val="center"/>
          </w:tcPr>
          <w:p w:rsidR="00A12671" w:rsidRPr="00A12671" w:rsidRDefault="002841C5" w:rsidP="005228DF">
            <w:pPr>
              <w:ind w:right="-15"/>
              <w:rPr>
                <w:sz w:val="20"/>
                <w:szCs w:val="20"/>
              </w:rPr>
            </w:pPr>
            <w:r>
              <w:rPr>
                <w:rFonts w:ascii="Calibri" w:eastAsia="Calibri" w:hAnsi="Calibri" w:cs="Calibri"/>
                <w:bCs/>
              </w:rPr>
              <w:t>Subject Leader Key Stage 3 or 4</w:t>
            </w:r>
          </w:p>
          <w:p w:rsidR="00887119" w:rsidRPr="00F46249" w:rsidRDefault="00887119" w:rsidP="005B05B4">
            <w:pPr>
              <w:rPr>
                <w:rFonts w:ascii="Calibri" w:hAnsi="Calibri" w:cs="Arial"/>
                <w:szCs w:val="22"/>
              </w:rPr>
            </w:pPr>
          </w:p>
        </w:tc>
      </w:tr>
      <w:tr w:rsidR="00C85B4C" w:rsidRPr="00F46249" w:rsidTr="00DB7643">
        <w:trPr>
          <w:trHeight w:val="907"/>
        </w:trPr>
        <w:tc>
          <w:tcPr>
            <w:tcW w:w="1477" w:type="pct"/>
            <w:vAlign w:val="center"/>
          </w:tcPr>
          <w:p w:rsidR="00C85B4C" w:rsidRPr="00F46249" w:rsidRDefault="00C85B4C" w:rsidP="00887119">
            <w:pPr>
              <w:rPr>
                <w:rFonts w:ascii="Calibri" w:hAnsi="Calibri" w:cs="Arial"/>
                <w:b/>
                <w:color w:val="000080"/>
              </w:rPr>
            </w:pPr>
            <w:r>
              <w:rPr>
                <w:rFonts w:ascii="Calibri" w:hAnsi="Calibri" w:cs="Arial"/>
                <w:b/>
                <w:color w:val="000080"/>
              </w:rPr>
              <w:t>Reporting to:</w:t>
            </w:r>
          </w:p>
        </w:tc>
        <w:tc>
          <w:tcPr>
            <w:tcW w:w="3523" w:type="pct"/>
            <w:vAlign w:val="center"/>
          </w:tcPr>
          <w:p w:rsidR="00C85B4C" w:rsidRDefault="002841C5" w:rsidP="005228DF">
            <w:pPr>
              <w:ind w:right="-15"/>
              <w:rPr>
                <w:rFonts w:ascii="Calibri" w:eastAsia="Calibri" w:hAnsi="Calibri" w:cs="Calibri"/>
                <w:bCs/>
              </w:rPr>
            </w:pPr>
            <w:r>
              <w:rPr>
                <w:rFonts w:ascii="Calibri" w:hAnsi="Calibri" w:cs="Arial"/>
                <w:bCs/>
                <w:szCs w:val="22"/>
              </w:rPr>
              <w:t>Leading Teacher of Maths</w:t>
            </w:r>
          </w:p>
        </w:tc>
      </w:tr>
      <w:tr w:rsidR="00887119" w:rsidRPr="00F46249" w:rsidTr="00DB7643">
        <w:trPr>
          <w:trHeight w:val="907"/>
        </w:trPr>
        <w:tc>
          <w:tcPr>
            <w:tcW w:w="1477" w:type="pct"/>
            <w:vAlign w:val="center"/>
          </w:tcPr>
          <w:p w:rsidR="00887119" w:rsidRPr="00F46249" w:rsidRDefault="00887119" w:rsidP="00887119">
            <w:pPr>
              <w:rPr>
                <w:rFonts w:ascii="Calibri" w:hAnsi="Calibri" w:cs="Arial"/>
                <w:b/>
                <w:color w:val="000080"/>
              </w:rPr>
            </w:pPr>
            <w:r w:rsidRPr="00F46249">
              <w:rPr>
                <w:rFonts w:ascii="Calibri" w:hAnsi="Calibri" w:cs="Arial"/>
                <w:b/>
                <w:color w:val="000080"/>
              </w:rPr>
              <w:t>School:</w:t>
            </w:r>
          </w:p>
        </w:tc>
        <w:tc>
          <w:tcPr>
            <w:tcW w:w="3523" w:type="pct"/>
            <w:vAlign w:val="center"/>
          </w:tcPr>
          <w:p w:rsidR="00887119" w:rsidRPr="00F46249" w:rsidRDefault="00887119" w:rsidP="00887119">
            <w:pPr>
              <w:rPr>
                <w:rFonts w:ascii="Calibri" w:hAnsi="Calibri" w:cs="Arial"/>
                <w:szCs w:val="22"/>
              </w:rPr>
            </w:pPr>
            <w:r>
              <w:rPr>
                <w:rFonts w:ascii="Calibri" w:hAnsi="Calibri" w:cs="Arial"/>
                <w:szCs w:val="22"/>
              </w:rPr>
              <w:t>Walton High</w:t>
            </w:r>
          </w:p>
        </w:tc>
      </w:tr>
    </w:tbl>
    <w:p w:rsidR="00887119" w:rsidRPr="00F46249" w:rsidRDefault="00887119">
      <w:pPr>
        <w:pStyle w:val="Header"/>
        <w:pBdr>
          <w:bottom w:val="single" w:sz="12" w:space="1" w:color="auto"/>
        </w:pBdr>
        <w:tabs>
          <w:tab w:val="clear" w:pos="4153"/>
          <w:tab w:val="clear" w:pos="8306"/>
        </w:tabs>
        <w:rPr>
          <w:rFonts w:ascii="Calibri" w:hAnsi="Calibri" w:cs="Arial"/>
          <w:sz w:val="22"/>
          <w:szCs w:val="22"/>
        </w:rPr>
      </w:pPr>
      <w:bookmarkStart w:id="0" w:name="_GoBack"/>
      <w:bookmarkEnd w:id="0"/>
    </w:p>
    <w:p w:rsidR="00F96D51" w:rsidRDefault="00F96D51">
      <w:pPr>
        <w:pStyle w:val="Heading1"/>
        <w:rPr>
          <w:rFonts w:ascii="Calibri" w:hAnsi="Calibri"/>
        </w:rPr>
      </w:pPr>
      <w:r w:rsidRPr="00F46249">
        <w:rPr>
          <w:rFonts w:ascii="Calibri" w:hAnsi="Calibri"/>
        </w:rPr>
        <w:t>Main purpose of the job:</w:t>
      </w:r>
    </w:p>
    <w:p w:rsidR="002841C5" w:rsidRDefault="002841C5" w:rsidP="002841C5">
      <w:pPr>
        <w:rPr>
          <w:rFonts w:asciiTheme="minorHAnsi" w:hAnsiTheme="minorHAnsi" w:cs="Arial"/>
          <w:b/>
        </w:rPr>
      </w:pPr>
      <w:r>
        <w:rPr>
          <w:rFonts w:asciiTheme="minorHAnsi" w:hAnsiTheme="minorHAnsi" w:cs="Arial"/>
          <w:b/>
        </w:rPr>
        <w:t>Be responsible for the day to day leadership of Key Stage 3</w:t>
      </w:r>
      <w:r w:rsidR="009758E3">
        <w:rPr>
          <w:rFonts w:asciiTheme="minorHAnsi" w:hAnsiTheme="minorHAnsi" w:cs="Arial"/>
          <w:b/>
        </w:rPr>
        <w:t xml:space="preserve"> or 4</w:t>
      </w:r>
      <w:r>
        <w:rPr>
          <w:rFonts w:asciiTheme="minorHAnsi" w:hAnsiTheme="minorHAnsi" w:cs="Arial"/>
          <w:b/>
        </w:rPr>
        <w:t xml:space="preserve"> Maths at one or other of the Walton High sites. Working with Subject Leaders and the Leading Teacher of Maths to: </w:t>
      </w:r>
    </w:p>
    <w:p w:rsidR="00045135" w:rsidRPr="00B51409" w:rsidRDefault="00045135" w:rsidP="00C85B4C">
      <w:pPr>
        <w:rPr>
          <w:rFonts w:asciiTheme="minorHAnsi" w:hAnsiTheme="minorHAnsi" w:cs="Arial"/>
          <w:b/>
        </w:rPr>
      </w:pPr>
    </w:p>
    <w:p w:rsidR="00C85B4C" w:rsidRPr="00B51409" w:rsidRDefault="00C85B4C" w:rsidP="00C85B4C">
      <w:pPr>
        <w:numPr>
          <w:ilvl w:val="0"/>
          <w:numId w:val="43"/>
        </w:numPr>
        <w:rPr>
          <w:rFonts w:asciiTheme="minorHAnsi" w:hAnsiTheme="minorHAnsi" w:cs="Arial"/>
        </w:rPr>
      </w:pPr>
      <w:r w:rsidRPr="00B51409">
        <w:rPr>
          <w:rFonts w:asciiTheme="minorHAnsi" w:hAnsiTheme="minorHAnsi" w:cs="Arial"/>
        </w:rPr>
        <w:t xml:space="preserve">Improve the quality of Teaching and Learning </w:t>
      </w:r>
      <w:r>
        <w:rPr>
          <w:rFonts w:asciiTheme="minorHAnsi" w:hAnsiTheme="minorHAnsi" w:cs="Arial"/>
        </w:rPr>
        <w:t>and improve outcomes for students</w:t>
      </w:r>
    </w:p>
    <w:p w:rsidR="00C85B4C" w:rsidRPr="00B51409" w:rsidRDefault="00C85B4C" w:rsidP="00C85B4C">
      <w:pPr>
        <w:numPr>
          <w:ilvl w:val="0"/>
          <w:numId w:val="43"/>
        </w:numPr>
        <w:rPr>
          <w:rFonts w:asciiTheme="minorHAnsi" w:hAnsiTheme="minorHAnsi" w:cs="Arial"/>
        </w:rPr>
      </w:pPr>
      <w:r w:rsidRPr="00B51409">
        <w:rPr>
          <w:rFonts w:asciiTheme="minorHAnsi" w:hAnsiTheme="minorHAnsi" w:cs="Arial"/>
        </w:rPr>
        <w:t>Support colleagues to embed AfL, Building Learning Power and student centred learning that is at the heart of Walton High’s Learning and Teaching Policy. This to be achieved through modelling best practice, mentoring and coaching.</w:t>
      </w:r>
    </w:p>
    <w:p w:rsidR="00C85B4C" w:rsidRPr="00B51409" w:rsidRDefault="00C85B4C" w:rsidP="00C85B4C">
      <w:pPr>
        <w:numPr>
          <w:ilvl w:val="0"/>
          <w:numId w:val="43"/>
        </w:numPr>
        <w:rPr>
          <w:rFonts w:asciiTheme="minorHAnsi" w:hAnsiTheme="minorHAnsi" w:cs="Arial"/>
        </w:rPr>
      </w:pPr>
      <w:r w:rsidRPr="00B51409">
        <w:rPr>
          <w:rFonts w:asciiTheme="minorHAnsi" w:hAnsiTheme="minorHAnsi" w:cs="Arial"/>
        </w:rPr>
        <w:t xml:space="preserve">Monitor, evaluate and be accountable for the quality of Teaching and Learning. </w:t>
      </w:r>
    </w:p>
    <w:p w:rsidR="00C85B4C" w:rsidRPr="00B51409" w:rsidRDefault="00C85B4C" w:rsidP="00C85B4C">
      <w:pPr>
        <w:numPr>
          <w:ilvl w:val="0"/>
          <w:numId w:val="43"/>
        </w:numPr>
        <w:rPr>
          <w:rFonts w:asciiTheme="minorHAnsi" w:hAnsiTheme="minorHAnsi" w:cs="Arial"/>
        </w:rPr>
      </w:pPr>
      <w:r w:rsidRPr="00B51409">
        <w:rPr>
          <w:rFonts w:asciiTheme="minorHAnsi" w:hAnsiTheme="minorHAnsi" w:cs="Arial"/>
        </w:rPr>
        <w:t>Ensure that Polic</w:t>
      </w:r>
      <w:r>
        <w:rPr>
          <w:rFonts w:asciiTheme="minorHAnsi" w:hAnsiTheme="minorHAnsi" w:cs="Arial"/>
        </w:rPr>
        <w:t>i</w:t>
      </w:r>
      <w:r w:rsidRPr="00B51409">
        <w:rPr>
          <w:rFonts w:asciiTheme="minorHAnsi" w:hAnsiTheme="minorHAnsi" w:cs="Arial"/>
        </w:rPr>
        <w:t xml:space="preserve">es and Practice to Support Outstanding Learning are implemented consistently. </w:t>
      </w:r>
    </w:p>
    <w:p w:rsidR="00C85B4C" w:rsidRPr="00B51409" w:rsidRDefault="00C85B4C" w:rsidP="00C85B4C">
      <w:pPr>
        <w:numPr>
          <w:ilvl w:val="0"/>
          <w:numId w:val="43"/>
        </w:numPr>
        <w:rPr>
          <w:rFonts w:asciiTheme="minorHAnsi" w:hAnsiTheme="minorHAnsi" w:cs="Arial"/>
        </w:rPr>
      </w:pPr>
      <w:r w:rsidRPr="00B51409">
        <w:rPr>
          <w:rFonts w:asciiTheme="minorHAnsi" w:hAnsiTheme="minorHAnsi" w:cs="Arial"/>
        </w:rPr>
        <w:t>Establish clear targets for students’ achievement, and evaluate progress and achievement by all students.</w:t>
      </w:r>
    </w:p>
    <w:p w:rsidR="00C85B4C" w:rsidRPr="00B51409" w:rsidRDefault="00C85B4C" w:rsidP="00C85B4C">
      <w:pPr>
        <w:numPr>
          <w:ilvl w:val="0"/>
          <w:numId w:val="43"/>
        </w:numPr>
        <w:rPr>
          <w:rFonts w:asciiTheme="minorHAnsi" w:hAnsiTheme="minorHAnsi" w:cs="Arial"/>
        </w:rPr>
      </w:pPr>
      <w:r w:rsidRPr="00B51409">
        <w:rPr>
          <w:rFonts w:asciiTheme="minorHAnsi" w:hAnsiTheme="minorHAnsi" w:cs="Arial"/>
        </w:rPr>
        <w:t>Use data effectively to identify students who are underachieving and, where necessary, create and implement effective plans of action to support those students.</w:t>
      </w:r>
    </w:p>
    <w:p w:rsidR="00C85B4C" w:rsidRPr="00B51409" w:rsidRDefault="00C85B4C" w:rsidP="00C85B4C">
      <w:pPr>
        <w:numPr>
          <w:ilvl w:val="0"/>
          <w:numId w:val="43"/>
        </w:numPr>
        <w:rPr>
          <w:rFonts w:asciiTheme="minorHAnsi" w:hAnsiTheme="minorHAnsi" w:cs="Arial"/>
        </w:rPr>
      </w:pPr>
      <w:r w:rsidRPr="00B51409">
        <w:rPr>
          <w:rFonts w:asciiTheme="minorHAnsi" w:hAnsiTheme="minorHAnsi" w:cs="Arial"/>
        </w:rPr>
        <w:t xml:space="preserve">To support the wider aims of the Milton Keynes Educational Trust. </w:t>
      </w:r>
    </w:p>
    <w:p w:rsidR="00C85B4C" w:rsidRPr="00B51409" w:rsidRDefault="00C85B4C" w:rsidP="00C85B4C">
      <w:pPr>
        <w:ind w:left="783"/>
        <w:rPr>
          <w:rFonts w:asciiTheme="minorHAnsi" w:hAnsiTheme="minorHAnsi" w:cs="Arial"/>
        </w:rPr>
      </w:pPr>
    </w:p>
    <w:p w:rsidR="00C85B4C" w:rsidRDefault="00C85B4C" w:rsidP="00C85B4C">
      <w:pPr>
        <w:rPr>
          <w:rFonts w:asciiTheme="minorHAnsi" w:hAnsiTheme="minorHAnsi" w:cs="Arial"/>
        </w:rPr>
      </w:pPr>
    </w:p>
    <w:p w:rsidR="00C85B4C" w:rsidRPr="00B51409" w:rsidRDefault="00C85B4C" w:rsidP="00C85B4C">
      <w:pPr>
        <w:rPr>
          <w:rFonts w:asciiTheme="minorHAnsi" w:hAnsiTheme="minorHAnsi" w:cs="Arial"/>
          <w:i/>
        </w:rPr>
      </w:pPr>
      <w:r w:rsidRPr="00B51409">
        <w:rPr>
          <w:rFonts w:asciiTheme="minorHAnsi" w:hAnsiTheme="minorHAnsi" w:cs="Arial"/>
        </w:rPr>
        <w:t xml:space="preserve">To be read in conjunction with the professional duties set out in the current </w:t>
      </w:r>
      <w:r w:rsidRPr="00B51409">
        <w:rPr>
          <w:rFonts w:asciiTheme="minorHAnsi" w:hAnsiTheme="minorHAnsi" w:cs="Arial"/>
          <w:i/>
        </w:rPr>
        <w:t>School Teachers’ Pay and Conditions Document.</w:t>
      </w:r>
    </w:p>
    <w:p w:rsidR="00C85B4C" w:rsidRPr="00B51409" w:rsidRDefault="00C85B4C" w:rsidP="00C85B4C">
      <w:pPr>
        <w:rPr>
          <w:rFonts w:asciiTheme="minorHAnsi" w:hAnsiTheme="minorHAnsi" w:cs="Arial"/>
        </w:rPr>
      </w:pPr>
    </w:p>
    <w:p w:rsidR="00C85B4C" w:rsidRPr="00C85B4C" w:rsidRDefault="00C85B4C" w:rsidP="00C85B4C"/>
    <w:p w:rsidR="00A12671" w:rsidRPr="00C85B4C" w:rsidRDefault="00A12671" w:rsidP="00C85B4C">
      <w:pPr>
        <w:spacing w:line="238" w:lineRule="auto"/>
        <w:ind w:left="360" w:right="4"/>
        <w:rPr>
          <w:sz w:val="20"/>
          <w:szCs w:val="20"/>
        </w:rPr>
      </w:pPr>
      <w:r w:rsidRPr="00C85B4C">
        <w:rPr>
          <w:rFonts w:ascii="Calibri" w:eastAsia="Calibri" w:hAnsi="Calibri" w:cs="Calibri"/>
        </w:rPr>
        <w:t>.</w:t>
      </w:r>
    </w:p>
    <w:p w:rsidR="00B56236" w:rsidRDefault="00B56236" w:rsidP="00B56236"/>
    <w:p w:rsidR="00F96D51" w:rsidRPr="00F46249" w:rsidRDefault="00F96D51">
      <w:pPr>
        <w:pStyle w:val="Header"/>
        <w:pBdr>
          <w:bottom w:val="single" w:sz="12" w:space="1" w:color="auto"/>
        </w:pBdr>
        <w:tabs>
          <w:tab w:val="clear" w:pos="4153"/>
          <w:tab w:val="clear" w:pos="8306"/>
        </w:tabs>
        <w:rPr>
          <w:rFonts w:ascii="Calibri" w:hAnsi="Calibri" w:cs="Arial"/>
          <w:sz w:val="22"/>
          <w:szCs w:val="22"/>
        </w:rPr>
      </w:pPr>
    </w:p>
    <w:p w:rsidR="00F96D51" w:rsidRPr="00F46249" w:rsidRDefault="00F96D51">
      <w:pPr>
        <w:pStyle w:val="Heading1"/>
        <w:rPr>
          <w:rFonts w:ascii="Calibri" w:hAnsi="Calibri"/>
        </w:rPr>
      </w:pPr>
      <w:r w:rsidRPr="00F46249">
        <w:rPr>
          <w:rFonts w:ascii="Calibri" w:hAnsi="Calibri"/>
        </w:rPr>
        <w:t xml:space="preserve">Duties and responsibilities </w:t>
      </w:r>
    </w:p>
    <w:p w:rsidR="00A12671" w:rsidRDefault="00A12671" w:rsidP="00A12671">
      <w:pPr>
        <w:rPr>
          <w:sz w:val="20"/>
          <w:szCs w:val="20"/>
        </w:rPr>
      </w:pPr>
      <w:r>
        <w:rPr>
          <w:rFonts w:ascii="Calibri" w:eastAsia="Calibri" w:hAnsi="Calibri" w:cs="Calibri"/>
        </w:rPr>
        <w:t xml:space="preserve">To support the </w:t>
      </w:r>
      <w:r w:rsidR="00C85B4C">
        <w:rPr>
          <w:rFonts w:ascii="Calibri" w:eastAsia="Calibri" w:hAnsi="Calibri" w:cs="Calibri"/>
        </w:rPr>
        <w:t>Leading Teacher</w:t>
      </w:r>
      <w:r>
        <w:rPr>
          <w:rFonts w:ascii="Calibri" w:eastAsia="Calibri" w:hAnsi="Calibri" w:cs="Calibri"/>
        </w:rPr>
        <w:t xml:space="preserve"> in:</w:t>
      </w:r>
    </w:p>
    <w:p w:rsidR="00A12671" w:rsidRDefault="00A12671" w:rsidP="00A12671">
      <w:pPr>
        <w:spacing w:line="240" w:lineRule="exact"/>
      </w:pPr>
    </w:p>
    <w:p w:rsidR="00A12671" w:rsidRDefault="00A12671" w:rsidP="00A12671">
      <w:pPr>
        <w:pStyle w:val="ListParagraph"/>
        <w:numPr>
          <w:ilvl w:val="0"/>
          <w:numId w:val="41"/>
        </w:numPr>
        <w:tabs>
          <w:tab w:val="left" w:pos="720"/>
        </w:tabs>
        <w:spacing w:line="237" w:lineRule="auto"/>
        <w:ind w:right="144"/>
        <w:rPr>
          <w:rFonts w:ascii="Calibri" w:eastAsia="Calibri" w:hAnsi="Calibri" w:cs="Calibri"/>
        </w:rPr>
      </w:pPr>
      <w:r w:rsidRPr="00077E18">
        <w:rPr>
          <w:rFonts w:ascii="Calibri" w:eastAsia="Calibri" w:hAnsi="Calibri" w:cs="Calibri"/>
        </w:rPr>
        <w:t>the leadership, management and development of the Curriculum Area across all Key Stages and taking specific responsibility for Key Stage</w:t>
      </w:r>
      <w:r w:rsidR="00D3154F">
        <w:rPr>
          <w:rFonts w:ascii="Calibri" w:eastAsia="Calibri" w:hAnsi="Calibri" w:cs="Calibri"/>
        </w:rPr>
        <w:t xml:space="preserve"> 3</w:t>
      </w:r>
      <w:r w:rsidR="009758E3">
        <w:rPr>
          <w:rFonts w:ascii="Calibri" w:eastAsia="Calibri" w:hAnsi="Calibri" w:cs="Calibri"/>
        </w:rPr>
        <w:t xml:space="preserve"> or 4</w:t>
      </w:r>
      <w:r w:rsidRPr="00077E18">
        <w:rPr>
          <w:rFonts w:ascii="Calibri" w:eastAsia="Calibri" w:hAnsi="Calibri" w:cs="Calibri"/>
        </w:rPr>
        <w:t>.</w:t>
      </w:r>
    </w:p>
    <w:p w:rsidR="00A12671" w:rsidRPr="00E7533D" w:rsidRDefault="00A12671" w:rsidP="00A12671">
      <w:pPr>
        <w:pStyle w:val="ListParagraph"/>
        <w:numPr>
          <w:ilvl w:val="0"/>
          <w:numId w:val="41"/>
        </w:numPr>
        <w:tabs>
          <w:tab w:val="left" w:pos="720"/>
        </w:tabs>
        <w:spacing w:line="237" w:lineRule="auto"/>
        <w:ind w:right="144"/>
        <w:rPr>
          <w:rFonts w:ascii="Calibri" w:eastAsia="Calibri" w:hAnsi="Calibri" w:cs="Calibri"/>
        </w:rPr>
      </w:pPr>
      <w:r w:rsidRPr="00E7533D">
        <w:rPr>
          <w:rFonts w:ascii="Calibri" w:eastAsia="Calibri" w:hAnsi="Calibri" w:cs="Calibri"/>
        </w:rPr>
        <w:lastRenderedPageBreak/>
        <w:t>To contribute to the formulation of the Subject Improvement Plan in response to the School Improvement Plan</w:t>
      </w:r>
    </w:p>
    <w:p w:rsidR="00A12671" w:rsidRDefault="00A12671" w:rsidP="00A12671">
      <w:pPr>
        <w:spacing w:line="7" w:lineRule="exact"/>
        <w:rPr>
          <w:rFonts w:ascii="Calibri" w:eastAsia="Calibri" w:hAnsi="Calibri" w:cs="Calibri"/>
        </w:rPr>
      </w:pPr>
    </w:p>
    <w:p w:rsidR="00A12671" w:rsidRPr="00077E18" w:rsidRDefault="00A12671" w:rsidP="00A12671">
      <w:pPr>
        <w:pStyle w:val="ListParagraph"/>
        <w:numPr>
          <w:ilvl w:val="0"/>
          <w:numId w:val="41"/>
        </w:numPr>
        <w:tabs>
          <w:tab w:val="left" w:pos="720"/>
        </w:tabs>
        <w:spacing w:line="237" w:lineRule="auto"/>
        <w:ind w:right="524"/>
        <w:rPr>
          <w:rFonts w:ascii="Calibri" w:eastAsia="Calibri" w:hAnsi="Calibri" w:cs="Calibri"/>
        </w:rPr>
      </w:pPr>
      <w:r w:rsidRPr="00077E18">
        <w:rPr>
          <w:rFonts w:ascii="Calibri" w:eastAsia="Calibri" w:hAnsi="Calibri" w:cs="Calibri"/>
        </w:rPr>
        <w:t xml:space="preserve">ensuring the provision of an appropriately broad, balanced, relevant and differentiated curriculum for </w:t>
      </w:r>
      <w:r w:rsidR="00D3154F">
        <w:rPr>
          <w:rFonts w:ascii="Calibri" w:eastAsia="Calibri" w:hAnsi="Calibri" w:cs="Calibri"/>
        </w:rPr>
        <w:t xml:space="preserve">KS 3 </w:t>
      </w:r>
      <w:r w:rsidR="009758E3">
        <w:rPr>
          <w:rFonts w:ascii="Calibri" w:eastAsia="Calibri" w:hAnsi="Calibri" w:cs="Calibri"/>
        </w:rPr>
        <w:t>Maths or KS 4 Maths</w:t>
      </w:r>
      <w:r w:rsidR="00D3154F">
        <w:rPr>
          <w:rFonts w:ascii="Calibri" w:eastAsia="Calibri" w:hAnsi="Calibri" w:cs="Calibri"/>
        </w:rPr>
        <w:t xml:space="preserve"> </w:t>
      </w:r>
      <w:r w:rsidRPr="00077E18">
        <w:rPr>
          <w:rFonts w:ascii="Calibri" w:eastAsia="Calibri" w:hAnsi="Calibri" w:cs="Calibri"/>
        </w:rPr>
        <w:t>students.</w:t>
      </w:r>
    </w:p>
    <w:p w:rsidR="00A12671" w:rsidRDefault="00A12671" w:rsidP="00A12671">
      <w:pPr>
        <w:spacing w:line="7" w:lineRule="exact"/>
        <w:rPr>
          <w:rFonts w:ascii="Calibri" w:eastAsia="Calibri" w:hAnsi="Calibri" w:cs="Calibri"/>
        </w:rPr>
      </w:pPr>
    </w:p>
    <w:p w:rsidR="00A12671" w:rsidRPr="00077E18" w:rsidRDefault="00A12671" w:rsidP="00A12671">
      <w:pPr>
        <w:pStyle w:val="ListParagraph"/>
        <w:numPr>
          <w:ilvl w:val="0"/>
          <w:numId w:val="41"/>
        </w:numPr>
        <w:tabs>
          <w:tab w:val="left" w:pos="720"/>
        </w:tabs>
        <w:spacing w:line="237" w:lineRule="auto"/>
        <w:ind w:right="44"/>
        <w:rPr>
          <w:rFonts w:ascii="Calibri" w:eastAsia="Calibri" w:hAnsi="Calibri" w:cs="Calibri"/>
        </w:rPr>
      </w:pPr>
      <w:r w:rsidRPr="00077E18">
        <w:rPr>
          <w:rFonts w:ascii="Calibri" w:eastAsia="Calibri" w:hAnsi="Calibri" w:cs="Calibri"/>
        </w:rPr>
        <w:t>effectively managing and deploying teaching/associate staff, financial and physical resources within the subject to support curriculum provision.</w:t>
      </w:r>
    </w:p>
    <w:p w:rsidR="00A12671" w:rsidRDefault="00A12671" w:rsidP="00A12671">
      <w:pPr>
        <w:spacing w:line="2" w:lineRule="exact"/>
        <w:rPr>
          <w:rFonts w:ascii="Calibri" w:eastAsia="Calibri" w:hAnsi="Calibri" w:cs="Calibri"/>
        </w:rPr>
      </w:pPr>
    </w:p>
    <w:p w:rsidR="00A12671" w:rsidRPr="00077E18" w:rsidRDefault="00A12671" w:rsidP="00A12671">
      <w:pPr>
        <w:pStyle w:val="ListParagraph"/>
        <w:numPr>
          <w:ilvl w:val="0"/>
          <w:numId w:val="41"/>
        </w:numPr>
        <w:tabs>
          <w:tab w:val="left" w:pos="720"/>
        </w:tabs>
        <w:rPr>
          <w:rFonts w:ascii="Calibri" w:eastAsia="Calibri" w:hAnsi="Calibri" w:cs="Calibri"/>
        </w:rPr>
      </w:pPr>
      <w:r w:rsidRPr="00077E18">
        <w:rPr>
          <w:rFonts w:ascii="Calibri" w:eastAsia="Calibri" w:hAnsi="Calibri" w:cs="Calibri"/>
        </w:rPr>
        <w:t xml:space="preserve">raising standards of student attainment and achievement </w:t>
      </w:r>
      <w:r w:rsidR="00D3154F">
        <w:rPr>
          <w:rFonts w:ascii="Calibri" w:eastAsia="Calibri" w:hAnsi="Calibri" w:cs="Calibri"/>
        </w:rPr>
        <w:t>across KS 3</w:t>
      </w:r>
      <w:r w:rsidR="009758E3">
        <w:rPr>
          <w:rFonts w:ascii="Calibri" w:eastAsia="Calibri" w:hAnsi="Calibri" w:cs="Calibri"/>
        </w:rPr>
        <w:t xml:space="preserve"> or KS 4 Maths</w:t>
      </w:r>
    </w:p>
    <w:p w:rsidR="00A12671" w:rsidRPr="00077E18" w:rsidRDefault="00D3154F" w:rsidP="00A12671">
      <w:pPr>
        <w:pStyle w:val="ListParagraph"/>
        <w:numPr>
          <w:ilvl w:val="0"/>
          <w:numId w:val="41"/>
        </w:numPr>
        <w:tabs>
          <w:tab w:val="left" w:pos="720"/>
        </w:tabs>
        <w:rPr>
          <w:rFonts w:ascii="Calibri" w:eastAsia="Calibri" w:hAnsi="Calibri" w:cs="Calibri"/>
        </w:rPr>
      </w:pPr>
      <w:r>
        <w:rPr>
          <w:rFonts w:ascii="Calibri" w:eastAsia="Calibri" w:hAnsi="Calibri" w:cs="Calibri"/>
        </w:rPr>
        <w:t>a</w:t>
      </w:r>
      <w:r w:rsidR="00A12671">
        <w:rPr>
          <w:rFonts w:ascii="Calibri" w:eastAsia="Calibri" w:hAnsi="Calibri" w:cs="Calibri"/>
        </w:rPr>
        <w:t xml:space="preserve">ctively </w:t>
      </w:r>
      <w:r w:rsidR="00A12671" w:rsidRPr="00077E18">
        <w:rPr>
          <w:rFonts w:ascii="Calibri" w:eastAsia="Calibri" w:hAnsi="Calibri" w:cs="Calibri"/>
        </w:rPr>
        <w:t>monitoring and supporting student progress</w:t>
      </w:r>
      <w:r>
        <w:rPr>
          <w:rFonts w:ascii="Calibri" w:eastAsia="Calibri" w:hAnsi="Calibri" w:cs="Calibri"/>
        </w:rPr>
        <w:t xml:space="preserve"> at KS 3</w:t>
      </w:r>
      <w:r w:rsidR="009758E3">
        <w:rPr>
          <w:rFonts w:ascii="Calibri" w:eastAsia="Calibri" w:hAnsi="Calibri" w:cs="Calibri"/>
        </w:rPr>
        <w:t xml:space="preserve"> or KS4</w:t>
      </w:r>
      <w:r w:rsidR="00A12671" w:rsidRPr="00077E18">
        <w:rPr>
          <w:rFonts w:ascii="Calibri" w:eastAsia="Calibri" w:hAnsi="Calibri" w:cs="Calibri"/>
        </w:rPr>
        <w:t>.</w:t>
      </w:r>
    </w:p>
    <w:p w:rsidR="00A12671" w:rsidRPr="00077E18" w:rsidRDefault="00A12671" w:rsidP="00A12671">
      <w:pPr>
        <w:pStyle w:val="ListParagraph"/>
        <w:numPr>
          <w:ilvl w:val="0"/>
          <w:numId w:val="41"/>
        </w:numPr>
        <w:tabs>
          <w:tab w:val="left" w:pos="720"/>
        </w:tabs>
        <w:rPr>
          <w:rFonts w:ascii="Calibri" w:eastAsia="Calibri" w:hAnsi="Calibri" w:cs="Calibri"/>
        </w:rPr>
      </w:pPr>
      <w:r w:rsidRPr="00077E18">
        <w:rPr>
          <w:rFonts w:ascii="Calibri" w:eastAsia="Calibri" w:hAnsi="Calibri" w:cs="Calibri"/>
        </w:rPr>
        <w:t xml:space="preserve">developing and enhancing the teaching practice of others teaching </w:t>
      </w:r>
      <w:r w:rsidR="00D3154F">
        <w:rPr>
          <w:rFonts w:ascii="Calibri" w:eastAsia="Calibri" w:hAnsi="Calibri" w:cs="Calibri"/>
        </w:rPr>
        <w:t>KS 3</w:t>
      </w:r>
      <w:r w:rsidR="009758E3">
        <w:rPr>
          <w:rFonts w:ascii="Calibri" w:eastAsia="Calibri" w:hAnsi="Calibri" w:cs="Calibri"/>
        </w:rPr>
        <w:t xml:space="preserve"> or KS4 Maths</w:t>
      </w:r>
      <w:r w:rsidRPr="00077E18">
        <w:rPr>
          <w:rFonts w:ascii="Calibri" w:eastAsia="Calibri" w:hAnsi="Calibri" w:cs="Calibri"/>
        </w:rPr>
        <w:t>.</w:t>
      </w:r>
    </w:p>
    <w:p w:rsidR="00A12671" w:rsidRDefault="00A12671" w:rsidP="00A12671">
      <w:pPr>
        <w:numPr>
          <w:ilvl w:val="0"/>
          <w:numId w:val="42"/>
        </w:numPr>
        <w:tabs>
          <w:tab w:val="left" w:pos="720"/>
        </w:tabs>
        <w:rPr>
          <w:rFonts w:ascii="Calibri" w:eastAsia="Calibri" w:hAnsi="Calibri" w:cs="Calibri"/>
        </w:rPr>
      </w:pPr>
      <w:r>
        <w:rPr>
          <w:rFonts w:ascii="Calibri" w:eastAsia="Calibri" w:hAnsi="Calibri" w:cs="Calibri"/>
        </w:rPr>
        <w:t>operating effective self‐evaluation processes which lead to improvement .</w:t>
      </w:r>
    </w:p>
    <w:p w:rsidR="00A12671" w:rsidRPr="00077E18" w:rsidRDefault="00A12671" w:rsidP="00A12671">
      <w:pPr>
        <w:rPr>
          <w:sz w:val="20"/>
          <w:szCs w:val="20"/>
        </w:rPr>
      </w:pPr>
    </w:p>
    <w:p w:rsidR="00A12671" w:rsidRPr="00C17385" w:rsidRDefault="00A12671" w:rsidP="00A12671">
      <w:pPr>
        <w:rPr>
          <w:rFonts w:asciiTheme="minorHAnsi" w:hAnsiTheme="minorHAnsi"/>
          <w:b/>
        </w:rPr>
      </w:pPr>
      <w:r w:rsidRPr="00C17385">
        <w:rPr>
          <w:rFonts w:asciiTheme="minorHAnsi" w:hAnsiTheme="minorHAnsi"/>
          <w:b/>
        </w:rPr>
        <w:t>Specific Responsibilities</w:t>
      </w:r>
    </w:p>
    <w:p w:rsidR="00A12671" w:rsidRPr="00077E18" w:rsidRDefault="00A12671" w:rsidP="00A12671">
      <w:pPr>
        <w:spacing w:line="200" w:lineRule="exact"/>
        <w:rPr>
          <w:rFonts w:asciiTheme="minorHAnsi" w:hAnsiTheme="minorHAnsi"/>
          <w:b/>
        </w:rPr>
      </w:pPr>
    </w:p>
    <w:p w:rsidR="00A12671" w:rsidRPr="00E7533D" w:rsidRDefault="00A12671" w:rsidP="00A12671">
      <w:pPr>
        <w:pStyle w:val="ListParagraph"/>
        <w:numPr>
          <w:ilvl w:val="0"/>
          <w:numId w:val="41"/>
        </w:numPr>
        <w:tabs>
          <w:tab w:val="left" w:pos="720"/>
        </w:tabs>
        <w:spacing w:line="237" w:lineRule="auto"/>
        <w:ind w:right="144"/>
        <w:rPr>
          <w:rStyle w:val="main"/>
          <w:rFonts w:ascii="Calibri" w:eastAsia="Calibri" w:hAnsi="Calibri" w:cs="Calibri"/>
        </w:rPr>
      </w:pPr>
      <w:r>
        <w:rPr>
          <w:rFonts w:ascii="Calibri" w:eastAsia="Calibri" w:hAnsi="Calibri" w:cs="Calibri"/>
        </w:rPr>
        <w:t xml:space="preserve">to </w:t>
      </w:r>
      <w:r w:rsidRPr="00077E18">
        <w:rPr>
          <w:rFonts w:ascii="Calibri" w:eastAsia="Calibri" w:hAnsi="Calibri" w:cs="Calibri"/>
        </w:rPr>
        <w:t xml:space="preserve">effectively </w:t>
      </w:r>
      <w:r>
        <w:rPr>
          <w:rFonts w:ascii="Calibri" w:eastAsia="Calibri" w:hAnsi="Calibri" w:cs="Calibri"/>
        </w:rPr>
        <w:t xml:space="preserve">lead and </w:t>
      </w:r>
      <w:r w:rsidRPr="00077E18">
        <w:rPr>
          <w:rFonts w:ascii="Calibri" w:eastAsia="Calibri" w:hAnsi="Calibri" w:cs="Calibri"/>
        </w:rPr>
        <w:t>manag</w:t>
      </w:r>
      <w:r>
        <w:rPr>
          <w:rFonts w:ascii="Calibri" w:eastAsia="Calibri" w:hAnsi="Calibri" w:cs="Calibri"/>
        </w:rPr>
        <w:t>e</w:t>
      </w:r>
      <w:r w:rsidRPr="00077E18">
        <w:rPr>
          <w:rFonts w:ascii="Calibri" w:eastAsia="Calibri" w:hAnsi="Calibri" w:cs="Calibri"/>
        </w:rPr>
        <w:t xml:space="preserve"> the </w:t>
      </w:r>
      <w:r w:rsidR="00D3154F">
        <w:rPr>
          <w:rFonts w:ascii="Calibri" w:eastAsia="Calibri" w:hAnsi="Calibri" w:cs="Calibri"/>
        </w:rPr>
        <w:t xml:space="preserve">KS 3 </w:t>
      </w:r>
      <w:r w:rsidR="009758E3">
        <w:rPr>
          <w:rFonts w:ascii="Calibri" w:eastAsia="Calibri" w:hAnsi="Calibri" w:cs="Calibri"/>
        </w:rPr>
        <w:t xml:space="preserve"> or K S4 Maths</w:t>
      </w:r>
      <w:r w:rsidRPr="00E7533D">
        <w:rPr>
          <w:rStyle w:val="main"/>
          <w:rFonts w:ascii="Arial" w:hAnsi="Arial" w:cs="Arial"/>
          <w:sz w:val="20"/>
          <w:szCs w:val="20"/>
        </w:rPr>
        <w:t xml:space="preserve"> </w:t>
      </w:r>
    </w:p>
    <w:p w:rsidR="00A12671" w:rsidRPr="00940FC5" w:rsidRDefault="00A12671" w:rsidP="00A12671">
      <w:pPr>
        <w:pStyle w:val="ListParagraph"/>
        <w:numPr>
          <w:ilvl w:val="0"/>
          <w:numId w:val="41"/>
        </w:numPr>
        <w:tabs>
          <w:tab w:val="left" w:pos="720"/>
        </w:tabs>
        <w:spacing w:line="237" w:lineRule="auto"/>
        <w:ind w:right="144"/>
        <w:rPr>
          <w:rStyle w:val="main"/>
          <w:rFonts w:asciiTheme="minorHAnsi" w:eastAsia="Calibri" w:hAnsiTheme="minorHAnsi" w:cs="Calibri"/>
        </w:rPr>
      </w:pPr>
      <w:r w:rsidRPr="00C17385">
        <w:rPr>
          <w:rStyle w:val="main"/>
          <w:rFonts w:asciiTheme="minorHAnsi" w:hAnsiTheme="minorHAnsi" w:cs="Arial"/>
        </w:rPr>
        <w:t xml:space="preserve">to lead the planning and delivery of </w:t>
      </w:r>
      <w:r w:rsidR="00D3154F">
        <w:rPr>
          <w:rStyle w:val="main"/>
          <w:rFonts w:asciiTheme="minorHAnsi" w:hAnsiTheme="minorHAnsi" w:cs="Arial"/>
        </w:rPr>
        <w:t>enrichment</w:t>
      </w:r>
      <w:r w:rsidRPr="00C17385">
        <w:rPr>
          <w:rStyle w:val="main"/>
          <w:rFonts w:asciiTheme="minorHAnsi" w:hAnsiTheme="minorHAnsi" w:cs="Arial"/>
        </w:rPr>
        <w:t xml:space="preserve"> </w:t>
      </w:r>
      <w:r w:rsidR="00D3154F">
        <w:rPr>
          <w:rStyle w:val="main"/>
          <w:rFonts w:asciiTheme="minorHAnsi" w:hAnsiTheme="minorHAnsi" w:cs="Arial"/>
        </w:rPr>
        <w:t>activities</w:t>
      </w:r>
      <w:r w:rsidRPr="00C17385">
        <w:rPr>
          <w:rStyle w:val="main"/>
          <w:rFonts w:asciiTheme="minorHAnsi" w:hAnsiTheme="minorHAnsi" w:cs="Arial"/>
        </w:rPr>
        <w:t xml:space="preserve"> and Advanced Learning Days</w:t>
      </w:r>
      <w:r w:rsidR="009758E3">
        <w:rPr>
          <w:rStyle w:val="main"/>
          <w:rFonts w:asciiTheme="minorHAnsi" w:hAnsiTheme="minorHAnsi" w:cs="Arial"/>
        </w:rPr>
        <w:t xml:space="preserve"> for KS 3 or KS4 Maths</w:t>
      </w:r>
    </w:p>
    <w:p w:rsidR="00940FC5" w:rsidRPr="00C17385" w:rsidRDefault="00940FC5" w:rsidP="00A12671">
      <w:pPr>
        <w:pStyle w:val="ListParagraph"/>
        <w:numPr>
          <w:ilvl w:val="0"/>
          <w:numId w:val="41"/>
        </w:numPr>
        <w:tabs>
          <w:tab w:val="left" w:pos="720"/>
        </w:tabs>
        <w:spacing w:line="237" w:lineRule="auto"/>
        <w:ind w:right="144"/>
        <w:rPr>
          <w:rStyle w:val="main"/>
          <w:rFonts w:asciiTheme="minorHAnsi" w:eastAsia="Calibri" w:hAnsiTheme="minorHAnsi" w:cs="Calibri"/>
        </w:rPr>
      </w:pPr>
      <w:r>
        <w:rPr>
          <w:rStyle w:val="main"/>
          <w:rFonts w:asciiTheme="minorHAnsi" w:hAnsiTheme="minorHAnsi" w:cs="Arial"/>
        </w:rPr>
        <w:t>to liaise with Primary Partner schools and contribute to transition, including Summer School</w:t>
      </w:r>
    </w:p>
    <w:p w:rsidR="00A12671" w:rsidRPr="00C17385" w:rsidRDefault="00A12671" w:rsidP="00A12671">
      <w:pPr>
        <w:pStyle w:val="ListParagraph"/>
        <w:numPr>
          <w:ilvl w:val="0"/>
          <w:numId w:val="41"/>
        </w:numPr>
        <w:tabs>
          <w:tab w:val="left" w:pos="720"/>
        </w:tabs>
        <w:spacing w:line="237" w:lineRule="auto"/>
        <w:ind w:right="144"/>
        <w:rPr>
          <w:rFonts w:asciiTheme="minorHAnsi" w:eastAsia="Calibri" w:hAnsiTheme="minorHAnsi" w:cs="Calibri"/>
        </w:rPr>
      </w:pPr>
      <w:r w:rsidRPr="00C17385">
        <w:rPr>
          <w:rStyle w:val="main"/>
          <w:rFonts w:asciiTheme="minorHAnsi" w:hAnsiTheme="minorHAnsi" w:cs="Arial"/>
        </w:rPr>
        <w:t>To participate in the induction of trainees, NQTs and staff new to the Curriculum Area</w:t>
      </w:r>
    </w:p>
    <w:p w:rsidR="00F96D51" w:rsidRPr="00C17385" w:rsidRDefault="00F96D51">
      <w:pPr>
        <w:rPr>
          <w:rFonts w:asciiTheme="minorHAnsi" w:hAnsiTheme="minorHAnsi" w:cs="Arial"/>
          <w:b/>
          <w:bCs/>
        </w:rPr>
      </w:pPr>
    </w:p>
    <w:p w:rsidR="00C17385" w:rsidRPr="00F46249" w:rsidRDefault="00C17385">
      <w:pPr>
        <w:rPr>
          <w:rFonts w:ascii="Calibri" w:hAnsi="Calibri" w:cs="Arial"/>
          <w:b/>
          <w:bCs/>
          <w:sz w:val="22"/>
        </w:rPr>
      </w:pPr>
    </w:p>
    <w:p w:rsidR="00F96D51" w:rsidRPr="00F46249" w:rsidRDefault="00F96D51">
      <w:pPr>
        <w:rPr>
          <w:rFonts w:ascii="Calibri" w:hAnsi="Calibri" w:cs="Arial"/>
        </w:rPr>
      </w:pPr>
      <w:r w:rsidRPr="00F46249">
        <w:rPr>
          <w:rFonts w:ascii="Calibri" w:hAnsi="Calibri" w:cs="Arial"/>
          <w:b/>
          <w:bCs/>
        </w:rPr>
        <w:t xml:space="preserve">Other </w:t>
      </w:r>
    </w:p>
    <w:p w:rsidR="00F96D51" w:rsidRPr="005228DF" w:rsidRDefault="00F96D51">
      <w:pPr>
        <w:numPr>
          <w:ilvl w:val="0"/>
          <w:numId w:val="38"/>
        </w:numPr>
        <w:rPr>
          <w:rFonts w:ascii="Calibri" w:hAnsi="Calibri" w:cs="Arial"/>
        </w:rPr>
      </w:pPr>
      <w:r w:rsidRPr="005228DF">
        <w:rPr>
          <w:rFonts w:ascii="Calibri" w:hAnsi="Calibri" w:cs="Arial"/>
        </w:rPr>
        <w:t>To have professional regard for the ethos, policies and practices of the school</w:t>
      </w:r>
      <w:r w:rsidR="00130FE5" w:rsidRPr="005228DF">
        <w:rPr>
          <w:rFonts w:ascii="Calibri" w:hAnsi="Calibri" w:cs="Arial"/>
        </w:rPr>
        <w:t xml:space="preserve"> and Trust</w:t>
      </w:r>
      <w:r w:rsidRPr="005228DF">
        <w:rPr>
          <w:rFonts w:ascii="Calibri" w:hAnsi="Calibri" w:cs="Arial"/>
        </w:rPr>
        <w:t>, and maintain high standards in your own attendance and punctuality</w:t>
      </w:r>
    </w:p>
    <w:p w:rsidR="00F96D51" w:rsidRPr="005228DF" w:rsidRDefault="00F96D51">
      <w:pPr>
        <w:numPr>
          <w:ilvl w:val="0"/>
          <w:numId w:val="38"/>
        </w:numPr>
        <w:rPr>
          <w:rFonts w:ascii="Calibri" w:hAnsi="Calibri" w:cs="Arial"/>
        </w:rPr>
      </w:pPr>
      <w:r w:rsidRPr="005228DF">
        <w:rPr>
          <w:rFonts w:ascii="Calibri" w:hAnsi="Calibri" w:cs="Arial"/>
          <w:bCs/>
        </w:rPr>
        <w:t xml:space="preserve">Perform any reasonable duties as requested by the </w:t>
      </w:r>
      <w:r w:rsidR="00130FE5" w:rsidRPr="005228DF">
        <w:rPr>
          <w:rFonts w:ascii="Calibri" w:hAnsi="Calibri" w:cs="Arial"/>
          <w:bCs/>
        </w:rPr>
        <w:t>Principal</w:t>
      </w:r>
    </w:p>
    <w:p w:rsidR="00F96D51" w:rsidRDefault="00F96D51">
      <w:pPr>
        <w:ind w:left="360"/>
        <w:rPr>
          <w:rFonts w:ascii="Calibri" w:hAnsi="Calibri" w:cs="Arial"/>
        </w:rPr>
      </w:pPr>
    </w:p>
    <w:p w:rsidR="007F5B61" w:rsidRPr="00F46249" w:rsidRDefault="007F5B61" w:rsidP="007F5B61">
      <w:pPr>
        <w:rPr>
          <w:rFonts w:ascii="Calibri" w:hAnsi="Calibri" w:cs="Arial"/>
          <w:color w:val="000000"/>
          <w:sz w:val="22"/>
          <w:lang w:val="en"/>
        </w:rPr>
      </w:pPr>
      <w:r w:rsidRPr="00F46249">
        <w:rPr>
          <w:rFonts w:ascii="Calibri" w:hAnsi="Calibri" w:cs="Arial"/>
          <w:sz w:val="22"/>
          <w:lang w:val="en-US"/>
        </w:rPr>
        <w:t>All</w:t>
      </w:r>
      <w:r>
        <w:rPr>
          <w:rFonts w:ascii="Calibri" w:hAnsi="Calibri" w:cs="Arial"/>
          <w:sz w:val="22"/>
          <w:lang w:val="en-US"/>
        </w:rPr>
        <w:t xml:space="preserve"> MKET</w:t>
      </w:r>
      <w:r w:rsidRPr="00F46249">
        <w:rPr>
          <w:rFonts w:ascii="Calibri" w:hAnsi="Calibri" w:cs="Arial"/>
          <w:sz w:val="22"/>
          <w:lang w:val="en-US"/>
        </w:rPr>
        <w:t xml:space="preserve"> teachers are required to carry out the </w:t>
      </w:r>
      <w:r>
        <w:rPr>
          <w:rFonts w:ascii="Calibri" w:hAnsi="Calibri" w:cs="Arial"/>
          <w:sz w:val="22"/>
          <w:lang w:val="en-US"/>
        </w:rPr>
        <w:t xml:space="preserve">responsibilities </w:t>
      </w:r>
      <w:r w:rsidRPr="00F46249">
        <w:rPr>
          <w:rFonts w:ascii="Calibri" w:hAnsi="Calibri" w:cs="Arial"/>
          <w:sz w:val="22"/>
          <w:lang w:val="en-US"/>
        </w:rPr>
        <w:t xml:space="preserve">of a schoolteacher as set out in the current </w:t>
      </w:r>
      <w:r w:rsidRPr="00F21E43">
        <w:rPr>
          <w:rFonts w:ascii="Calibri" w:hAnsi="Calibri" w:cs="Arial"/>
          <w:i/>
          <w:iCs/>
          <w:sz w:val="22"/>
          <w:lang w:val="en-US"/>
        </w:rPr>
        <w:t>School Teachers Pay and Conditions</w:t>
      </w:r>
      <w:r w:rsidRPr="00F21E43">
        <w:rPr>
          <w:rFonts w:ascii="Calibri" w:hAnsi="Calibri" w:cs="Arial"/>
          <w:sz w:val="22"/>
          <w:lang w:val="en-US"/>
        </w:rPr>
        <w:t xml:space="preserve"> </w:t>
      </w:r>
      <w:r w:rsidRPr="00F21E43">
        <w:rPr>
          <w:rFonts w:ascii="Calibri" w:hAnsi="Calibri" w:cs="Arial"/>
          <w:i/>
          <w:iCs/>
          <w:sz w:val="22"/>
          <w:lang w:val="en-US"/>
        </w:rPr>
        <w:t>Document</w:t>
      </w:r>
      <w:r w:rsidRPr="00F46249">
        <w:rPr>
          <w:rFonts w:ascii="Calibri" w:hAnsi="Calibri" w:cs="Arial"/>
          <w:i/>
          <w:iCs/>
          <w:sz w:val="22"/>
          <w:lang w:val="en-US"/>
        </w:rPr>
        <w:t>.</w:t>
      </w:r>
      <w:r w:rsidRPr="00F46249">
        <w:rPr>
          <w:rFonts w:ascii="Calibri" w:hAnsi="Calibri" w:cs="Arial"/>
          <w:sz w:val="22"/>
          <w:lang w:val="en-US"/>
        </w:rPr>
        <w:t xml:space="preserve"> </w:t>
      </w:r>
      <w:r>
        <w:rPr>
          <w:rFonts w:ascii="Calibri" w:hAnsi="Calibri" w:cs="Arial"/>
          <w:sz w:val="22"/>
          <w:lang w:val="en-US"/>
        </w:rPr>
        <w:t xml:space="preserve"> Teachers should also comply with the Teachers’ Standards</w:t>
      </w:r>
      <w:r w:rsidRPr="00F46249">
        <w:rPr>
          <w:rFonts w:ascii="Calibri" w:hAnsi="Calibri" w:cs="Arial"/>
          <w:color w:val="000000"/>
          <w:sz w:val="22"/>
          <w:lang w:val="en"/>
        </w:rPr>
        <w:t xml:space="preserve">. </w:t>
      </w:r>
      <w:r>
        <w:rPr>
          <w:rFonts w:ascii="Calibri" w:hAnsi="Calibri" w:cs="Arial"/>
          <w:color w:val="000000"/>
          <w:sz w:val="22"/>
          <w:lang w:val="en"/>
        </w:rPr>
        <w:t xml:space="preserve"> A teacher’s</w:t>
      </w:r>
      <w:r w:rsidRPr="00F46249">
        <w:rPr>
          <w:rFonts w:ascii="Calibri" w:hAnsi="Calibri" w:cs="Arial"/>
          <w:color w:val="000000"/>
          <w:sz w:val="22"/>
          <w:lang w:val="en"/>
        </w:rPr>
        <w:t xml:space="preserve"> performance will be assessed against the teacher</w:t>
      </w:r>
      <w:r>
        <w:rPr>
          <w:rFonts w:ascii="Calibri" w:hAnsi="Calibri" w:cs="Arial"/>
          <w:color w:val="000000"/>
          <w:sz w:val="22"/>
          <w:lang w:val="en"/>
        </w:rPr>
        <w:t>s’</w:t>
      </w:r>
      <w:r w:rsidRPr="00F46249">
        <w:rPr>
          <w:rFonts w:ascii="Calibri" w:hAnsi="Calibri" w:cs="Arial"/>
          <w:color w:val="000000"/>
          <w:sz w:val="22"/>
          <w:lang w:val="en"/>
        </w:rPr>
        <w:t xml:space="preserve"> </w:t>
      </w:r>
      <w:r w:rsidRPr="00F21E43">
        <w:rPr>
          <w:rFonts w:ascii="Calibri" w:hAnsi="Calibri" w:cs="Arial"/>
          <w:color w:val="000000"/>
          <w:sz w:val="22"/>
          <w:lang w:val="en"/>
        </w:rPr>
        <w:t>standards</w:t>
      </w:r>
      <w:r w:rsidRPr="00F46249">
        <w:rPr>
          <w:rFonts w:ascii="Calibri" w:hAnsi="Calibri" w:cs="Arial"/>
          <w:color w:val="000000"/>
          <w:sz w:val="22"/>
          <w:lang w:val="en"/>
        </w:rPr>
        <w:t xml:space="preserve"> </w:t>
      </w:r>
      <w:r>
        <w:rPr>
          <w:rFonts w:ascii="Calibri" w:hAnsi="Calibri" w:cs="Arial"/>
          <w:color w:val="000000"/>
          <w:sz w:val="22"/>
          <w:lang w:val="en"/>
        </w:rPr>
        <w:t xml:space="preserve">and individual performance objectives </w:t>
      </w:r>
      <w:r w:rsidRPr="00F46249">
        <w:rPr>
          <w:rFonts w:ascii="Calibri" w:hAnsi="Calibri" w:cs="Arial"/>
          <w:color w:val="000000"/>
          <w:sz w:val="22"/>
          <w:lang w:val="en"/>
        </w:rPr>
        <w:t>as part of the appraisal process as relevant to their role in the school. </w:t>
      </w:r>
    </w:p>
    <w:p w:rsidR="005228DF" w:rsidRPr="005228DF" w:rsidRDefault="005228DF">
      <w:pPr>
        <w:ind w:left="360"/>
        <w:rPr>
          <w:rFonts w:ascii="Calibri" w:hAnsi="Calibri" w:cs="Arial"/>
        </w:rPr>
      </w:pPr>
    </w:p>
    <w:p w:rsidR="00F96D51" w:rsidRPr="00F46249" w:rsidRDefault="00F96D51">
      <w:pPr>
        <w:pStyle w:val="Heading4"/>
        <w:rPr>
          <w:rFonts w:ascii="Calibri" w:hAnsi="Calibri"/>
          <w:sz w:val="22"/>
        </w:rPr>
      </w:pPr>
      <w:r w:rsidRPr="00F46249">
        <w:rPr>
          <w:rFonts w:ascii="Calibri" w:hAnsi="Calibri"/>
          <w:sz w:val="22"/>
        </w:rPr>
        <w:t>Note</w:t>
      </w:r>
    </w:p>
    <w:p w:rsidR="00F96D51" w:rsidRPr="00F46249" w:rsidRDefault="00F96D51">
      <w:pPr>
        <w:rPr>
          <w:rFonts w:ascii="Calibri" w:hAnsi="Calibri" w:cs="Arial"/>
        </w:rPr>
      </w:pPr>
      <w:r w:rsidRPr="00F46249">
        <w:rPr>
          <w:rFonts w:ascii="Calibri" w:hAnsi="Calibri" w:cs="Arial"/>
          <w:sz w:val="22"/>
          <w:szCs w:val="22"/>
        </w:rPr>
        <w:t xml:space="preserve">This job description is not your contract of employment or any part of it. It has been prepared only for </w:t>
      </w:r>
      <w:r w:rsidRPr="00F46249">
        <w:rPr>
          <w:rFonts w:ascii="Calibri" w:hAnsi="Calibri" w:cs="Arial"/>
          <w:sz w:val="22"/>
        </w:rPr>
        <w:t>the purpose of school organisation and may change either as your contract changes or as the organisation of the school is changed. Nothing will be changed without consultation.</w:t>
      </w:r>
    </w:p>
    <w:p w:rsidR="00F96D51" w:rsidRDefault="00F96D51">
      <w:pPr>
        <w:rPr>
          <w:rFonts w:ascii="Calibri" w:hAnsi="Calibri" w:cs="Arial"/>
          <w:szCs w:val="22"/>
        </w:rPr>
      </w:pPr>
    </w:p>
    <w:p w:rsidR="00C17385" w:rsidRDefault="00C17385">
      <w:pPr>
        <w:rPr>
          <w:rFonts w:ascii="Calibri" w:hAnsi="Calibri" w:cs="Arial"/>
          <w:szCs w:val="22"/>
        </w:rPr>
      </w:pPr>
    </w:p>
    <w:p w:rsidR="00C17385" w:rsidRDefault="00C17385">
      <w:pPr>
        <w:rPr>
          <w:rFonts w:ascii="Calibri" w:hAnsi="Calibri" w:cs="Arial"/>
          <w:szCs w:val="22"/>
        </w:rPr>
      </w:pPr>
    </w:p>
    <w:p w:rsidR="00C17385" w:rsidRDefault="00C17385">
      <w:pPr>
        <w:rPr>
          <w:rFonts w:ascii="Calibri" w:hAnsi="Calibri" w:cs="Arial"/>
          <w:szCs w:val="22"/>
        </w:rPr>
      </w:pPr>
    </w:p>
    <w:p w:rsidR="00C17385" w:rsidRDefault="00C17385">
      <w:pPr>
        <w:rPr>
          <w:rFonts w:ascii="Calibri" w:hAnsi="Calibri" w:cs="Arial"/>
          <w:szCs w:val="22"/>
        </w:rPr>
      </w:pPr>
    </w:p>
    <w:p w:rsidR="00C17385" w:rsidRDefault="00C17385">
      <w:pPr>
        <w:rPr>
          <w:rFonts w:ascii="Calibri" w:hAnsi="Calibri" w:cs="Arial"/>
          <w:szCs w:val="22"/>
        </w:rPr>
      </w:pPr>
    </w:p>
    <w:p w:rsidR="00C17385" w:rsidRDefault="00C17385">
      <w:pPr>
        <w:rPr>
          <w:rFonts w:ascii="Calibri" w:hAnsi="Calibri" w:cs="Arial"/>
          <w:szCs w:val="22"/>
        </w:rPr>
      </w:pPr>
    </w:p>
    <w:p w:rsidR="00C17385" w:rsidRDefault="00D3154F" w:rsidP="007A358E">
      <w:pPr>
        <w:spacing w:line="309" w:lineRule="exact"/>
        <w:jc w:val="center"/>
        <w:rPr>
          <w:rFonts w:asciiTheme="majorHAnsi" w:hAnsiTheme="majorHAnsi"/>
          <w:b/>
          <w:sz w:val="36"/>
          <w:szCs w:val="36"/>
        </w:rPr>
      </w:pPr>
      <w:r>
        <w:rPr>
          <w:rFonts w:asciiTheme="majorHAnsi" w:hAnsiTheme="majorHAnsi"/>
          <w:b/>
          <w:sz w:val="36"/>
          <w:szCs w:val="36"/>
        </w:rPr>
        <w:t>Subject Leader KS 3</w:t>
      </w:r>
      <w:r w:rsidR="00D01066">
        <w:rPr>
          <w:rFonts w:asciiTheme="majorHAnsi" w:hAnsiTheme="majorHAnsi"/>
          <w:b/>
          <w:sz w:val="36"/>
          <w:szCs w:val="36"/>
        </w:rPr>
        <w:t>/ KS 4 Maths</w:t>
      </w:r>
    </w:p>
    <w:p w:rsidR="007A358E" w:rsidRPr="00C17385" w:rsidRDefault="007A358E" w:rsidP="007A358E">
      <w:pPr>
        <w:spacing w:line="309" w:lineRule="exact"/>
        <w:jc w:val="center"/>
        <w:rPr>
          <w:rFonts w:asciiTheme="majorHAnsi" w:hAnsiTheme="majorHAnsi"/>
          <w:b/>
          <w:sz w:val="36"/>
          <w:szCs w:val="36"/>
        </w:rPr>
      </w:pPr>
    </w:p>
    <w:p w:rsidR="00C17385" w:rsidRPr="00C17385" w:rsidRDefault="00C17385" w:rsidP="00C17385">
      <w:pPr>
        <w:spacing w:line="309" w:lineRule="exact"/>
        <w:jc w:val="center"/>
        <w:rPr>
          <w:rFonts w:asciiTheme="majorHAnsi" w:hAnsiTheme="majorHAnsi"/>
          <w:b/>
          <w:sz w:val="36"/>
          <w:szCs w:val="36"/>
        </w:rPr>
      </w:pPr>
      <w:r w:rsidRPr="00C17385">
        <w:rPr>
          <w:rFonts w:asciiTheme="majorHAnsi" w:hAnsiTheme="majorHAnsi"/>
          <w:b/>
          <w:sz w:val="36"/>
          <w:szCs w:val="36"/>
        </w:rPr>
        <w:t>Person Specification</w:t>
      </w:r>
    </w:p>
    <w:tbl>
      <w:tblPr>
        <w:tblStyle w:val="TableGrid"/>
        <w:tblW w:w="0" w:type="auto"/>
        <w:tblLook w:val="04A0" w:firstRow="1" w:lastRow="0" w:firstColumn="1" w:lastColumn="0" w:noHBand="0" w:noVBand="1"/>
      </w:tblPr>
      <w:tblGrid>
        <w:gridCol w:w="2464"/>
        <w:gridCol w:w="2440"/>
        <w:gridCol w:w="2429"/>
        <w:gridCol w:w="2403"/>
      </w:tblGrid>
      <w:tr w:rsidR="00940FC5" w:rsidTr="00C17385">
        <w:tc>
          <w:tcPr>
            <w:tcW w:w="2751" w:type="dxa"/>
          </w:tcPr>
          <w:p w:rsidR="00C17385" w:rsidRPr="007148B6" w:rsidRDefault="00C17385" w:rsidP="00C17385">
            <w:pPr>
              <w:spacing w:line="309" w:lineRule="exact"/>
              <w:rPr>
                <w:rFonts w:asciiTheme="minorHAnsi" w:hAnsiTheme="minorHAnsi"/>
                <w:b/>
              </w:rPr>
            </w:pPr>
            <w:r w:rsidRPr="007148B6">
              <w:rPr>
                <w:rFonts w:asciiTheme="minorHAnsi" w:hAnsiTheme="minorHAnsi"/>
                <w:b/>
              </w:rPr>
              <w:t>Criteria</w:t>
            </w:r>
          </w:p>
        </w:tc>
        <w:tc>
          <w:tcPr>
            <w:tcW w:w="2751" w:type="dxa"/>
          </w:tcPr>
          <w:p w:rsidR="00C17385" w:rsidRPr="007148B6" w:rsidRDefault="00C17385" w:rsidP="00C17385">
            <w:pPr>
              <w:spacing w:line="309" w:lineRule="exact"/>
              <w:rPr>
                <w:rFonts w:asciiTheme="minorHAnsi" w:hAnsiTheme="minorHAnsi"/>
                <w:b/>
              </w:rPr>
            </w:pPr>
            <w:r w:rsidRPr="007148B6">
              <w:rPr>
                <w:rFonts w:asciiTheme="minorHAnsi" w:hAnsiTheme="minorHAnsi"/>
                <w:b/>
              </w:rPr>
              <w:t>Essential</w:t>
            </w:r>
          </w:p>
        </w:tc>
        <w:tc>
          <w:tcPr>
            <w:tcW w:w="2752" w:type="dxa"/>
          </w:tcPr>
          <w:p w:rsidR="00C17385" w:rsidRPr="007148B6" w:rsidRDefault="00C17385" w:rsidP="00C17385">
            <w:pPr>
              <w:spacing w:line="309" w:lineRule="exact"/>
              <w:rPr>
                <w:rFonts w:asciiTheme="minorHAnsi" w:hAnsiTheme="minorHAnsi"/>
                <w:b/>
              </w:rPr>
            </w:pPr>
            <w:r w:rsidRPr="007148B6">
              <w:rPr>
                <w:rFonts w:asciiTheme="minorHAnsi" w:hAnsiTheme="minorHAnsi"/>
                <w:b/>
              </w:rPr>
              <w:t>Desirable</w:t>
            </w:r>
          </w:p>
        </w:tc>
        <w:tc>
          <w:tcPr>
            <w:tcW w:w="2752" w:type="dxa"/>
          </w:tcPr>
          <w:p w:rsidR="00C17385" w:rsidRPr="007148B6" w:rsidRDefault="00C17385" w:rsidP="00C17385">
            <w:pPr>
              <w:spacing w:line="309" w:lineRule="exact"/>
              <w:rPr>
                <w:rFonts w:asciiTheme="minorHAnsi" w:hAnsiTheme="minorHAnsi"/>
                <w:b/>
              </w:rPr>
            </w:pPr>
            <w:r w:rsidRPr="007148B6">
              <w:rPr>
                <w:rFonts w:asciiTheme="minorHAnsi" w:hAnsiTheme="minorHAnsi"/>
                <w:b/>
              </w:rPr>
              <w:t>Method of Assessment</w:t>
            </w:r>
          </w:p>
        </w:tc>
      </w:tr>
      <w:tr w:rsidR="00940FC5" w:rsidTr="00C17385">
        <w:tc>
          <w:tcPr>
            <w:tcW w:w="2751" w:type="dxa"/>
          </w:tcPr>
          <w:p w:rsidR="00C17385" w:rsidRDefault="00C17385" w:rsidP="00C17385">
            <w:pPr>
              <w:spacing w:line="309" w:lineRule="exact"/>
              <w:rPr>
                <w:rFonts w:asciiTheme="minorHAnsi" w:hAnsiTheme="minorHAnsi"/>
              </w:rPr>
            </w:pPr>
            <w:r>
              <w:rPr>
                <w:rFonts w:asciiTheme="minorHAnsi" w:hAnsiTheme="minorHAnsi"/>
              </w:rPr>
              <w:lastRenderedPageBreak/>
              <w:t>Qualifications</w:t>
            </w:r>
          </w:p>
        </w:tc>
        <w:tc>
          <w:tcPr>
            <w:tcW w:w="2751" w:type="dxa"/>
          </w:tcPr>
          <w:p w:rsidR="00C17385" w:rsidRDefault="00C17385" w:rsidP="00C17385">
            <w:pPr>
              <w:pStyle w:val="NoSpacing"/>
              <w:rPr>
                <w:rFonts w:asciiTheme="minorHAnsi" w:hAnsiTheme="minorHAnsi"/>
              </w:rPr>
            </w:pPr>
            <w:r w:rsidRPr="00A06CE1">
              <w:rPr>
                <w:rFonts w:asciiTheme="minorHAnsi" w:hAnsiTheme="minorHAnsi"/>
              </w:rPr>
              <w:t xml:space="preserve">Good honours degree in </w:t>
            </w:r>
            <w:r w:rsidR="009758E3">
              <w:rPr>
                <w:rFonts w:asciiTheme="minorHAnsi" w:hAnsiTheme="minorHAnsi"/>
              </w:rPr>
              <w:t>Maths</w:t>
            </w:r>
          </w:p>
          <w:p w:rsidR="00C17385" w:rsidRDefault="00C17385" w:rsidP="00C17385">
            <w:pPr>
              <w:pStyle w:val="NoSpacing"/>
              <w:rPr>
                <w:rFonts w:asciiTheme="minorHAnsi" w:hAnsiTheme="minorHAnsi"/>
              </w:rPr>
            </w:pPr>
          </w:p>
          <w:p w:rsidR="00C17385" w:rsidRDefault="00C17385" w:rsidP="00C17385">
            <w:pPr>
              <w:pStyle w:val="NoSpacing"/>
              <w:rPr>
                <w:rFonts w:asciiTheme="minorHAnsi" w:hAnsiTheme="minorHAnsi"/>
              </w:rPr>
            </w:pPr>
            <w:r>
              <w:rPr>
                <w:rFonts w:asciiTheme="minorHAnsi" w:hAnsiTheme="minorHAnsi"/>
              </w:rPr>
              <w:t>QTS</w:t>
            </w:r>
          </w:p>
          <w:p w:rsidR="00C17385" w:rsidRPr="00A06CE1" w:rsidRDefault="00C17385" w:rsidP="00C17385">
            <w:pPr>
              <w:pStyle w:val="NoSpacing"/>
              <w:rPr>
                <w:rFonts w:asciiTheme="minorHAnsi" w:hAnsiTheme="minorHAnsi"/>
              </w:rPr>
            </w:pPr>
          </w:p>
        </w:tc>
        <w:tc>
          <w:tcPr>
            <w:tcW w:w="2752" w:type="dxa"/>
          </w:tcPr>
          <w:p w:rsidR="00C17385" w:rsidRDefault="00C17385" w:rsidP="00C17385">
            <w:pPr>
              <w:pStyle w:val="NoSpacing"/>
              <w:rPr>
                <w:rFonts w:asciiTheme="minorHAnsi" w:hAnsiTheme="minorHAnsi"/>
              </w:rPr>
            </w:pPr>
            <w:r w:rsidRPr="00A06CE1">
              <w:rPr>
                <w:rFonts w:asciiTheme="minorHAnsi" w:hAnsiTheme="minorHAnsi"/>
              </w:rPr>
              <w:t>Post graduate qualification</w:t>
            </w:r>
          </w:p>
          <w:p w:rsidR="00C17385" w:rsidRDefault="00C17385" w:rsidP="00C17385">
            <w:pPr>
              <w:pStyle w:val="NoSpacing"/>
              <w:rPr>
                <w:rFonts w:asciiTheme="minorHAnsi" w:hAnsiTheme="minorHAnsi"/>
              </w:rPr>
            </w:pPr>
          </w:p>
          <w:p w:rsidR="00C17385" w:rsidRPr="00A06CE1" w:rsidRDefault="00C17385" w:rsidP="00C17385">
            <w:pPr>
              <w:pStyle w:val="NoSpacing"/>
              <w:rPr>
                <w:rFonts w:asciiTheme="minorHAnsi" w:hAnsiTheme="minorHAnsi"/>
              </w:rPr>
            </w:pPr>
            <w:r>
              <w:rPr>
                <w:rFonts w:asciiTheme="minorHAnsi" w:hAnsiTheme="minorHAnsi"/>
              </w:rPr>
              <w:t>Evidence of continuing professional development</w:t>
            </w:r>
          </w:p>
        </w:tc>
        <w:tc>
          <w:tcPr>
            <w:tcW w:w="2752" w:type="dxa"/>
          </w:tcPr>
          <w:p w:rsidR="00C17385" w:rsidRPr="00D3154F" w:rsidRDefault="00C17385" w:rsidP="00C17385">
            <w:pPr>
              <w:spacing w:line="309" w:lineRule="exact"/>
              <w:rPr>
                <w:rFonts w:asciiTheme="minorHAnsi" w:hAnsiTheme="minorHAnsi"/>
                <w:sz w:val="22"/>
                <w:szCs w:val="22"/>
              </w:rPr>
            </w:pPr>
            <w:r w:rsidRPr="00D3154F">
              <w:rPr>
                <w:rFonts w:asciiTheme="minorHAnsi" w:hAnsiTheme="minorHAnsi"/>
                <w:sz w:val="22"/>
                <w:szCs w:val="22"/>
              </w:rPr>
              <w:t>Application form and letter</w:t>
            </w:r>
          </w:p>
        </w:tc>
      </w:tr>
      <w:tr w:rsidR="00940FC5" w:rsidTr="00C17385">
        <w:tc>
          <w:tcPr>
            <w:tcW w:w="2751" w:type="dxa"/>
          </w:tcPr>
          <w:p w:rsidR="00C17385" w:rsidRDefault="00C17385" w:rsidP="00C17385">
            <w:pPr>
              <w:spacing w:line="309" w:lineRule="exact"/>
              <w:rPr>
                <w:rFonts w:asciiTheme="minorHAnsi" w:hAnsiTheme="minorHAnsi"/>
              </w:rPr>
            </w:pPr>
            <w:r>
              <w:rPr>
                <w:rFonts w:asciiTheme="minorHAnsi" w:hAnsiTheme="minorHAnsi"/>
              </w:rPr>
              <w:t>Experience</w:t>
            </w:r>
          </w:p>
        </w:tc>
        <w:tc>
          <w:tcPr>
            <w:tcW w:w="2751" w:type="dxa"/>
          </w:tcPr>
          <w:p w:rsidR="00C17385" w:rsidRDefault="00C17385" w:rsidP="00C17385">
            <w:pPr>
              <w:pStyle w:val="NoSpacing"/>
              <w:rPr>
                <w:rFonts w:asciiTheme="minorHAnsi" w:hAnsiTheme="minorHAnsi"/>
              </w:rPr>
            </w:pPr>
            <w:r w:rsidRPr="00A06CE1">
              <w:rPr>
                <w:rFonts w:asciiTheme="minorHAnsi" w:hAnsiTheme="minorHAnsi"/>
              </w:rPr>
              <w:t>Experience of teaching across the age and ability range</w:t>
            </w:r>
          </w:p>
          <w:p w:rsidR="00C17385" w:rsidRDefault="00C17385" w:rsidP="00C17385">
            <w:pPr>
              <w:pStyle w:val="NoSpacing"/>
              <w:rPr>
                <w:rFonts w:asciiTheme="minorHAnsi" w:hAnsiTheme="minorHAnsi"/>
              </w:rPr>
            </w:pPr>
          </w:p>
          <w:p w:rsidR="00C17385" w:rsidRDefault="00C17385" w:rsidP="00C17385">
            <w:pPr>
              <w:pStyle w:val="NoSpacing"/>
              <w:rPr>
                <w:rFonts w:asciiTheme="minorHAnsi" w:hAnsiTheme="minorHAnsi"/>
              </w:rPr>
            </w:pPr>
            <w:r>
              <w:rPr>
                <w:rFonts w:asciiTheme="minorHAnsi" w:hAnsiTheme="minorHAnsi"/>
              </w:rPr>
              <w:t>Experience of contributing to enrichment activities</w:t>
            </w:r>
          </w:p>
          <w:p w:rsidR="00C17385" w:rsidRDefault="00C17385" w:rsidP="00C17385">
            <w:pPr>
              <w:pStyle w:val="NoSpacing"/>
              <w:rPr>
                <w:rFonts w:asciiTheme="minorHAnsi" w:hAnsiTheme="minorHAnsi"/>
              </w:rPr>
            </w:pPr>
          </w:p>
          <w:p w:rsidR="00C17385" w:rsidRPr="00A06CE1" w:rsidRDefault="00C17385" w:rsidP="00C17385">
            <w:pPr>
              <w:pStyle w:val="NoSpacing"/>
              <w:rPr>
                <w:rFonts w:asciiTheme="minorHAnsi" w:hAnsiTheme="minorHAnsi"/>
              </w:rPr>
            </w:pPr>
            <w:r>
              <w:rPr>
                <w:rFonts w:asciiTheme="minorHAnsi" w:hAnsiTheme="minorHAnsi"/>
              </w:rPr>
              <w:t>Experience in the successful use of ICT in the classroom</w:t>
            </w:r>
          </w:p>
        </w:tc>
        <w:tc>
          <w:tcPr>
            <w:tcW w:w="2752" w:type="dxa"/>
          </w:tcPr>
          <w:p w:rsidR="00C17385" w:rsidRDefault="00C17385" w:rsidP="00C17385">
            <w:pPr>
              <w:pStyle w:val="NoSpacing"/>
              <w:rPr>
                <w:rFonts w:asciiTheme="minorHAnsi" w:hAnsiTheme="minorHAnsi"/>
              </w:rPr>
            </w:pPr>
            <w:r w:rsidRPr="00E3579B">
              <w:rPr>
                <w:rFonts w:asciiTheme="minorHAnsi" w:hAnsiTheme="minorHAnsi"/>
              </w:rPr>
              <w:t xml:space="preserve">Experience as </w:t>
            </w:r>
            <w:r>
              <w:rPr>
                <w:rFonts w:asciiTheme="minorHAnsi" w:hAnsiTheme="minorHAnsi"/>
              </w:rPr>
              <w:t>a</w:t>
            </w:r>
            <w:r w:rsidR="00D3154F">
              <w:rPr>
                <w:rFonts w:asciiTheme="minorHAnsi" w:hAnsiTheme="minorHAnsi"/>
              </w:rPr>
              <w:t xml:space="preserve"> GCSE or A Level</w:t>
            </w:r>
            <w:r>
              <w:rPr>
                <w:rFonts w:asciiTheme="minorHAnsi" w:hAnsiTheme="minorHAnsi"/>
              </w:rPr>
              <w:t xml:space="preserve"> examiner</w:t>
            </w:r>
          </w:p>
          <w:p w:rsidR="00C17385" w:rsidRPr="00E3579B" w:rsidRDefault="00C17385" w:rsidP="00C17385">
            <w:pPr>
              <w:pStyle w:val="NoSpacing"/>
              <w:rPr>
                <w:rFonts w:asciiTheme="minorHAnsi" w:hAnsiTheme="minorHAnsi"/>
              </w:rPr>
            </w:pPr>
          </w:p>
          <w:p w:rsidR="00C17385" w:rsidRDefault="00C17385" w:rsidP="00C17385">
            <w:pPr>
              <w:pStyle w:val="NoSpacing"/>
              <w:rPr>
                <w:rFonts w:asciiTheme="minorHAnsi" w:hAnsiTheme="minorHAnsi"/>
              </w:rPr>
            </w:pPr>
            <w:r w:rsidRPr="00E3579B">
              <w:rPr>
                <w:rFonts w:asciiTheme="minorHAnsi" w:hAnsiTheme="minorHAnsi"/>
              </w:rPr>
              <w:t>Involvement in or</w:t>
            </w:r>
            <w:r>
              <w:rPr>
                <w:rFonts w:asciiTheme="minorHAnsi" w:hAnsiTheme="minorHAnsi"/>
              </w:rPr>
              <w:t xml:space="preserve"> leadership of developments at C</w:t>
            </w:r>
            <w:r w:rsidRPr="00E3579B">
              <w:rPr>
                <w:rFonts w:asciiTheme="minorHAnsi" w:hAnsiTheme="minorHAnsi"/>
              </w:rPr>
              <w:t>urriculum</w:t>
            </w:r>
            <w:r>
              <w:rPr>
                <w:rFonts w:asciiTheme="minorHAnsi" w:hAnsiTheme="minorHAnsi"/>
              </w:rPr>
              <w:t xml:space="preserve"> Area</w:t>
            </w:r>
            <w:r w:rsidRPr="00E3579B">
              <w:rPr>
                <w:rFonts w:asciiTheme="minorHAnsi" w:hAnsiTheme="minorHAnsi"/>
              </w:rPr>
              <w:t xml:space="preserve"> or whole school level</w:t>
            </w:r>
          </w:p>
          <w:p w:rsidR="00C17385" w:rsidRDefault="00C17385" w:rsidP="00C17385">
            <w:pPr>
              <w:pStyle w:val="NoSpacing"/>
              <w:rPr>
                <w:rFonts w:asciiTheme="minorHAnsi" w:hAnsiTheme="minorHAnsi"/>
              </w:rPr>
            </w:pPr>
          </w:p>
          <w:p w:rsidR="00C17385" w:rsidRDefault="00C17385" w:rsidP="00C17385">
            <w:pPr>
              <w:pStyle w:val="NoSpacing"/>
            </w:pPr>
          </w:p>
        </w:tc>
        <w:tc>
          <w:tcPr>
            <w:tcW w:w="2752" w:type="dxa"/>
          </w:tcPr>
          <w:p w:rsidR="00C17385" w:rsidRPr="00D3154F" w:rsidRDefault="00C17385" w:rsidP="00C17385">
            <w:pPr>
              <w:spacing w:line="309" w:lineRule="exact"/>
              <w:rPr>
                <w:rFonts w:asciiTheme="minorHAnsi" w:hAnsiTheme="minorHAnsi"/>
                <w:sz w:val="22"/>
                <w:szCs w:val="22"/>
              </w:rPr>
            </w:pPr>
            <w:r w:rsidRPr="00D3154F">
              <w:rPr>
                <w:rFonts w:asciiTheme="minorHAnsi" w:hAnsiTheme="minorHAnsi"/>
                <w:sz w:val="22"/>
                <w:szCs w:val="22"/>
              </w:rPr>
              <w:t>Application form and interview</w:t>
            </w:r>
          </w:p>
        </w:tc>
      </w:tr>
      <w:tr w:rsidR="00940FC5" w:rsidTr="00C17385">
        <w:tc>
          <w:tcPr>
            <w:tcW w:w="2751" w:type="dxa"/>
          </w:tcPr>
          <w:p w:rsidR="00C17385" w:rsidRDefault="00C17385" w:rsidP="00C17385">
            <w:pPr>
              <w:spacing w:line="309" w:lineRule="exact"/>
              <w:rPr>
                <w:rFonts w:asciiTheme="minorHAnsi" w:hAnsiTheme="minorHAnsi"/>
              </w:rPr>
            </w:pPr>
            <w:r>
              <w:rPr>
                <w:rFonts w:asciiTheme="minorHAnsi" w:hAnsiTheme="minorHAnsi"/>
              </w:rPr>
              <w:t>Philosophy</w:t>
            </w:r>
          </w:p>
        </w:tc>
        <w:tc>
          <w:tcPr>
            <w:tcW w:w="2751" w:type="dxa"/>
          </w:tcPr>
          <w:p w:rsidR="00C17385" w:rsidRDefault="00C17385" w:rsidP="00C17385">
            <w:pPr>
              <w:pStyle w:val="NoSpacing"/>
              <w:rPr>
                <w:rFonts w:asciiTheme="minorHAnsi" w:hAnsiTheme="minorHAnsi"/>
              </w:rPr>
            </w:pPr>
            <w:r>
              <w:rPr>
                <w:rFonts w:asciiTheme="minorHAnsi" w:hAnsiTheme="minorHAnsi"/>
              </w:rPr>
              <w:t>Commitment to improving outcomes for students and raising achievement</w:t>
            </w:r>
          </w:p>
          <w:p w:rsidR="00C17385" w:rsidRDefault="00C17385" w:rsidP="00C17385">
            <w:pPr>
              <w:pStyle w:val="NoSpacing"/>
              <w:rPr>
                <w:rFonts w:asciiTheme="minorHAnsi" w:hAnsiTheme="minorHAnsi"/>
              </w:rPr>
            </w:pPr>
          </w:p>
          <w:p w:rsidR="00C17385" w:rsidRDefault="00C17385" w:rsidP="00C17385">
            <w:pPr>
              <w:pStyle w:val="NoSpacing"/>
              <w:rPr>
                <w:rFonts w:asciiTheme="minorHAnsi" w:hAnsiTheme="minorHAnsi"/>
              </w:rPr>
            </w:pPr>
            <w:r>
              <w:rPr>
                <w:rFonts w:asciiTheme="minorHAnsi" w:hAnsiTheme="minorHAnsi"/>
              </w:rPr>
              <w:t xml:space="preserve">Commitment to self  evaluation and continuous improvement </w:t>
            </w:r>
          </w:p>
          <w:p w:rsidR="00C17385" w:rsidRDefault="00C17385" w:rsidP="00C17385">
            <w:pPr>
              <w:pStyle w:val="NoSpacing"/>
              <w:rPr>
                <w:rFonts w:asciiTheme="minorHAnsi" w:hAnsiTheme="minorHAnsi"/>
              </w:rPr>
            </w:pPr>
          </w:p>
          <w:p w:rsidR="00C17385" w:rsidRPr="00E3579B" w:rsidRDefault="00C17385" w:rsidP="00C17385">
            <w:pPr>
              <w:pStyle w:val="NoSpacing"/>
              <w:rPr>
                <w:rFonts w:asciiTheme="minorHAnsi" w:hAnsiTheme="minorHAnsi"/>
              </w:rPr>
            </w:pPr>
            <w:r>
              <w:rPr>
                <w:rFonts w:asciiTheme="minorHAnsi" w:hAnsiTheme="minorHAnsi"/>
              </w:rPr>
              <w:t>Belief in the positive difference high quality education can make to young people’s lives</w:t>
            </w:r>
          </w:p>
        </w:tc>
        <w:tc>
          <w:tcPr>
            <w:tcW w:w="2752" w:type="dxa"/>
          </w:tcPr>
          <w:p w:rsidR="00C17385" w:rsidRDefault="00C17385" w:rsidP="00C17385">
            <w:pPr>
              <w:spacing w:line="309" w:lineRule="exact"/>
              <w:rPr>
                <w:rFonts w:asciiTheme="minorHAnsi" w:hAnsiTheme="minorHAnsi"/>
              </w:rPr>
            </w:pPr>
          </w:p>
        </w:tc>
        <w:tc>
          <w:tcPr>
            <w:tcW w:w="2752" w:type="dxa"/>
          </w:tcPr>
          <w:p w:rsidR="00C17385" w:rsidRDefault="00C17385" w:rsidP="00C17385">
            <w:pPr>
              <w:spacing w:line="309" w:lineRule="exact"/>
              <w:rPr>
                <w:rFonts w:asciiTheme="minorHAnsi" w:hAnsiTheme="minorHAnsi"/>
              </w:rPr>
            </w:pPr>
            <w:r>
              <w:rPr>
                <w:rFonts w:asciiTheme="minorHAnsi" w:hAnsiTheme="minorHAnsi"/>
              </w:rPr>
              <w:t>Application form and interview</w:t>
            </w:r>
          </w:p>
        </w:tc>
      </w:tr>
      <w:tr w:rsidR="00940FC5" w:rsidTr="00C17385">
        <w:tc>
          <w:tcPr>
            <w:tcW w:w="2751" w:type="dxa"/>
          </w:tcPr>
          <w:p w:rsidR="00C17385" w:rsidRDefault="00C17385" w:rsidP="00C17385">
            <w:pPr>
              <w:spacing w:line="309" w:lineRule="exact"/>
              <w:rPr>
                <w:rFonts w:asciiTheme="minorHAnsi" w:hAnsiTheme="minorHAnsi"/>
              </w:rPr>
            </w:pPr>
            <w:r>
              <w:rPr>
                <w:rFonts w:asciiTheme="minorHAnsi" w:hAnsiTheme="minorHAnsi"/>
              </w:rPr>
              <w:t>Professional knowledge and understanding</w:t>
            </w:r>
          </w:p>
        </w:tc>
        <w:tc>
          <w:tcPr>
            <w:tcW w:w="2751" w:type="dxa"/>
          </w:tcPr>
          <w:p w:rsidR="00940FC5" w:rsidRDefault="00940FC5" w:rsidP="00C17385">
            <w:pPr>
              <w:pStyle w:val="NoSpacing"/>
              <w:rPr>
                <w:rFonts w:asciiTheme="minorHAnsi" w:hAnsiTheme="minorHAnsi"/>
              </w:rPr>
            </w:pPr>
            <w:r>
              <w:rPr>
                <w:rFonts w:asciiTheme="minorHAnsi" w:hAnsiTheme="minorHAnsi"/>
              </w:rPr>
              <w:t xml:space="preserve">Understanding of requirements of KS 3 </w:t>
            </w:r>
            <w:r w:rsidR="009758E3">
              <w:rPr>
                <w:rFonts w:asciiTheme="minorHAnsi" w:hAnsiTheme="minorHAnsi"/>
              </w:rPr>
              <w:t xml:space="preserve">/ KS 4 </w:t>
            </w:r>
            <w:r w:rsidR="00D01066">
              <w:rPr>
                <w:rFonts w:asciiTheme="minorHAnsi" w:hAnsiTheme="minorHAnsi"/>
              </w:rPr>
              <w:t>programme of study</w:t>
            </w:r>
          </w:p>
          <w:p w:rsidR="00940FC5" w:rsidRDefault="00940FC5" w:rsidP="00C17385">
            <w:pPr>
              <w:pStyle w:val="NoSpacing"/>
              <w:rPr>
                <w:rFonts w:asciiTheme="minorHAnsi" w:hAnsiTheme="minorHAnsi"/>
              </w:rPr>
            </w:pPr>
          </w:p>
          <w:p w:rsidR="00C17385" w:rsidRDefault="00C17385" w:rsidP="00C17385">
            <w:pPr>
              <w:pStyle w:val="NoSpacing"/>
              <w:rPr>
                <w:rFonts w:asciiTheme="minorHAnsi" w:hAnsiTheme="minorHAnsi"/>
              </w:rPr>
            </w:pPr>
            <w:r w:rsidRPr="00D57BAA">
              <w:rPr>
                <w:rFonts w:asciiTheme="minorHAnsi" w:hAnsiTheme="minorHAnsi"/>
              </w:rPr>
              <w:t xml:space="preserve">Understanding of </w:t>
            </w:r>
            <w:r w:rsidR="00D01066">
              <w:rPr>
                <w:rFonts w:asciiTheme="minorHAnsi" w:hAnsiTheme="minorHAnsi"/>
              </w:rPr>
              <w:t>Maths</w:t>
            </w:r>
            <w:r w:rsidR="00940FC5">
              <w:rPr>
                <w:rFonts w:asciiTheme="minorHAnsi" w:hAnsiTheme="minorHAnsi"/>
              </w:rPr>
              <w:t xml:space="preserve"> syllabi</w:t>
            </w:r>
            <w:r>
              <w:rPr>
                <w:rFonts w:asciiTheme="minorHAnsi" w:hAnsiTheme="minorHAnsi"/>
              </w:rPr>
              <w:t xml:space="preserve"> at KS 4 and 5 and exam board requirements</w:t>
            </w:r>
          </w:p>
          <w:p w:rsidR="00C17385" w:rsidRDefault="00C17385" w:rsidP="00C17385">
            <w:pPr>
              <w:pStyle w:val="NoSpacing"/>
              <w:rPr>
                <w:rFonts w:asciiTheme="minorHAnsi" w:hAnsiTheme="minorHAnsi"/>
              </w:rPr>
            </w:pPr>
          </w:p>
          <w:p w:rsidR="00C17385" w:rsidRDefault="00C17385" w:rsidP="00C17385">
            <w:pPr>
              <w:pStyle w:val="NoSpacing"/>
              <w:rPr>
                <w:rFonts w:asciiTheme="minorHAnsi" w:hAnsiTheme="minorHAnsi"/>
              </w:rPr>
            </w:pPr>
            <w:r>
              <w:rPr>
                <w:rFonts w:asciiTheme="minorHAnsi" w:hAnsiTheme="minorHAnsi"/>
              </w:rPr>
              <w:t>Understanding of what constitutes added value in an educational context</w:t>
            </w:r>
          </w:p>
          <w:p w:rsidR="00C17385" w:rsidRDefault="00C17385" w:rsidP="00C17385">
            <w:pPr>
              <w:pStyle w:val="NoSpacing"/>
              <w:rPr>
                <w:rFonts w:asciiTheme="minorHAnsi" w:hAnsiTheme="minorHAnsi"/>
              </w:rPr>
            </w:pPr>
          </w:p>
          <w:p w:rsidR="00C17385" w:rsidRDefault="00C17385" w:rsidP="00C17385">
            <w:pPr>
              <w:pStyle w:val="NoSpacing"/>
              <w:rPr>
                <w:rFonts w:asciiTheme="minorHAnsi" w:hAnsiTheme="minorHAnsi"/>
              </w:rPr>
            </w:pPr>
            <w:r>
              <w:rPr>
                <w:rFonts w:asciiTheme="minorHAnsi" w:hAnsiTheme="minorHAnsi"/>
              </w:rPr>
              <w:t xml:space="preserve">Awareness of how to use comparative data to bring about improved </w:t>
            </w:r>
            <w:r>
              <w:rPr>
                <w:rFonts w:asciiTheme="minorHAnsi" w:hAnsiTheme="minorHAnsi"/>
              </w:rPr>
              <w:lastRenderedPageBreak/>
              <w:t>outcomes for young people</w:t>
            </w:r>
          </w:p>
          <w:p w:rsidR="00940FC5" w:rsidRDefault="00940FC5" w:rsidP="00C17385">
            <w:pPr>
              <w:pStyle w:val="NoSpacing"/>
              <w:rPr>
                <w:rFonts w:asciiTheme="minorHAnsi" w:hAnsiTheme="minorHAnsi"/>
              </w:rPr>
            </w:pPr>
          </w:p>
          <w:p w:rsidR="00940FC5" w:rsidRPr="00D57BAA" w:rsidRDefault="00940FC5" w:rsidP="00C17385">
            <w:pPr>
              <w:pStyle w:val="NoSpacing"/>
              <w:rPr>
                <w:rFonts w:asciiTheme="minorHAnsi" w:hAnsiTheme="minorHAnsi"/>
              </w:rPr>
            </w:pPr>
            <w:r>
              <w:rPr>
                <w:rFonts w:asciiTheme="minorHAnsi" w:hAnsiTheme="minorHAnsi"/>
              </w:rPr>
              <w:t>To be able to plan and deliver consistently outstanding lessons</w:t>
            </w:r>
          </w:p>
        </w:tc>
        <w:tc>
          <w:tcPr>
            <w:tcW w:w="2752" w:type="dxa"/>
          </w:tcPr>
          <w:p w:rsidR="00C17385" w:rsidRDefault="00940FC5" w:rsidP="00C17385">
            <w:pPr>
              <w:pStyle w:val="NoSpacing"/>
              <w:rPr>
                <w:rFonts w:asciiTheme="minorHAnsi" w:hAnsiTheme="minorHAnsi"/>
              </w:rPr>
            </w:pPr>
            <w:r>
              <w:rPr>
                <w:rFonts w:asciiTheme="minorHAnsi" w:hAnsiTheme="minorHAnsi"/>
              </w:rPr>
              <w:lastRenderedPageBreak/>
              <w:t>Experience of successfully mentoring colleagues to improve their practice</w:t>
            </w:r>
          </w:p>
          <w:p w:rsidR="00C17385" w:rsidRPr="00E3466E" w:rsidRDefault="00C17385" w:rsidP="00C17385">
            <w:pPr>
              <w:pStyle w:val="NoSpacing"/>
              <w:rPr>
                <w:rFonts w:asciiTheme="minorHAnsi" w:hAnsiTheme="minorHAnsi"/>
              </w:rPr>
            </w:pPr>
          </w:p>
        </w:tc>
        <w:tc>
          <w:tcPr>
            <w:tcW w:w="2752" w:type="dxa"/>
          </w:tcPr>
          <w:p w:rsidR="00C17385" w:rsidRDefault="00C17385" w:rsidP="00C17385">
            <w:pPr>
              <w:spacing w:line="309" w:lineRule="exact"/>
              <w:rPr>
                <w:rFonts w:asciiTheme="minorHAnsi" w:hAnsiTheme="minorHAnsi"/>
              </w:rPr>
            </w:pPr>
            <w:r>
              <w:rPr>
                <w:rFonts w:asciiTheme="minorHAnsi" w:hAnsiTheme="minorHAnsi"/>
              </w:rPr>
              <w:t>Application form and interview</w:t>
            </w:r>
          </w:p>
        </w:tc>
      </w:tr>
      <w:tr w:rsidR="00940FC5" w:rsidTr="00C17385">
        <w:tc>
          <w:tcPr>
            <w:tcW w:w="2751" w:type="dxa"/>
          </w:tcPr>
          <w:p w:rsidR="00C17385" w:rsidRDefault="00C17385" w:rsidP="00C17385">
            <w:pPr>
              <w:spacing w:line="309" w:lineRule="exact"/>
              <w:rPr>
                <w:rFonts w:asciiTheme="minorHAnsi" w:hAnsiTheme="minorHAnsi"/>
              </w:rPr>
            </w:pPr>
            <w:r>
              <w:rPr>
                <w:rFonts w:asciiTheme="minorHAnsi" w:hAnsiTheme="minorHAnsi"/>
              </w:rPr>
              <w:t>Community Links</w:t>
            </w:r>
          </w:p>
        </w:tc>
        <w:tc>
          <w:tcPr>
            <w:tcW w:w="2751" w:type="dxa"/>
          </w:tcPr>
          <w:p w:rsidR="00C17385" w:rsidRDefault="00940FC5" w:rsidP="00C17385">
            <w:pPr>
              <w:pStyle w:val="NoSpacing"/>
              <w:rPr>
                <w:rFonts w:asciiTheme="minorHAnsi" w:hAnsiTheme="minorHAnsi"/>
              </w:rPr>
            </w:pPr>
            <w:r>
              <w:rPr>
                <w:rFonts w:asciiTheme="minorHAnsi" w:hAnsiTheme="minorHAnsi"/>
              </w:rPr>
              <w:t>Commitment to providing high quality learning opportunities for the whole community</w:t>
            </w:r>
          </w:p>
          <w:p w:rsidR="00940FC5" w:rsidRPr="00D57BAA" w:rsidRDefault="00940FC5" w:rsidP="00C17385">
            <w:pPr>
              <w:pStyle w:val="NoSpacing"/>
              <w:rPr>
                <w:rFonts w:asciiTheme="minorHAnsi" w:hAnsiTheme="minorHAnsi"/>
              </w:rPr>
            </w:pPr>
          </w:p>
        </w:tc>
        <w:tc>
          <w:tcPr>
            <w:tcW w:w="2752" w:type="dxa"/>
          </w:tcPr>
          <w:p w:rsidR="00C17385" w:rsidRDefault="00C17385" w:rsidP="00C17385">
            <w:pPr>
              <w:spacing w:line="309" w:lineRule="exact"/>
              <w:rPr>
                <w:rFonts w:asciiTheme="minorHAnsi" w:hAnsiTheme="minorHAnsi"/>
              </w:rPr>
            </w:pPr>
          </w:p>
        </w:tc>
        <w:tc>
          <w:tcPr>
            <w:tcW w:w="2752" w:type="dxa"/>
          </w:tcPr>
          <w:p w:rsidR="00C17385" w:rsidRDefault="00C17385" w:rsidP="00C17385">
            <w:pPr>
              <w:spacing w:line="309" w:lineRule="exact"/>
              <w:rPr>
                <w:rFonts w:asciiTheme="minorHAnsi" w:hAnsiTheme="minorHAnsi"/>
              </w:rPr>
            </w:pPr>
            <w:r>
              <w:rPr>
                <w:rFonts w:asciiTheme="minorHAnsi" w:hAnsiTheme="minorHAnsi"/>
              </w:rPr>
              <w:t>Application form and interview</w:t>
            </w:r>
          </w:p>
        </w:tc>
      </w:tr>
      <w:tr w:rsidR="00940FC5" w:rsidTr="00C17385">
        <w:tc>
          <w:tcPr>
            <w:tcW w:w="2751" w:type="dxa"/>
          </w:tcPr>
          <w:p w:rsidR="00C17385" w:rsidRDefault="00C17385" w:rsidP="00C17385">
            <w:pPr>
              <w:spacing w:line="309" w:lineRule="exact"/>
              <w:rPr>
                <w:rFonts w:asciiTheme="minorHAnsi" w:hAnsiTheme="minorHAnsi"/>
              </w:rPr>
            </w:pPr>
            <w:r>
              <w:rPr>
                <w:rFonts w:asciiTheme="minorHAnsi" w:hAnsiTheme="minorHAnsi"/>
              </w:rPr>
              <w:t>Skills, attributes and personal qualities</w:t>
            </w:r>
          </w:p>
        </w:tc>
        <w:tc>
          <w:tcPr>
            <w:tcW w:w="2751" w:type="dxa"/>
          </w:tcPr>
          <w:p w:rsidR="00C17385" w:rsidRDefault="00C17385" w:rsidP="00C17385">
            <w:pPr>
              <w:pStyle w:val="NoSpacing"/>
              <w:rPr>
                <w:rFonts w:asciiTheme="minorHAnsi" w:hAnsiTheme="minorHAnsi"/>
              </w:rPr>
            </w:pPr>
            <w:r>
              <w:rPr>
                <w:rFonts w:asciiTheme="minorHAnsi" w:hAnsiTheme="minorHAnsi"/>
              </w:rPr>
              <w:t>Ability to inspire the confidence of students, parents and colleagues</w:t>
            </w:r>
          </w:p>
          <w:p w:rsidR="00C17385" w:rsidRDefault="00C17385" w:rsidP="00C17385">
            <w:pPr>
              <w:pStyle w:val="NoSpacing"/>
              <w:rPr>
                <w:rFonts w:asciiTheme="minorHAnsi" w:hAnsiTheme="minorHAnsi"/>
              </w:rPr>
            </w:pPr>
          </w:p>
          <w:p w:rsidR="00C17385" w:rsidRDefault="00C17385" w:rsidP="00C17385">
            <w:pPr>
              <w:pStyle w:val="NoSpacing"/>
              <w:rPr>
                <w:rFonts w:asciiTheme="minorHAnsi" w:hAnsiTheme="minorHAnsi"/>
              </w:rPr>
            </w:pPr>
            <w:r>
              <w:rPr>
                <w:rFonts w:asciiTheme="minorHAnsi" w:hAnsiTheme="minorHAnsi"/>
              </w:rPr>
              <w:t>Ability to give and receive feedback and act to improve own performance and that of others</w:t>
            </w:r>
          </w:p>
          <w:p w:rsidR="00C17385" w:rsidRDefault="00C17385" w:rsidP="00C17385">
            <w:pPr>
              <w:pStyle w:val="NoSpacing"/>
              <w:rPr>
                <w:rFonts w:asciiTheme="minorHAnsi" w:hAnsiTheme="minorHAnsi"/>
              </w:rPr>
            </w:pPr>
          </w:p>
          <w:p w:rsidR="00C17385" w:rsidRDefault="00C17385" w:rsidP="00C17385">
            <w:pPr>
              <w:pStyle w:val="NoSpacing"/>
              <w:rPr>
                <w:rFonts w:asciiTheme="minorHAnsi" w:hAnsiTheme="minorHAnsi"/>
              </w:rPr>
            </w:pPr>
            <w:r>
              <w:rPr>
                <w:rFonts w:asciiTheme="minorHAnsi" w:hAnsiTheme="minorHAnsi"/>
              </w:rPr>
              <w:t>Ability to ask for advice and support when necessary</w:t>
            </w:r>
          </w:p>
          <w:p w:rsidR="00C17385" w:rsidRDefault="00C17385" w:rsidP="00C17385">
            <w:pPr>
              <w:pStyle w:val="NoSpacing"/>
              <w:rPr>
                <w:rFonts w:asciiTheme="minorHAnsi" w:hAnsiTheme="minorHAnsi"/>
              </w:rPr>
            </w:pPr>
          </w:p>
          <w:p w:rsidR="00C17385" w:rsidRDefault="00C17385" w:rsidP="00C17385">
            <w:pPr>
              <w:pStyle w:val="NoSpacing"/>
              <w:rPr>
                <w:rFonts w:asciiTheme="minorHAnsi" w:hAnsiTheme="minorHAnsi"/>
              </w:rPr>
            </w:pPr>
            <w:r>
              <w:rPr>
                <w:rFonts w:asciiTheme="minorHAnsi" w:hAnsiTheme="minorHAnsi"/>
              </w:rPr>
              <w:t>Ability to plan ahead, work to deadlines and under pressure</w:t>
            </w:r>
          </w:p>
          <w:p w:rsidR="00C17385" w:rsidRDefault="00C17385" w:rsidP="00C17385">
            <w:pPr>
              <w:pStyle w:val="NoSpacing"/>
              <w:rPr>
                <w:rFonts w:asciiTheme="minorHAnsi" w:hAnsiTheme="minorHAnsi"/>
              </w:rPr>
            </w:pPr>
          </w:p>
          <w:p w:rsidR="00C17385" w:rsidRDefault="00C17385" w:rsidP="00C17385">
            <w:pPr>
              <w:pStyle w:val="NoSpacing"/>
              <w:rPr>
                <w:rFonts w:asciiTheme="minorHAnsi" w:hAnsiTheme="minorHAnsi"/>
              </w:rPr>
            </w:pPr>
            <w:r>
              <w:rPr>
                <w:rFonts w:asciiTheme="minorHAnsi" w:hAnsiTheme="minorHAnsi"/>
              </w:rPr>
              <w:t>Excellent attendance and punctuality record</w:t>
            </w:r>
          </w:p>
          <w:p w:rsidR="00C17385" w:rsidRDefault="00C17385" w:rsidP="00C17385">
            <w:pPr>
              <w:pStyle w:val="NoSpacing"/>
              <w:rPr>
                <w:rFonts w:asciiTheme="minorHAnsi" w:hAnsiTheme="minorHAnsi"/>
              </w:rPr>
            </w:pPr>
          </w:p>
          <w:p w:rsidR="00C17385" w:rsidRDefault="00C17385" w:rsidP="00C17385">
            <w:pPr>
              <w:pStyle w:val="NoSpacing"/>
              <w:rPr>
                <w:rFonts w:asciiTheme="minorHAnsi" w:hAnsiTheme="minorHAnsi"/>
              </w:rPr>
            </w:pPr>
          </w:p>
        </w:tc>
        <w:tc>
          <w:tcPr>
            <w:tcW w:w="2752" w:type="dxa"/>
          </w:tcPr>
          <w:p w:rsidR="00C17385" w:rsidRDefault="00C17385" w:rsidP="00C17385">
            <w:pPr>
              <w:spacing w:line="309" w:lineRule="exact"/>
              <w:rPr>
                <w:rFonts w:asciiTheme="minorHAnsi" w:hAnsiTheme="minorHAnsi"/>
              </w:rPr>
            </w:pPr>
          </w:p>
        </w:tc>
        <w:tc>
          <w:tcPr>
            <w:tcW w:w="2752" w:type="dxa"/>
          </w:tcPr>
          <w:p w:rsidR="00C17385" w:rsidRDefault="00C17385" w:rsidP="00C17385">
            <w:pPr>
              <w:spacing w:line="309" w:lineRule="exact"/>
              <w:rPr>
                <w:rFonts w:asciiTheme="minorHAnsi" w:hAnsiTheme="minorHAnsi"/>
              </w:rPr>
            </w:pPr>
            <w:r>
              <w:rPr>
                <w:rFonts w:asciiTheme="minorHAnsi" w:hAnsiTheme="minorHAnsi"/>
              </w:rPr>
              <w:t>Application form and interview</w:t>
            </w:r>
          </w:p>
        </w:tc>
      </w:tr>
    </w:tbl>
    <w:p w:rsidR="00C17385" w:rsidRPr="007148B6" w:rsidRDefault="00C17385" w:rsidP="00C17385">
      <w:pPr>
        <w:spacing w:line="309" w:lineRule="exact"/>
        <w:rPr>
          <w:rFonts w:asciiTheme="minorHAnsi" w:hAnsiTheme="minorHAnsi"/>
        </w:rPr>
      </w:pPr>
    </w:p>
    <w:p w:rsidR="00C17385" w:rsidRPr="00506C5A" w:rsidRDefault="00C17385" w:rsidP="00C17385">
      <w:pPr>
        <w:pStyle w:val="BodyText2"/>
        <w:rPr>
          <w:rFonts w:asciiTheme="minorHAnsi" w:hAnsiTheme="minorHAnsi" w:cs="Arial"/>
          <w:szCs w:val="24"/>
        </w:rPr>
      </w:pPr>
      <w:r w:rsidRPr="00506C5A">
        <w:rPr>
          <w:rFonts w:asciiTheme="minorHAnsi" w:hAnsiTheme="minorHAnsi" w:cs="Arial"/>
          <w:szCs w:val="24"/>
        </w:rPr>
        <w:t>Walton High was established with the intention of innovating, continually drawing on best practice and being open-minded to new ideas and situations. We are genuinely interested in distinctive and dynamic methods of teaching and learning.</w:t>
      </w:r>
    </w:p>
    <w:p w:rsidR="00C17385" w:rsidRDefault="00C17385" w:rsidP="00C17385">
      <w:pPr>
        <w:rPr>
          <w:rFonts w:ascii="Arial" w:eastAsiaTheme="minorHAnsi" w:hAnsi="Arial" w:cs="Arial"/>
          <w:sz w:val="22"/>
          <w:szCs w:val="22"/>
          <w:lang w:eastAsia="en-US"/>
        </w:rPr>
      </w:pPr>
    </w:p>
    <w:p w:rsidR="00940FC5" w:rsidRDefault="00940FC5" w:rsidP="00C17385">
      <w:pPr>
        <w:rPr>
          <w:rFonts w:asciiTheme="minorHAnsi" w:eastAsia="Calibri" w:hAnsiTheme="minorHAnsi" w:cs="Arial"/>
          <w:b/>
          <w:bCs/>
        </w:rPr>
      </w:pPr>
    </w:p>
    <w:p w:rsidR="00940FC5" w:rsidRDefault="00940FC5" w:rsidP="00C17385">
      <w:pPr>
        <w:rPr>
          <w:rFonts w:asciiTheme="minorHAnsi" w:eastAsia="Calibri" w:hAnsiTheme="minorHAnsi" w:cs="Arial"/>
          <w:b/>
          <w:bCs/>
        </w:rPr>
      </w:pPr>
    </w:p>
    <w:p w:rsidR="00940FC5" w:rsidRDefault="00940FC5" w:rsidP="00C17385">
      <w:pPr>
        <w:rPr>
          <w:rFonts w:asciiTheme="minorHAnsi" w:eastAsia="Calibri" w:hAnsiTheme="minorHAnsi" w:cs="Arial"/>
          <w:b/>
          <w:bCs/>
        </w:rPr>
      </w:pPr>
    </w:p>
    <w:p w:rsidR="007A358E" w:rsidRDefault="007A358E" w:rsidP="00C17385">
      <w:pPr>
        <w:rPr>
          <w:rFonts w:asciiTheme="minorHAnsi" w:eastAsia="Calibri" w:hAnsiTheme="minorHAnsi" w:cs="Arial"/>
          <w:b/>
          <w:bCs/>
        </w:rPr>
      </w:pPr>
    </w:p>
    <w:p w:rsidR="007A358E" w:rsidRDefault="007A358E" w:rsidP="00C17385">
      <w:pPr>
        <w:rPr>
          <w:rFonts w:asciiTheme="minorHAnsi" w:eastAsia="Calibri" w:hAnsiTheme="minorHAnsi" w:cs="Arial"/>
          <w:b/>
          <w:bCs/>
        </w:rPr>
      </w:pPr>
    </w:p>
    <w:p w:rsidR="00C17385" w:rsidRPr="00506C5A" w:rsidRDefault="00C17385" w:rsidP="00C17385">
      <w:pPr>
        <w:rPr>
          <w:rFonts w:asciiTheme="minorHAnsi" w:eastAsia="Calibri" w:hAnsiTheme="minorHAnsi" w:cs="Arial"/>
          <w:b/>
          <w:bCs/>
        </w:rPr>
      </w:pPr>
      <w:r w:rsidRPr="00506C5A">
        <w:rPr>
          <w:rFonts w:asciiTheme="minorHAnsi" w:eastAsia="Calibri" w:hAnsiTheme="minorHAnsi" w:cs="Arial"/>
          <w:b/>
          <w:bCs/>
        </w:rPr>
        <w:t>Dress Code</w:t>
      </w:r>
    </w:p>
    <w:p w:rsidR="00C17385" w:rsidRPr="00506C5A" w:rsidRDefault="00C17385" w:rsidP="00C17385">
      <w:pPr>
        <w:rPr>
          <w:rFonts w:asciiTheme="minorHAnsi" w:eastAsia="Calibri" w:hAnsiTheme="minorHAnsi" w:cs="Arial"/>
          <w:b/>
          <w:bCs/>
        </w:rPr>
      </w:pPr>
      <w:r w:rsidRPr="00506C5A">
        <w:rPr>
          <w:rFonts w:asciiTheme="minorHAnsi" w:eastAsia="Calibri" w:hAnsiTheme="minorHAnsi" w:cs="Arial"/>
          <w:b/>
          <w:bCs/>
        </w:rPr>
        <w:t>Principles</w:t>
      </w:r>
    </w:p>
    <w:p w:rsidR="00C17385" w:rsidRPr="00506C5A" w:rsidRDefault="00C17385" w:rsidP="00C17385">
      <w:pPr>
        <w:rPr>
          <w:rFonts w:asciiTheme="minorHAnsi" w:eastAsia="Calibri" w:hAnsiTheme="minorHAnsi" w:cs="Arial"/>
        </w:rPr>
      </w:pPr>
      <w:r w:rsidRPr="00506C5A">
        <w:rPr>
          <w:rFonts w:asciiTheme="minorHAnsi" w:eastAsia="Calibri" w:hAnsiTheme="minorHAnsi" w:cs="Arial"/>
        </w:rPr>
        <w:t>Walton High recognises the importance of personal appearance in setting high expectations and a positive tone. This is reflected in our Dress Code for staff and students.</w:t>
      </w:r>
    </w:p>
    <w:p w:rsidR="00C17385" w:rsidRDefault="00C17385" w:rsidP="00C17385">
      <w:pPr>
        <w:rPr>
          <w:rFonts w:asciiTheme="minorHAnsi" w:eastAsia="Calibri" w:hAnsiTheme="minorHAnsi" w:cs="Arial"/>
          <w:b/>
          <w:bCs/>
        </w:rPr>
      </w:pPr>
    </w:p>
    <w:p w:rsidR="00C17385" w:rsidRPr="00506C5A" w:rsidRDefault="00C17385" w:rsidP="00C17385">
      <w:pPr>
        <w:rPr>
          <w:rFonts w:asciiTheme="minorHAnsi" w:eastAsia="Calibri" w:hAnsiTheme="minorHAnsi" w:cs="Arial"/>
          <w:b/>
          <w:bCs/>
        </w:rPr>
      </w:pPr>
      <w:r w:rsidRPr="00506C5A">
        <w:rPr>
          <w:rFonts w:asciiTheme="minorHAnsi" w:eastAsia="Calibri" w:hAnsiTheme="minorHAnsi" w:cs="Arial"/>
          <w:b/>
          <w:bCs/>
        </w:rPr>
        <w:lastRenderedPageBreak/>
        <w:t>Practice</w:t>
      </w:r>
    </w:p>
    <w:p w:rsidR="00C17385" w:rsidRPr="00506C5A" w:rsidRDefault="00C17385" w:rsidP="00C17385">
      <w:pPr>
        <w:rPr>
          <w:rFonts w:asciiTheme="minorHAnsi" w:eastAsia="Calibri" w:hAnsiTheme="minorHAnsi" w:cs="Arial"/>
        </w:rPr>
      </w:pPr>
      <w:r w:rsidRPr="00506C5A">
        <w:rPr>
          <w:rFonts w:asciiTheme="minorHAnsi" w:eastAsia="Calibri" w:hAnsiTheme="minorHAnsi" w:cs="Arial"/>
        </w:rPr>
        <w:t>All members of staff at Walton High follow a professional dress code.  The formal standard of dress required of students has implications for how we as staff dress.</w:t>
      </w:r>
    </w:p>
    <w:p w:rsidR="00C17385" w:rsidRPr="00506C5A" w:rsidRDefault="00C17385" w:rsidP="00C17385">
      <w:pPr>
        <w:rPr>
          <w:rFonts w:asciiTheme="minorHAnsi" w:eastAsia="Calibri" w:hAnsiTheme="minorHAnsi" w:cs="Arial"/>
        </w:rPr>
      </w:pPr>
    </w:p>
    <w:p w:rsidR="00C17385" w:rsidRPr="00506C5A" w:rsidRDefault="00C17385" w:rsidP="00C17385">
      <w:pPr>
        <w:rPr>
          <w:rFonts w:asciiTheme="minorHAnsi" w:eastAsia="Calibri" w:hAnsiTheme="minorHAnsi" w:cs="Arial"/>
          <w:color w:val="1F497D"/>
        </w:rPr>
      </w:pPr>
      <w:r w:rsidRPr="00506C5A">
        <w:rPr>
          <w:rFonts w:asciiTheme="minorHAnsi" w:eastAsia="Calibri" w:hAnsiTheme="minorHAnsi" w:cs="Arial"/>
        </w:rPr>
        <w:t>Male staff are expected to wear a jacket and tie when working with students in a classroom context.  Similarly, whilst business suits are not essential for female staff, a similar level of smartness is expected.  Extremes of fashion in clothes, hairstyle and jewellery should be avoided. In warmer weather the Principal may inform male staff that jackets and ties are not necessary. All staff should ensure that in warmer weather they are still suitably attired</w:t>
      </w:r>
      <w:r w:rsidRPr="00506C5A">
        <w:rPr>
          <w:rFonts w:asciiTheme="minorHAnsi" w:eastAsia="Calibri" w:hAnsiTheme="minorHAnsi" w:cs="Arial"/>
          <w:color w:val="1F497D"/>
        </w:rPr>
        <w:t xml:space="preserve"> </w:t>
      </w:r>
      <w:r w:rsidRPr="00506C5A">
        <w:rPr>
          <w:rFonts w:asciiTheme="minorHAnsi" w:eastAsia="Calibri" w:hAnsiTheme="minorHAnsi" w:cs="Arial"/>
        </w:rPr>
        <w:t>in smart professional dress, this means that flip-flops, short skirts and cropped tops / trousers and shorts should not to be worn.</w:t>
      </w:r>
      <w:r w:rsidRPr="00506C5A">
        <w:rPr>
          <w:rFonts w:asciiTheme="minorHAnsi" w:eastAsia="Calibri" w:hAnsiTheme="minorHAnsi" w:cs="Arial"/>
          <w:color w:val="1F497D"/>
        </w:rPr>
        <w:t xml:space="preserve">  </w:t>
      </w:r>
    </w:p>
    <w:p w:rsidR="00C17385" w:rsidRPr="00506C5A" w:rsidRDefault="00C17385" w:rsidP="00C17385">
      <w:pPr>
        <w:rPr>
          <w:rFonts w:asciiTheme="minorHAnsi" w:eastAsia="Calibri" w:hAnsiTheme="minorHAnsi" w:cs="Arial"/>
          <w:sz w:val="22"/>
          <w:szCs w:val="22"/>
        </w:rPr>
      </w:pPr>
    </w:p>
    <w:p w:rsidR="00C17385" w:rsidRPr="00506C5A" w:rsidRDefault="00C17385" w:rsidP="00C17385">
      <w:pPr>
        <w:rPr>
          <w:rFonts w:asciiTheme="minorHAnsi" w:hAnsiTheme="minorHAnsi" w:cs="Arial"/>
          <w:b/>
        </w:rPr>
      </w:pPr>
      <w:r w:rsidRPr="00506C5A">
        <w:rPr>
          <w:rFonts w:asciiTheme="minorHAnsi" w:hAnsiTheme="minorHAnsi" w:cs="Arial"/>
          <w:b/>
        </w:rPr>
        <w:t>General Requirements</w:t>
      </w:r>
    </w:p>
    <w:p w:rsidR="00C17385" w:rsidRPr="00506C5A" w:rsidRDefault="00C17385" w:rsidP="00C17385">
      <w:pPr>
        <w:rPr>
          <w:rFonts w:asciiTheme="minorHAnsi" w:hAnsiTheme="minorHAnsi" w:cs="Arial"/>
        </w:rPr>
      </w:pPr>
      <w:r w:rsidRPr="00506C5A">
        <w:rPr>
          <w:rFonts w:asciiTheme="minorHAnsi" w:hAnsiTheme="minorHAnsi" w:cs="Arial"/>
        </w:rPr>
        <w:t>All school based posts are defined as Regulated Activity and therefore the post is subject to an Enhanced with Barred List DBS check.</w:t>
      </w:r>
    </w:p>
    <w:p w:rsidR="00C17385" w:rsidRPr="00506C5A" w:rsidRDefault="00C17385" w:rsidP="00C17385">
      <w:pPr>
        <w:rPr>
          <w:rFonts w:asciiTheme="minorHAnsi" w:hAnsiTheme="minorHAnsi" w:cs="Arial"/>
        </w:rPr>
      </w:pPr>
    </w:p>
    <w:p w:rsidR="00C17385" w:rsidRPr="00506C5A" w:rsidRDefault="00C17385" w:rsidP="00C17385">
      <w:pPr>
        <w:rPr>
          <w:rFonts w:asciiTheme="minorHAnsi" w:hAnsiTheme="minorHAnsi" w:cs="Arial"/>
        </w:rPr>
      </w:pPr>
      <w:r w:rsidRPr="00506C5A">
        <w:rPr>
          <w:rFonts w:asciiTheme="minorHAnsi" w:hAnsiTheme="minorHAnsi" w:cs="Arial"/>
        </w:rPr>
        <w:t>All employees are expected to share this commitment, to follow MKET’s safeguarding policies and procedures and to behave appropriately towards children and vulnerable adults at all times, both in work and in their personal lives.</w:t>
      </w:r>
    </w:p>
    <w:p w:rsidR="00C17385" w:rsidRPr="00506C5A" w:rsidRDefault="00C17385" w:rsidP="00C17385">
      <w:pPr>
        <w:rPr>
          <w:rFonts w:asciiTheme="minorHAnsi" w:hAnsiTheme="minorHAnsi" w:cs="Arial"/>
        </w:rPr>
      </w:pPr>
    </w:p>
    <w:p w:rsidR="00C17385" w:rsidRPr="00506C5A" w:rsidRDefault="00C17385" w:rsidP="00C17385">
      <w:pPr>
        <w:rPr>
          <w:rFonts w:asciiTheme="minorHAnsi" w:hAnsiTheme="minorHAnsi" w:cs="Arial"/>
        </w:rPr>
      </w:pPr>
      <w:r w:rsidRPr="00506C5A">
        <w:rPr>
          <w:rFonts w:asciiTheme="minorHAnsi" w:hAnsiTheme="minorHAnsi" w:cs="Arial"/>
        </w:rPr>
        <w:t>Commitment to uphold MKET’s Equality and Health and Safety policies.</w:t>
      </w:r>
    </w:p>
    <w:p w:rsidR="00C17385" w:rsidRPr="00506C5A" w:rsidRDefault="00C17385" w:rsidP="00C17385">
      <w:pPr>
        <w:rPr>
          <w:rFonts w:asciiTheme="minorHAnsi" w:hAnsiTheme="minorHAnsi" w:cs="Arial"/>
        </w:rPr>
      </w:pPr>
    </w:p>
    <w:p w:rsidR="00C17385" w:rsidRDefault="00C17385" w:rsidP="00C17385">
      <w:pPr>
        <w:rPr>
          <w:rFonts w:asciiTheme="minorHAnsi" w:hAnsiTheme="minorHAnsi" w:cs="Arial"/>
        </w:rPr>
      </w:pPr>
      <w:r w:rsidRPr="00506C5A">
        <w:rPr>
          <w:rFonts w:asciiTheme="minorHAnsi" w:hAnsiTheme="minorHAnsi" w:cs="Arial"/>
        </w:rPr>
        <w:t>All staff must follow the MKET Code of Conduct.</w:t>
      </w:r>
    </w:p>
    <w:p w:rsidR="00C17385" w:rsidRPr="00506C5A" w:rsidRDefault="00C17385" w:rsidP="00C17385">
      <w:pPr>
        <w:rPr>
          <w:rFonts w:asciiTheme="minorHAnsi" w:hAnsiTheme="minorHAnsi" w:cs="Arial"/>
        </w:rPr>
      </w:pPr>
    </w:p>
    <w:p w:rsidR="00C17385" w:rsidRPr="00506C5A" w:rsidRDefault="00C17385" w:rsidP="00C17385">
      <w:pPr>
        <w:rPr>
          <w:rFonts w:asciiTheme="minorHAnsi" w:eastAsiaTheme="minorHAnsi" w:hAnsiTheme="minorHAnsi" w:cs="Arial"/>
          <w:sz w:val="22"/>
          <w:szCs w:val="22"/>
          <w:lang w:eastAsia="en-US"/>
        </w:rPr>
      </w:pPr>
      <w:r w:rsidRPr="00506C5A">
        <w:rPr>
          <w:rFonts w:asciiTheme="minorHAnsi" w:hAnsiTheme="minorHAnsi" w:cs="Arial"/>
        </w:rPr>
        <w:t>All staff must have an understanding of the requirements of Data Protection and confidentially in the workplace.</w:t>
      </w:r>
    </w:p>
    <w:p w:rsidR="00F96D51" w:rsidRPr="00F46249" w:rsidRDefault="00F96D51">
      <w:pPr>
        <w:rPr>
          <w:rFonts w:ascii="Calibri" w:hAnsi="Calibri" w:cs="Arial"/>
        </w:rPr>
      </w:pPr>
    </w:p>
    <w:sectPr w:rsidR="00F96D51" w:rsidRPr="00F46249" w:rsidSect="00887119">
      <w:headerReference w:type="default" r:id="rId8"/>
      <w:footerReference w:type="default" r:id="rId9"/>
      <w:pgSz w:w="11906" w:h="16838"/>
      <w:pgMar w:top="1440" w:right="1080" w:bottom="1440" w:left="1080" w:header="153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8E3" w:rsidRDefault="009758E3">
      <w:r>
        <w:separator/>
      </w:r>
    </w:p>
  </w:endnote>
  <w:endnote w:type="continuationSeparator" w:id="0">
    <w:p w:rsidR="009758E3" w:rsidRDefault="00975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8E3" w:rsidRPr="00887119" w:rsidRDefault="009758E3" w:rsidP="00887119">
    <w:pPr>
      <w:pStyle w:val="Footer"/>
      <w:pBdr>
        <w:top w:val="thinThickSmallGap" w:sz="24" w:space="1" w:color="622423"/>
      </w:pBdr>
      <w:tabs>
        <w:tab w:val="clear" w:pos="4153"/>
        <w:tab w:val="clear" w:pos="8306"/>
        <w:tab w:val="right" w:pos="9070"/>
      </w:tabs>
      <w:rPr>
        <w:rFonts w:ascii="Cambria" w:hAnsi="Cambria"/>
      </w:rPr>
    </w:pPr>
    <w:r>
      <w:rPr>
        <w:rFonts w:ascii="Cambria" w:hAnsi="Cambria"/>
      </w:rPr>
      <w:t xml:space="preserve">Subject Leader KS 3 </w:t>
    </w:r>
    <w:r w:rsidR="00D01066">
      <w:rPr>
        <w:rFonts w:ascii="Cambria" w:hAnsi="Cambria"/>
      </w:rPr>
      <w:t>/ KS 4 Maths April</w:t>
    </w:r>
    <w:r>
      <w:rPr>
        <w:rFonts w:ascii="Cambria" w:hAnsi="Cambria"/>
      </w:rPr>
      <w:t xml:space="preserve"> 2018</w:t>
    </w:r>
    <w:r w:rsidRPr="00887119">
      <w:rPr>
        <w:rFonts w:ascii="Cambria" w:hAnsi="Cambria"/>
      </w:rPr>
      <w:tab/>
      <w:t xml:space="preserve">Page </w:t>
    </w:r>
    <w:r w:rsidRPr="00887119">
      <w:rPr>
        <w:rFonts w:ascii="Calibri" w:hAnsi="Calibri"/>
      </w:rPr>
      <w:fldChar w:fldCharType="begin"/>
    </w:r>
    <w:r>
      <w:instrText xml:space="preserve"> PAGE   \* MERGEFORMAT </w:instrText>
    </w:r>
    <w:r w:rsidRPr="00887119">
      <w:rPr>
        <w:rFonts w:ascii="Calibri" w:hAnsi="Calibri"/>
      </w:rPr>
      <w:fldChar w:fldCharType="separate"/>
    </w:r>
    <w:r w:rsidR="002C6775" w:rsidRPr="002C6775">
      <w:rPr>
        <w:rFonts w:ascii="Cambria" w:hAnsi="Cambria"/>
        <w:noProof/>
      </w:rPr>
      <w:t>1</w:t>
    </w:r>
    <w:r w:rsidRPr="00887119">
      <w:rPr>
        <w:rFonts w:ascii="Cambria" w:hAnsi="Cambr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8E3" w:rsidRDefault="009758E3">
      <w:r>
        <w:separator/>
      </w:r>
    </w:p>
  </w:footnote>
  <w:footnote w:type="continuationSeparator" w:id="0">
    <w:p w:rsidR="009758E3" w:rsidRDefault="00975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8E3" w:rsidRPr="00F46249" w:rsidRDefault="009758E3" w:rsidP="00F46249">
    <w:pPr>
      <w:pStyle w:val="Title"/>
      <w:jc w:val="left"/>
      <w:rPr>
        <w:rFonts w:ascii="Arial" w:hAnsi="Arial" w:cs="Arial"/>
        <w:b w:val="0"/>
        <w:color w:val="000080"/>
        <w:sz w:val="14"/>
      </w:rPr>
    </w:pPr>
    <w:r>
      <w:rPr>
        <w:noProof/>
      </w:rPr>
      <w:drawing>
        <wp:anchor distT="0" distB="0" distL="114300" distR="114300" simplePos="0" relativeHeight="251659264" behindDoc="1" locked="0" layoutInCell="1" allowOverlap="1">
          <wp:simplePos x="0" y="0"/>
          <wp:positionH relativeFrom="column">
            <wp:posOffset>-419100</wp:posOffset>
          </wp:positionH>
          <wp:positionV relativeFrom="paragraph">
            <wp:posOffset>-746760</wp:posOffset>
          </wp:positionV>
          <wp:extent cx="1562100" cy="723265"/>
          <wp:effectExtent l="0" t="0" r="0" b="635"/>
          <wp:wrapThrough wrapText="bothSides">
            <wp:wrapPolygon edited="0">
              <wp:start x="0" y="0"/>
              <wp:lineTo x="0" y="21050"/>
              <wp:lineTo x="21337" y="21050"/>
              <wp:lineTo x="21337" y="0"/>
              <wp:lineTo x="0" y="0"/>
            </wp:wrapPolygon>
          </wp:wrapThrough>
          <wp:docPr id="1" name="Picture 1" descr="MKET high res B210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ET high res B210 blue"/>
                  <pic:cNvPicPr>
                    <a:picLocks noChangeAspect="1" noChangeArrowheads="1"/>
                  </pic:cNvPicPr>
                </pic:nvPicPr>
                <pic:blipFill>
                  <a:blip r:embed="rId1">
                    <a:extLst>
                      <a:ext uri="{28A0092B-C50C-407E-A947-70E740481C1C}">
                        <a14:useLocalDpi xmlns:a14="http://schemas.microsoft.com/office/drawing/2010/main" val="0"/>
                      </a:ext>
                    </a:extLst>
                  </a:blip>
                  <a:srcRect l="7599" t="9459" r="9322" b="36487"/>
                  <a:stretch>
                    <a:fillRect/>
                  </a:stretch>
                </pic:blipFill>
                <pic:spPr bwMode="auto">
                  <a:xfrm>
                    <a:off x="0" y="0"/>
                    <a:ext cx="1562100" cy="723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5881370</wp:posOffset>
          </wp:positionH>
          <wp:positionV relativeFrom="paragraph">
            <wp:posOffset>-746760</wp:posOffset>
          </wp:positionV>
          <wp:extent cx="752475" cy="726440"/>
          <wp:effectExtent l="0" t="0" r="9525" b="0"/>
          <wp:wrapThrough wrapText="bothSides">
            <wp:wrapPolygon edited="0">
              <wp:start x="0" y="0"/>
              <wp:lineTo x="0" y="20958"/>
              <wp:lineTo x="21327" y="20958"/>
              <wp:lineTo x="21327" y="0"/>
              <wp:lineTo x="0" y="0"/>
            </wp:wrapPolygon>
          </wp:wrapThrough>
          <wp:docPr id="2" name="Picture 4" descr="Description: \\Cl2ksrv01\images\Logo's\Walton High Logos Transparent\GIF Transparent\Walton High Large 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l2ksrv01\images\Logo's\Walton High Logos Transparent\GIF Transparent\Walton High Large Colour.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7264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4250E"/>
    <w:multiLevelType w:val="hybridMultilevel"/>
    <w:tmpl w:val="7DE67E1A"/>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322EC4"/>
    <w:multiLevelType w:val="hybridMultilevel"/>
    <w:tmpl w:val="E64EBE34"/>
    <w:lvl w:ilvl="0" w:tplc="04090001">
      <w:start w:val="1"/>
      <w:numFmt w:val="bullet"/>
      <w:lvlText w:val=""/>
      <w:lvlJc w:val="left"/>
      <w:pPr>
        <w:tabs>
          <w:tab w:val="num" w:pos="720"/>
        </w:tabs>
        <w:ind w:left="720" w:hanging="360"/>
      </w:pPr>
      <w:rPr>
        <w:rFonts w:ascii="Symbol" w:hAnsi="Symbol" w:hint="default"/>
      </w:rPr>
    </w:lvl>
    <w:lvl w:ilvl="1" w:tplc="F8741014">
      <w:start w:val="6"/>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F8741014">
      <w:start w:val="6"/>
      <w:numFmt w:val="decimal"/>
      <w:lvlText w:val="%4."/>
      <w:lvlJc w:val="left"/>
      <w:pPr>
        <w:tabs>
          <w:tab w:val="num" w:pos="2880"/>
        </w:tabs>
        <w:ind w:left="2880" w:hanging="360"/>
      </w:pPr>
      <w:rPr>
        <w:rFonts w:hint="default"/>
      </w:rPr>
    </w:lvl>
    <w:lvl w:ilvl="4" w:tplc="6C2EA2B0">
      <w:start w:val="1"/>
      <w:numFmt w:val="upperLetter"/>
      <w:lvlText w:val="%5."/>
      <w:lvlJc w:val="left"/>
      <w:pPr>
        <w:tabs>
          <w:tab w:val="num" w:pos="3600"/>
        </w:tabs>
        <w:ind w:left="3600" w:hanging="360"/>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E467BE"/>
    <w:multiLevelType w:val="hybridMultilevel"/>
    <w:tmpl w:val="738E73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674F2B"/>
    <w:multiLevelType w:val="hybridMultilevel"/>
    <w:tmpl w:val="E6C261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73715A"/>
    <w:multiLevelType w:val="hybridMultilevel"/>
    <w:tmpl w:val="C19C3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205D34"/>
    <w:multiLevelType w:val="hybridMultilevel"/>
    <w:tmpl w:val="BCD4C2A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98776C6"/>
    <w:multiLevelType w:val="hybridMultilevel"/>
    <w:tmpl w:val="9E8A9F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CF69FD"/>
    <w:multiLevelType w:val="hybridMultilevel"/>
    <w:tmpl w:val="B6B4C19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2F0F19"/>
    <w:multiLevelType w:val="hybridMultilevel"/>
    <w:tmpl w:val="DE563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25126C"/>
    <w:multiLevelType w:val="hybridMultilevel"/>
    <w:tmpl w:val="CE7056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C2717A8"/>
    <w:multiLevelType w:val="hybridMultilevel"/>
    <w:tmpl w:val="C032F4A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840A88"/>
    <w:multiLevelType w:val="hybridMultilevel"/>
    <w:tmpl w:val="60ECC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BA145C"/>
    <w:multiLevelType w:val="hybridMultilevel"/>
    <w:tmpl w:val="A586B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454F4B"/>
    <w:multiLevelType w:val="hybridMultilevel"/>
    <w:tmpl w:val="4EAC82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6F6A67"/>
    <w:multiLevelType w:val="hybridMultilevel"/>
    <w:tmpl w:val="909AF7E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F8337DD"/>
    <w:multiLevelType w:val="hybridMultilevel"/>
    <w:tmpl w:val="BEF0A84C"/>
    <w:lvl w:ilvl="0" w:tplc="04090001">
      <w:start w:val="1"/>
      <w:numFmt w:val="bullet"/>
      <w:lvlText w:val=""/>
      <w:lvlJc w:val="left"/>
      <w:pPr>
        <w:tabs>
          <w:tab w:val="num" w:pos="720"/>
        </w:tabs>
        <w:ind w:left="720" w:hanging="360"/>
      </w:pPr>
      <w:rPr>
        <w:rFonts w:ascii="Symbol" w:hAnsi="Symbol" w:hint="default"/>
      </w:rPr>
    </w:lvl>
    <w:lvl w:ilvl="1" w:tplc="F8741014">
      <w:start w:val="6"/>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D63DB7"/>
    <w:multiLevelType w:val="hybridMultilevel"/>
    <w:tmpl w:val="942024EA"/>
    <w:lvl w:ilvl="0" w:tplc="7C3EBD30">
      <w:numFmt w:val="bullet"/>
      <w:lvlText w:val=""/>
      <w:lvlJc w:val="left"/>
      <w:pPr>
        <w:ind w:left="1143" w:hanging="360"/>
      </w:pPr>
      <w:rPr>
        <w:rFonts w:ascii="Symbol" w:eastAsia="Times New Roman" w:hAnsi="Symbol" w:cs="Times New Roman" w:hint="default"/>
        <w:sz w:val="24"/>
      </w:rPr>
    </w:lvl>
    <w:lvl w:ilvl="1" w:tplc="08090003" w:tentative="1">
      <w:start w:val="1"/>
      <w:numFmt w:val="bullet"/>
      <w:lvlText w:val="o"/>
      <w:lvlJc w:val="left"/>
      <w:pPr>
        <w:ind w:left="1863" w:hanging="360"/>
      </w:pPr>
      <w:rPr>
        <w:rFonts w:ascii="Courier New" w:hAnsi="Courier New" w:cs="Courier New" w:hint="default"/>
      </w:rPr>
    </w:lvl>
    <w:lvl w:ilvl="2" w:tplc="08090005" w:tentative="1">
      <w:start w:val="1"/>
      <w:numFmt w:val="bullet"/>
      <w:lvlText w:val=""/>
      <w:lvlJc w:val="left"/>
      <w:pPr>
        <w:ind w:left="2583" w:hanging="360"/>
      </w:pPr>
      <w:rPr>
        <w:rFonts w:ascii="Wingdings" w:hAnsi="Wingdings" w:hint="default"/>
      </w:rPr>
    </w:lvl>
    <w:lvl w:ilvl="3" w:tplc="08090001" w:tentative="1">
      <w:start w:val="1"/>
      <w:numFmt w:val="bullet"/>
      <w:lvlText w:val=""/>
      <w:lvlJc w:val="left"/>
      <w:pPr>
        <w:ind w:left="3303" w:hanging="360"/>
      </w:pPr>
      <w:rPr>
        <w:rFonts w:ascii="Symbol" w:hAnsi="Symbol" w:hint="default"/>
      </w:rPr>
    </w:lvl>
    <w:lvl w:ilvl="4" w:tplc="08090003" w:tentative="1">
      <w:start w:val="1"/>
      <w:numFmt w:val="bullet"/>
      <w:lvlText w:val="o"/>
      <w:lvlJc w:val="left"/>
      <w:pPr>
        <w:ind w:left="4023" w:hanging="360"/>
      </w:pPr>
      <w:rPr>
        <w:rFonts w:ascii="Courier New" w:hAnsi="Courier New" w:cs="Courier New" w:hint="default"/>
      </w:rPr>
    </w:lvl>
    <w:lvl w:ilvl="5" w:tplc="08090005" w:tentative="1">
      <w:start w:val="1"/>
      <w:numFmt w:val="bullet"/>
      <w:lvlText w:val=""/>
      <w:lvlJc w:val="left"/>
      <w:pPr>
        <w:ind w:left="4743" w:hanging="360"/>
      </w:pPr>
      <w:rPr>
        <w:rFonts w:ascii="Wingdings" w:hAnsi="Wingdings" w:hint="default"/>
      </w:rPr>
    </w:lvl>
    <w:lvl w:ilvl="6" w:tplc="08090001" w:tentative="1">
      <w:start w:val="1"/>
      <w:numFmt w:val="bullet"/>
      <w:lvlText w:val=""/>
      <w:lvlJc w:val="left"/>
      <w:pPr>
        <w:ind w:left="5463" w:hanging="360"/>
      </w:pPr>
      <w:rPr>
        <w:rFonts w:ascii="Symbol" w:hAnsi="Symbol" w:hint="default"/>
      </w:rPr>
    </w:lvl>
    <w:lvl w:ilvl="7" w:tplc="08090003" w:tentative="1">
      <w:start w:val="1"/>
      <w:numFmt w:val="bullet"/>
      <w:lvlText w:val="o"/>
      <w:lvlJc w:val="left"/>
      <w:pPr>
        <w:ind w:left="6183" w:hanging="360"/>
      </w:pPr>
      <w:rPr>
        <w:rFonts w:ascii="Courier New" w:hAnsi="Courier New" w:cs="Courier New" w:hint="default"/>
      </w:rPr>
    </w:lvl>
    <w:lvl w:ilvl="8" w:tplc="08090005" w:tentative="1">
      <w:start w:val="1"/>
      <w:numFmt w:val="bullet"/>
      <w:lvlText w:val=""/>
      <w:lvlJc w:val="left"/>
      <w:pPr>
        <w:ind w:left="6903" w:hanging="360"/>
      </w:pPr>
      <w:rPr>
        <w:rFonts w:ascii="Wingdings" w:hAnsi="Wingdings" w:hint="default"/>
      </w:rPr>
    </w:lvl>
  </w:abstractNum>
  <w:abstractNum w:abstractNumId="19" w15:restartNumberingAfterBreak="0">
    <w:nsid w:val="3FF31702"/>
    <w:multiLevelType w:val="hybridMultilevel"/>
    <w:tmpl w:val="D31ED9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5537E3"/>
    <w:multiLevelType w:val="hybridMultilevel"/>
    <w:tmpl w:val="95CC2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8E3AA9"/>
    <w:multiLevelType w:val="hybridMultilevel"/>
    <w:tmpl w:val="4C4ED2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0A416E0"/>
    <w:multiLevelType w:val="hybridMultilevel"/>
    <w:tmpl w:val="70E0D1D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EA0D5D"/>
    <w:multiLevelType w:val="hybridMultilevel"/>
    <w:tmpl w:val="CB760D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CF0BDD"/>
    <w:multiLevelType w:val="hybridMultilevel"/>
    <w:tmpl w:val="81306D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4E3708F"/>
    <w:multiLevelType w:val="hybridMultilevel"/>
    <w:tmpl w:val="DFB23B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63C3A39"/>
    <w:multiLevelType w:val="hybridMultilevel"/>
    <w:tmpl w:val="9C1A365A"/>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D20149"/>
    <w:multiLevelType w:val="hybridMultilevel"/>
    <w:tmpl w:val="DCE4B37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43833DB"/>
    <w:multiLevelType w:val="hybridMultilevel"/>
    <w:tmpl w:val="4C82A4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0F77F6"/>
    <w:multiLevelType w:val="hybridMultilevel"/>
    <w:tmpl w:val="B93CB0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224546"/>
    <w:multiLevelType w:val="hybridMultilevel"/>
    <w:tmpl w:val="AA1EB0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8621A0"/>
    <w:multiLevelType w:val="singleLevel"/>
    <w:tmpl w:val="0809000F"/>
    <w:lvl w:ilvl="0">
      <w:start w:val="1"/>
      <w:numFmt w:val="decimal"/>
      <w:lvlText w:val="%1."/>
      <w:lvlJc w:val="left"/>
      <w:pPr>
        <w:tabs>
          <w:tab w:val="num" w:pos="360"/>
        </w:tabs>
        <w:ind w:left="360" w:hanging="360"/>
      </w:pPr>
    </w:lvl>
  </w:abstractNum>
  <w:abstractNum w:abstractNumId="34" w15:restartNumberingAfterBreak="0">
    <w:nsid w:val="6310253B"/>
    <w:multiLevelType w:val="hybridMultilevel"/>
    <w:tmpl w:val="FA7AD6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2E503C"/>
    <w:multiLevelType w:val="hybridMultilevel"/>
    <w:tmpl w:val="83945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2F0BF5"/>
    <w:multiLevelType w:val="hybridMultilevel"/>
    <w:tmpl w:val="D35876A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A5F07F3"/>
    <w:multiLevelType w:val="hybridMultilevel"/>
    <w:tmpl w:val="46A82C5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26A17"/>
    <w:multiLevelType w:val="hybridMultilevel"/>
    <w:tmpl w:val="61CC6D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F717B3"/>
    <w:multiLevelType w:val="hybridMultilevel"/>
    <w:tmpl w:val="A508A2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313A70"/>
    <w:multiLevelType w:val="hybridMultilevel"/>
    <w:tmpl w:val="3FDA09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FD6D14"/>
    <w:multiLevelType w:val="hybridMultilevel"/>
    <w:tmpl w:val="DE3066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7"/>
  </w:num>
  <w:num w:numId="3">
    <w:abstractNumId w:val="29"/>
  </w:num>
  <w:num w:numId="4">
    <w:abstractNumId w:val="12"/>
  </w:num>
  <w:num w:numId="5">
    <w:abstractNumId w:val="19"/>
  </w:num>
  <w:num w:numId="6">
    <w:abstractNumId w:val="0"/>
  </w:num>
  <w:num w:numId="7">
    <w:abstractNumId w:val="33"/>
  </w:num>
  <w:num w:numId="8">
    <w:abstractNumId w:val="38"/>
  </w:num>
  <w:num w:numId="9">
    <w:abstractNumId w:val="15"/>
  </w:num>
  <w:num w:numId="10">
    <w:abstractNumId w:val="25"/>
  </w:num>
  <w:num w:numId="11">
    <w:abstractNumId w:val="3"/>
  </w:num>
  <w:num w:numId="12">
    <w:abstractNumId w:val="40"/>
  </w:num>
  <w:num w:numId="13">
    <w:abstractNumId w:val="27"/>
  </w:num>
  <w:num w:numId="14">
    <w:abstractNumId w:val="28"/>
  </w:num>
  <w:num w:numId="15">
    <w:abstractNumId w:val="37"/>
  </w:num>
  <w:num w:numId="16">
    <w:abstractNumId w:val="23"/>
  </w:num>
  <w:num w:numId="17">
    <w:abstractNumId w:val="8"/>
  </w:num>
  <w:num w:numId="18">
    <w:abstractNumId w:val="1"/>
  </w:num>
  <w:num w:numId="19">
    <w:abstractNumId w:val="17"/>
  </w:num>
  <w:num w:numId="20">
    <w:abstractNumId w:val="39"/>
  </w:num>
  <w:num w:numId="21">
    <w:abstractNumId w:val="30"/>
  </w:num>
  <w:num w:numId="22">
    <w:abstractNumId w:val="5"/>
  </w:num>
  <w:num w:numId="23">
    <w:abstractNumId w:val="26"/>
  </w:num>
  <w:num w:numId="24">
    <w:abstractNumId w:val="6"/>
  </w:num>
  <w:num w:numId="25">
    <w:abstractNumId w:val="16"/>
  </w:num>
  <w:num w:numId="26">
    <w:abstractNumId w:val="22"/>
  </w:num>
  <w:num w:numId="27">
    <w:abstractNumId w:val="11"/>
  </w:num>
  <w:num w:numId="28">
    <w:abstractNumId w:val="9"/>
  </w:num>
  <w:num w:numId="29">
    <w:abstractNumId w:val="4"/>
  </w:num>
  <w:num w:numId="30">
    <w:abstractNumId w:val="35"/>
  </w:num>
  <w:num w:numId="31">
    <w:abstractNumId w:val="14"/>
  </w:num>
  <w:num w:numId="32">
    <w:abstractNumId w:val="41"/>
  </w:num>
  <w:num w:numId="33">
    <w:abstractNumId w:val="10"/>
  </w:num>
  <w:num w:numId="34">
    <w:abstractNumId w:val="20"/>
  </w:num>
  <w:num w:numId="35">
    <w:abstractNumId w:val="32"/>
  </w:num>
  <w:num w:numId="36">
    <w:abstractNumId w:val="34"/>
  </w:num>
  <w:num w:numId="37">
    <w:abstractNumId w:val="24"/>
  </w:num>
  <w:num w:numId="38">
    <w:abstractNumId w:val="31"/>
  </w:num>
  <w:num w:numId="39">
    <w:abstractNumId w:val="21"/>
  </w:num>
  <w:num w:numId="40">
    <w:abstractNumId w:val="13"/>
  </w:num>
  <w:num w:numId="41">
    <w:abstractNumId w:val="36"/>
  </w:num>
  <w:num w:numId="42">
    <w:abstractNumId w:val="2"/>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hdrShapeDefaults>
    <o:shapedefaults v:ext="edit" spidmax="26625" fillcolor="#9cf" stroke="f">
      <v:fill color="#9cf" opacity=".5"/>
      <v:stroke on="f"/>
      <v:shadow on="t" color="silver" offset="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63B"/>
    <w:rsid w:val="00045135"/>
    <w:rsid w:val="000C25B8"/>
    <w:rsid w:val="00111709"/>
    <w:rsid w:val="00130FE5"/>
    <w:rsid w:val="00156364"/>
    <w:rsid w:val="0018519C"/>
    <w:rsid w:val="001A28D1"/>
    <w:rsid w:val="00214CE1"/>
    <w:rsid w:val="00253E91"/>
    <w:rsid w:val="002841C5"/>
    <w:rsid w:val="002C6775"/>
    <w:rsid w:val="003D1E9A"/>
    <w:rsid w:val="003E3ACD"/>
    <w:rsid w:val="004034BB"/>
    <w:rsid w:val="0040508A"/>
    <w:rsid w:val="00440A00"/>
    <w:rsid w:val="005228DF"/>
    <w:rsid w:val="0054363B"/>
    <w:rsid w:val="00546D5C"/>
    <w:rsid w:val="005606C2"/>
    <w:rsid w:val="00561823"/>
    <w:rsid w:val="005B05B4"/>
    <w:rsid w:val="006406F5"/>
    <w:rsid w:val="00682404"/>
    <w:rsid w:val="0069219D"/>
    <w:rsid w:val="006A2752"/>
    <w:rsid w:val="00736357"/>
    <w:rsid w:val="00754A1E"/>
    <w:rsid w:val="00781F33"/>
    <w:rsid w:val="00784C26"/>
    <w:rsid w:val="007A358E"/>
    <w:rsid w:val="007B6F22"/>
    <w:rsid w:val="007C67F0"/>
    <w:rsid w:val="007F5B61"/>
    <w:rsid w:val="00887119"/>
    <w:rsid w:val="00940FC5"/>
    <w:rsid w:val="009621EE"/>
    <w:rsid w:val="009758E3"/>
    <w:rsid w:val="00A069D5"/>
    <w:rsid w:val="00A12671"/>
    <w:rsid w:val="00A64CA0"/>
    <w:rsid w:val="00AD26A4"/>
    <w:rsid w:val="00AE4855"/>
    <w:rsid w:val="00B56236"/>
    <w:rsid w:val="00BC1DAC"/>
    <w:rsid w:val="00C17385"/>
    <w:rsid w:val="00C74ACF"/>
    <w:rsid w:val="00C85B4C"/>
    <w:rsid w:val="00CB5473"/>
    <w:rsid w:val="00CC6790"/>
    <w:rsid w:val="00D01066"/>
    <w:rsid w:val="00D20DCE"/>
    <w:rsid w:val="00D242A5"/>
    <w:rsid w:val="00D3154F"/>
    <w:rsid w:val="00D84A05"/>
    <w:rsid w:val="00DA4872"/>
    <w:rsid w:val="00DB7643"/>
    <w:rsid w:val="00EF60AB"/>
    <w:rsid w:val="00F21E43"/>
    <w:rsid w:val="00F46249"/>
    <w:rsid w:val="00F60408"/>
    <w:rsid w:val="00F96D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fillcolor="#9cf" stroke="f">
      <v:fill color="#9cf" opacity=".5"/>
      <v:stroke on="f"/>
      <v:shadow on="t" color="silver" offset="3pt"/>
    </o:shapedefaults>
    <o:shapelayout v:ext="edit">
      <o:idmap v:ext="edit" data="1"/>
    </o:shapelayout>
  </w:shapeDefaults>
  <w:decimalSymbol w:val="."/>
  <w:listSeparator w:val=","/>
  <w15:docId w15:val="{D484E2B5-D3C8-4462-96E2-D1114A7B7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spacing w:before="240" w:after="120"/>
      <w:outlineLvl w:val="0"/>
    </w:pPr>
    <w:rPr>
      <w:rFonts w:ascii="Arial" w:hAnsi="Arial" w:cs="Arial"/>
      <w:b/>
      <w:bCs/>
      <w:color w:val="000080"/>
      <w:szCs w:val="22"/>
    </w:rPr>
  </w:style>
  <w:style w:type="paragraph" w:styleId="Heading2">
    <w:name w:val="heading 2"/>
    <w:basedOn w:val="Normal"/>
    <w:next w:val="Normal"/>
    <w:qFormat/>
    <w:pPr>
      <w:keepNext/>
      <w:outlineLvl w:val="1"/>
    </w:pPr>
    <w:rPr>
      <w:rFonts w:ascii="Arial" w:hAnsi="Arial"/>
      <w:b/>
      <w:szCs w:val="20"/>
      <w:lang w:eastAsia="en-US"/>
    </w:rPr>
  </w:style>
  <w:style w:type="paragraph" w:styleId="Heading3">
    <w:name w:val="heading 3"/>
    <w:basedOn w:val="Normal"/>
    <w:next w:val="Normal"/>
    <w:qFormat/>
    <w:pPr>
      <w:keepNext/>
      <w:outlineLvl w:val="2"/>
    </w:pPr>
    <w:rPr>
      <w:rFonts w:ascii="Arial" w:hAnsi="Arial" w:cs="Arial"/>
      <w:b/>
      <w:bCs/>
      <w:sz w:val="22"/>
      <w:szCs w:val="22"/>
    </w:rPr>
  </w:style>
  <w:style w:type="paragraph" w:styleId="Heading4">
    <w:name w:val="heading 4"/>
    <w:basedOn w:val="Normal"/>
    <w:next w:val="Normal"/>
    <w:qFormat/>
    <w:pPr>
      <w:keepNext/>
      <w:outlineLvl w:val="3"/>
    </w:pPr>
    <w:rPr>
      <w:rFonts w:ascii="Arial" w:hAnsi="Arial" w:cs="Arial"/>
      <w:b/>
      <w:bCs/>
      <w:sz w:val="20"/>
    </w:rPr>
  </w:style>
  <w:style w:type="paragraph" w:styleId="Heading7">
    <w:name w:val="heading 7"/>
    <w:basedOn w:val="Normal"/>
    <w:next w:val="Normal"/>
    <w:qFormat/>
    <w:pPr>
      <w:keepNext/>
      <w:outlineLvl w:val="6"/>
    </w:pPr>
    <w:rPr>
      <w:rFonts w:ascii="Arial" w:hAnsi="Arial" w:cs="Arial"/>
      <w:b/>
      <w:bCs/>
      <w:color w:val="00008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Comic Sans MS" w:hAnsi="Comic Sans MS"/>
      <w:b/>
      <w:sz w:val="22"/>
      <w:szCs w:val="22"/>
    </w:rPr>
  </w:style>
  <w:style w:type="paragraph" w:styleId="Subtitle">
    <w:name w:val="Subtitle"/>
    <w:basedOn w:val="Normal"/>
    <w:qFormat/>
    <w:pPr>
      <w:jc w:val="center"/>
    </w:pPr>
    <w:rPr>
      <w:rFonts w:ascii="Comic Sans MS" w:hAnsi="Comic Sans MS"/>
      <w:b/>
      <w:sz w:val="22"/>
      <w:szCs w:val="22"/>
    </w:rPr>
  </w:style>
  <w:style w:type="paragraph" w:styleId="BodyText">
    <w:name w:val="Body Text"/>
    <w:basedOn w:val="Normal"/>
    <w:semiHidden/>
    <w:pPr>
      <w:tabs>
        <w:tab w:val="left" w:pos="-1440"/>
      </w:tabs>
      <w:spacing w:line="214" w:lineRule="auto"/>
      <w:jc w:val="both"/>
    </w:pPr>
    <w:rPr>
      <w:rFonts w:ascii="Arial" w:hAnsi="Arial"/>
      <w:szCs w:val="20"/>
      <w:lang w:eastAsia="en-US"/>
    </w:rPr>
  </w:style>
  <w:style w:type="paragraph" w:styleId="BodyTextIndent2">
    <w:name w:val="Body Text Indent 2"/>
    <w:basedOn w:val="Normal"/>
    <w:semiHidden/>
    <w:pPr>
      <w:ind w:left="462" w:hanging="462"/>
      <w:jc w:val="both"/>
    </w:pPr>
    <w:rPr>
      <w:rFonts w:ascii="Arial" w:hAnsi="Arial"/>
      <w:sz w:val="20"/>
      <w:szCs w:val="20"/>
      <w:lang w:eastAsia="en-US"/>
    </w:rPr>
  </w:style>
  <w:style w:type="paragraph" w:styleId="BodyTextIndent">
    <w:name w:val="Body Text Indent"/>
    <w:basedOn w:val="Normal"/>
    <w:semiHidden/>
    <w:pPr>
      <w:tabs>
        <w:tab w:val="left" w:pos="-1440"/>
      </w:tabs>
      <w:spacing w:line="214" w:lineRule="auto"/>
      <w:ind w:hanging="2880"/>
      <w:jc w:val="both"/>
    </w:pPr>
    <w:rPr>
      <w:rFonts w:ascii="Arial" w:hAnsi="Arial"/>
      <w:szCs w:val="20"/>
      <w:lang w:eastAsia="en-US"/>
    </w:rPr>
  </w:style>
  <w:style w:type="paragraph" w:styleId="BodyText2">
    <w:name w:val="Body Text 2"/>
    <w:basedOn w:val="Normal"/>
    <w:semiHidden/>
    <w:pPr>
      <w:tabs>
        <w:tab w:val="center" w:pos="6120"/>
        <w:tab w:val="center" w:pos="7560"/>
        <w:tab w:val="center" w:pos="9000"/>
      </w:tabs>
    </w:pPr>
    <w:rPr>
      <w:rFonts w:ascii="Arial" w:hAnsi="Arial"/>
      <w:i/>
      <w:szCs w:val="20"/>
      <w:lang w:eastAsia="en-US"/>
    </w:rPr>
  </w:style>
  <w:style w:type="paragraph" w:styleId="BodyText3">
    <w:name w:val="Body Text 3"/>
    <w:basedOn w:val="Normal"/>
    <w:semiHidden/>
    <w:rPr>
      <w:rFonts w:ascii="Comic Sans MS" w:hAnsi="Comic Sans MS"/>
      <w:sz w:val="20"/>
      <w:szCs w:val="22"/>
    </w:rPr>
  </w:style>
  <w:style w:type="character" w:styleId="Hyperlink">
    <w:name w:val="Hyperlink"/>
    <w:semiHidden/>
    <w:rPr>
      <w:strike w:val="0"/>
      <w:dstrike w:val="0"/>
      <w:color w:val="0000CC"/>
      <w:u w:val="none"/>
      <w:effect w:val="none"/>
    </w:rPr>
  </w:style>
  <w:style w:type="character" w:styleId="FollowedHyperlink">
    <w:name w:val="FollowedHyperlink"/>
    <w:semiHidden/>
    <w:rPr>
      <w:color w:val="800080"/>
      <w:u w:val="single"/>
    </w:rPr>
  </w:style>
  <w:style w:type="character" w:customStyle="1" w:styleId="HeaderChar">
    <w:name w:val="Header Char"/>
    <w:link w:val="Header"/>
    <w:uiPriority w:val="99"/>
    <w:rsid w:val="00F46249"/>
    <w:rPr>
      <w:sz w:val="24"/>
      <w:szCs w:val="24"/>
    </w:rPr>
  </w:style>
  <w:style w:type="character" w:customStyle="1" w:styleId="FooterChar">
    <w:name w:val="Footer Char"/>
    <w:link w:val="Footer"/>
    <w:uiPriority w:val="99"/>
    <w:rsid w:val="00887119"/>
    <w:rPr>
      <w:sz w:val="24"/>
      <w:szCs w:val="24"/>
    </w:rPr>
  </w:style>
  <w:style w:type="paragraph" w:styleId="ListParagraph">
    <w:name w:val="List Paragraph"/>
    <w:basedOn w:val="Normal"/>
    <w:uiPriority w:val="34"/>
    <w:qFormat/>
    <w:rsid w:val="00B56236"/>
    <w:pPr>
      <w:ind w:left="720"/>
      <w:contextualSpacing/>
    </w:pPr>
  </w:style>
  <w:style w:type="character" w:customStyle="1" w:styleId="main">
    <w:name w:val="main"/>
    <w:basedOn w:val="DefaultParagraphFont"/>
    <w:rsid w:val="00A12671"/>
  </w:style>
  <w:style w:type="table" w:styleId="TableGrid">
    <w:name w:val="Table Grid"/>
    <w:basedOn w:val="TableNormal"/>
    <w:uiPriority w:val="59"/>
    <w:rsid w:val="00C17385"/>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17385"/>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4AC3B-2848-4609-9D26-D7BADBCBF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A6F9E150</Template>
  <TotalTime>2</TotalTime>
  <Pages>5</Pages>
  <Words>1080</Words>
  <Characters>6161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JOB DESCRIPTION - UPPER PAY RANGE TEACHER</vt:lpstr>
    </vt:vector>
  </TitlesOfParts>
  <Company>NCSL</Company>
  <LinksUpToDate>false</LinksUpToDate>
  <CharactersWithSpaces>7227</CharactersWithSpaces>
  <SharedDoc>false</SharedDoc>
  <HLinks>
    <vt:vector size="12" baseType="variant">
      <vt:variant>
        <vt:i4>1703944</vt:i4>
      </vt:variant>
      <vt:variant>
        <vt:i4>3</vt:i4>
      </vt:variant>
      <vt:variant>
        <vt:i4>0</vt:i4>
      </vt:variant>
      <vt:variant>
        <vt:i4>5</vt:i4>
      </vt:variant>
      <vt:variant>
        <vt:lpwstr>https://www.education.gov.uk/publications/standard/publicationDetail/Page1/DFE-00066-2011</vt:lpwstr>
      </vt:variant>
      <vt:variant>
        <vt:lpwstr/>
      </vt:variant>
      <vt:variant>
        <vt:i4>6422639</vt:i4>
      </vt:variant>
      <vt:variant>
        <vt:i4>0</vt:i4>
      </vt:variant>
      <vt:variant>
        <vt:i4>0</vt:i4>
      </vt:variant>
      <vt:variant>
        <vt:i4>5</vt:i4>
      </vt:variant>
      <vt:variant>
        <vt:lpwstr>https://www.education.gov.uk/publications/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 UPPER PAY RANGE TEACHER</dc:title>
  <dc:creator>Michelle Currie</dc:creator>
  <cp:lastModifiedBy>PILLA L -O-</cp:lastModifiedBy>
  <cp:revision>4</cp:revision>
  <cp:lastPrinted>2012-05-01T09:05:00Z</cp:lastPrinted>
  <dcterms:created xsi:type="dcterms:W3CDTF">2018-04-26T10:10:00Z</dcterms:created>
  <dcterms:modified xsi:type="dcterms:W3CDTF">2018-04-26T10:29:00Z</dcterms:modified>
</cp:coreProperties>
</file>