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0FB3" w:rsidRDefault="00A70FB3">
      <w:pPr>
        <w:rPr>
          <w:rFonts w:ascii="Calibri" w:eastAsia="Calibri" w:hAnsi="Calibri" w:cs="Calibri"/>
        </w:rPr>
      </w:pPr>
    </w:p>
    <w:p w:rsidR="00CE1EE8" w:rsidRPr="00CE1EE8" w:rsidRDefault="00CE1EE8" w:rsidP="00CE1EE8">
      <w:pPr>
        <w:widowControl/>
        <w:spacing w:after="0" w:line="240" w:lineRule="auto"/>
        <w:jc w:val="center"/>
        <w:rPr>
          <w:rFonts w:ascii="Calibri" w:eastAsia="Times New Roman" w:hAnsi="Calibri" w:cs="Courier New"/>
          <w:b/>
          <w:bCs/>
          <w:color w:val="auto"/>
          <w:sz w:val="24"/>
          <w:szCs w:val="24"/>
          <w:lang w:eastAsia="en-US"/>
        </w:rPr>
      </w:pPr>
      <w:r>
        <w:rPr>
          <w:rFonts w:ascii="Calibri" w:eastAsia="Times New Roman" w:hAnsi="Calibri" w:cs="Courier New"/>
          <w:b/>
          <w:bCs/>
          <w:color w:val="auto"/>
          <w:sz w:val="24"/>
          <w:szCs w:val="24"/>
          <w:lang w:eastAsia="en-US"/>
        </w:rPr>
        <w:t>WASHWOOD HEATH PRIMARY</w:t>
      </w:r>
      <w:r w:rsidRPr="00CE1EE8">
        <w:rPr>
          <w:rFonts w:ascii="Calibri" w:eastAsia="Times New Roman" w:hAnsi="Calibri" w:cs="Courier New"/>
          <w:b/>
          <w:bCs/>
          <w:color w:val="auto"/>
          <w:sz w:val="24"/>
          <w:szCs w:val="24"/>
          <w:lang w:eastAsia="en-US"/>
        </w:rPr>
        <w:t xml:space="preserve"> ACADEMY</w:t>
      </w:r>
    </w:p>
    <w:p w:rsidR="00CE1EE8" w:rsidRPr="00CE1EE8" w:rsidRDefault="00CE1EE8" w:rsidP="00CE1EE8">
      <w:pPr>
        <w:widowControl/>
        <w:spacing w:after="0" w:line="240" w:lineRule="auto"/>
        <w:jc w:val="center"/>
        <w:rPr>
          <w:rFonts w:ascii="Calibri" w:eastAsia="Times New Roman" w:hAnsi="Calibri" w:cs="Courier New"/>
          <w:b/>
          <w:bCs/>
          <w:color w:val="auto"/>
          <w:sz w:val="24"/>
          <w:szCs w:val="24"/>
          <w:lang w:val="en-US" w:eastAsia="en-US"/>
        </w:rPr>
      </w:pPr>
      <w:r w:rsidRPr="00CE1EE8">
        <w:rPr>
          <w:rFonts w:ascii="Calibri" w:eastAsia="Times New Roman" w:hAnsi="Calibri" w:cs="Courier New"/>
          <w:b/>
          <w:bCs/>
          <w:color w:val="auto"/>
          <w:sz w:val="24"/>
          <w:szCs w:val="24"/>
          <w:lang w:val="en-US" w:eastAsia="en-US"/>
        </w:rPr>
        <w:t>EYFS CLASS TEACHER</w:t>
      </w:r>
    </w:p>
    <w:p w:rsidR="00CE1EE8" w:rsidRPr="00CE1EE8" w:rsidRDefault="00CE1EE8" w:rsidP="00CE1EE8">
      <w:pPr>
        <w:widowControl/>
        <w:spacing w:after="0" w:line="240" w:lineRule="auto"/>
        <w:jc w:val="center"/>
        <w:rPr>
          <w:rFonts w:ascii="Calibri" w:eastAsia="Times New Roman" w:hAnsi="Calibri" w:cs="Courier New"/>
          <w:b/>
          <w:bCs/>
          <w:color w:val="auto"/>
          <w:sz w:val="24"/>
          <w:szCs w:val="24"/>
          <w:lang w:val="en-US" w:eastAsia="en-US"/>
        </w:rPr>
      </w:pPr>
      <w:r w:rsidRPr="00CE1EE8">
        <w:rPr>
          <w:rFonts w:ascii="Calibri" w:eastAsia="Times New Roman" w:hAnsi="Calibri" w:cs="Courier New"/>
          <w:b/>
          <w:bCs/>
          <w:color w:val="auto"/>
          <w:sz w:val="24"/>
          <w:szCs w:val="24"/>
          <w:lang w:val="en-US" w:eastAsia="en-US"/>
        </w:rPr>
        <w:t>PERSON SPECIFICATION</w:t>
      </w:r>
    </w:p>
    <w:tbl>
      <w:tblPr>
        <w:tblpPr w:leftFromText="180" w:rightFromText="180" w:vertAnchor="text" w:horzAnchor="margin" w:tblpY="313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2835"/>
        <w:gridCol w:w="2552"/>
      </w:tblGrid>
      <w:tr w:rsidR="00CE1EE8" w:rsidRPr="00CE1EE8" w:rsidTr="005266DA">
        <w:tc>
          <w:tcPr>
            <w:tcW w:w="1951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Cs/>
                <w:color w:val="auto"/>
                <w:szCs w:val="24"/>
                <w:lang w:val="en-US" w:eastAsia="en-US"/>
              </w:rPr>
            </w:pPr>
          </w:p>
        </w:tc>
        <w:tc>
          <w:tcPr>
            <w:tcW w:w="3119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</w:pPr>
            <w:r w:rsidRPr="00CE1EE8"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  <w:t>ESSENTIAL</w:t>
            </w:r>
          </w:p>
        </w:tc>
        <w:tc>
          <w:tcPr>
            <w:tcW w:w="2835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</w:pPr>
            <w:r w:rsidRPr="00CE1EE8"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  <w:t>DESIRABLE</w:t>
            </w:r>
          </w:p>
        </w:tc>
        <w:tc>
          <w:tcPr>
            <w:tcW w:w="2552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</w:pPr>
            <w:r w:rsidRPr="00CE1EE8"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  <w:t>EVIDENCE</w:t>
            </w:r>
          </w:p>
        </w:tc>
      </w:tr>
      <w:tr w:rsidR="00CE1EE8" w:rsidRPr="00CE1EE8" w:rsidTr="005266DA">
        <w:tc>
          <w:tcPr>
            <w:tcW w:w="1951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</w:pPr>
            <w:r w:rsidRPr="00CE1EE8"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  <w:t>QUALIFICATIONS</w:t>
            </w:r>
          </w:p>
        </w:tc>
        <w:tc>
          <w:tcPr>
            <w:tcW w:w="3119" w:type="dxa"/>
          </w:tcPr>
          <w:p w:rsidR="00CE1EE8" w:rsidRPr="00CE1EE8" w:rsidRDefault="00CE1EE8" w:rsidP="00CE1EE8">
            <w:pPr>
              <w:widowControl/>
              <w:numPr>
                <w:ilvl w:val="0"/>
                <w:numId w:val="3"/>
              </w:numPr>
              <w:spacing w:after="0" w:line="240" w:lineRule="auto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Qualified teacher status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3"/>
              </w:numPr>
              <w:spacing w:after="0" w:line="240" w:lineRule="auto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Experience of EYFS</w:t>
            </w:r>
          </w:p>
          <w:p w:rsidR="00CE1EE8" w:rsidRPr="00CE1EE8" w:rsidRDefault="00CE1EE8" w:rsidP="00CE1EE8">
            <w:pPr>
              <w:widowControl/>
              <w:spacing w:after="0" w:line="240" w:lineRule="auto"/>
              <w:ind w:left="176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:rsidR="00CE1EE8" w:rsidRPr="00CE1EE8" w:rsidRDefault="00CE1EE8" w:rsidP="00CE1EE8">
            <w:pPr>
              <w:widowControl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Training relevant to Key Stage 1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Further qualifications and/or studies relevant to the primary age range.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First Aid Training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Knowledge and experience of </w:t>
            </w:r>
            <w:proofErr w:type="spellStart"/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personalised</w:t>
            </w:r>
            <w:proofErr w:type="spellEnd"/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 learning </w:t>
            </w:r>
          </w:p>
        </w:tc>
        <w:tc>
          <w:tcPr>
            <w:tcW w:w="2552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omic Sans MS" w:eastAsia="Times New Roman" w:hAnsi="Comic Sans MS" w:cs="Courier New"/>
                <w:bCs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Courier New"/>
                <w:bCs/>
                <w:color w:val="auto"/>
                <w:sz w:val="20"/>
                <w:szCs w:val="20"/>
                <w:lang w:val="en-US" w:eastAsia="en-US"/>
              </w:rPr>
              <w:t>Application</w:t>
            </w:r>
          </w:p>
        </w:tc>
      </w:tr>
      <w:tr w:rsidR="00CE1EE8" w:rsidRPr="00CE1EE8" w:rsidTr="005266DA">
        <w:tc>
          <w:tcPr>
            <w:tcW w:w="1951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</w:pPr>
            <w:r w:rsidRPr="00CE1EE8"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  <w:t>PROFESSIONAL DEVELOPMENT</w:t>
            </w:r>
          </w:p>
        </w:tc>
        <w:tc>
          <w:tcPr>
            <w:tcW w:w="3119" w:type="dxa"/>
            <w:vAlign w:val="bottom"/>
          </w:tcPr>
          <w:p w:rsidR="00CE1EE8" w:rsidRPr="00CE1EE8" w:rsidRDefault="00CE1EE8" w:rsidP="00CE1EE8">
            <w:pPr>
              <w:widowControl/>
              <w:numPr>
                <w:ilvl w:val="0"/>
                <w:numId w:val="3"/>
              </w:numPr>
              <w:spacing w:after="0" w:line="257" w:lineRule="exact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A willingness to attend courses and training which further school development as well as personal goals.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3"/>
              </w:numPr>
              <w:spacing w:after="0" w:line="257" w:lineRule="exact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An ability to disseminate information to other staff and share expertise</w:t>
            </w:r>
          </w:p>
        </w:tc>
        <w:tc>
          <w:tcPr>
            <w:tcW w:w="2835" w:type="dxa"/>
            <w:vAlign w:val="bottom"/>
          </w:tcPr>
          <w:p w:rsidR="00CE1EE8" w:rsidRPr="00CE1EE8" w:rsidRDefault="00CE1EE8" w:rsidP="00CE1EE8">
            <w:pPr>
              <w:widowControl/>
              <w:numPr>
                <w:ilvl w:val="0"/>
                <w:numId w:val="4"/>
              </w:numPr>
              <w:spacing w:after="0" w:line="257" w:lineRule="exact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An understanding of current development in Primary education.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4"/>
              </w:numPr>
              <w:spacing w:after="0" w:line="257" w:lineRule="exact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To have an up to date knowledge of national priorities to support school improvement planning.</w:t>
            </w:r>
          </w:p>
        </w:tc>
        <w:tc>
          <w:tcPr>
            <w:tcW w:w="2552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Cs/>
                <w:color w:val="auto"/>
                <w:lang w:val="en-US" w:eastAsia="en-US"/>
              </w:rPr>
            </w:pPr>
          </w:p>
        </w:tc>
      </w:tr>
      <w:tr w:rsidR="00CE1EE8" w:rsidRPr="00CE1EE8" w:rsidTr="005266DA">
        <w:tc>
          <w:tcPr>
            <w:tcW w:w="1951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</w:pPr>
            <w:r w:rsidRPr="00CE1EE8"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  <w:t>EXPERIENCE</w:t>
            </w:r>
          </w:p>
        </w:tc>
        <w:tc>
          <w:tcPr>
            <w:tcW w:w="3119" w:type="dxa"/>
            <w:vAlign w:val="bottom"/>
          </w:tcPr>
          <w:p w:rsidR="00CE1EE8" w:rsidRPr="00CE1EE8" w:rsidRDefault="00CE1EE8" w:rsidP="00CE1EE8">
            <w:pPr>
              <w:widowControl/>
              <w:numPr>
                <w:ilvl w:val="0"/>
                <w:numId w:val="3"/>
              </w:numPr>
              <w:spacing w:after="0" w:line="257" w:lineRule="exact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Teaching experience in EYFS and Key Stage 1 with proven ability as a classroom practitioner. (If an NQT this would be successful student teacher experience)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3"/>
              </w:numPr>
              <w:spacing w:after="0" w:line="257" w:lineRule="exact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Ability to provide a  stimulating and challenging classroom environment for all pupils.</w:t>
            </w:r>
          </w:p>
        </w:tc>
        <w:tc>
          <w:tcPr>
            <w:tcW w:w="2835" w:type="dxa"/>
            <w:vAlign w:val="bottom"/>
          </w:tcPr>
          <w:p w:rsidR="00CE1EE8" w:rsidRPr="00CE1EE8" w:rsidRDefault="00CE1EE8" w:rsidP="00CE1EE8">
            <w:pPr>
              <w:widowControl/>
              <w:numPr>
                <w:ilvl w:val="0"/>
                <w:numId w:val="2"/>
              </w:numPr>
              <w:spacing w:after="0" w:line="257" w:lineRule="exact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Classroom experience in the Foundation Stage and Key Stage 1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2"/>
              </w:numPr>
              <w:spacing w:after="0" w:line="257" w:lineRule="exact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Experience of working with and supervising other adult support within the classroom. (teaching assistants, parent helpers, students)</w:t>
            </w:r>
          </w:p>
        </w:tc>
        <w:tc>
          <w:tcPr>
            <w:tcW w:w="2552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Cs/>
                <w:color w:val="auto"/>
                <w:lang w:val="en-US" w:eastAsia="en-US"/>
              </w:rPr>
            </w:pPr>
          </w:p>
        </w:tc>
      </w:tr>
      <w:tr w:rsidR="00CE1EE8" w:rsidRPr="00CE1EE8" w:rsidTr="005266DA">
        <w:tc>
          <w:tcPr>
            <w:tcW w:w="1951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</w:pPr>
            <w:r w:rsidRPr="00CE1EE8">
              <w:rPr>
                <w:rFonts w:ascii="Calibri" w:eastAsia="Times New Roman" w:hAnsi="Calibri" w:cs="Courier New"/>
                <w:b/>
                <w:bCs/>
                <w:color w:val="auto"/>
                <w:szCs w:val="24"/>
                <w:lang w:val="en-US" w:eastAsia="en-US"/>
              </w:rPr>
              <w:t>KNOWLEDGE</w:t>
            </w:r>
          </w:p>
        </w:tc>
        <w:tc>
          <w:tcPr>
            <w:tcW w:w="3119" w:type="dxa"/>
          </w:tcPr>
          <w:p w:rsidR="00CE1EE8" w:rsidRPr="00CE1EE8" w:rsidRDefault="00CE1EE8" w:rsidP="00CE1EE8">
            <w:pPr>
              <w:widowControl/>
              <w:numPr>
                <w:ilvl w:val="0"/>
                <w:numId w:val="1"/>
              </w:numPr>
              <w:spacing w:after="0" w:line="240" w:lineRule="auto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Knowledge and Understanding of a broad, balanced and relevant curriculum.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1"/>
              </w:numPr>
              <w:spacing w:after="0" w:line="240" w:lineRule="auto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A secure understanding of the processes by which children learn.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1"/>
              </w:numPr>
              <w:spacing w:after="0" w:line="240" w:lineRule="auto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Ability to differentiate the curriculum to meet the needs of all achievers.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1"/>
              </w:numPr>
              <w:spacing w:after="0" w:line="240" w:lineRule="auto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Competent in the use of ICT across the curriculum </w:t>
            </w: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lastRenderedPageBreak/>
              <w:t>especially in the relation to the use of Whiteboard Technology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1"/>
              </w:numPr>
              <w:spacing w:after="0" w:line="240" w:lineRule="auto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Understanding and use of assessment to inform future learning and teaching. Competent in the use of observational assessment to inform further learning.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1"/>
              </w:numPr>
              <w:spacing w:after="0" w:line="240" w:lineRule="auto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A willingness to work on one or more curriculum areas.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1"/>
              </w:numPr>
              <w:spacing w:after="0" w:line="240" w:lineRule="auto"/>
              <w:ind w:left="176" w:hanging="119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The promotion</w:t>
            </w:r>
            <w:r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 of good </w:t>
            </w:r>
            <w:proofErr w:type="spellStart"/>
            <w:r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behaviour</w:t>
            </w:r>
            <w:proofErr w:type="spellEnd"/>
            <w:r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 through self-</w:t>
            </w: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discipline.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1"/>
              </w:numPr>
              <w:spacing w:after="0" w:line="240" w:lineRule="auto"/>
              <w:ind w:left="176" w:hanging="119"/>
              <w:rPr>
                <w:rFonts w:ascii="Comic Sans MS" w:eastAsia="Times New Roman" w:hAnsi="Comic Sans MS" w:cs="Courier New"/>
                <w:bCs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To be able to work creatively and sensitively with children</w:t>
            </w:r>
          </w:p>
        </w:tc>
        <w:tc>
          <w:tcPr>
            <w:tcW w:w="2835" w:type="dxa"/>
          </w:tcPr>
          <w:p w:rsidR="00CE1EE8" w:rsidRPr="00CE1EE8" w:rsidRDefault="00CE1EE8" w:rsidP="00CE1EE8">
            <w:pPr>
              <w:widowControl/>
              <w:numPr>
                <w:ilvl w:val="0"/>
                <w:numId w:val="2"/>
              </w:numPr>
              <w:spacing w:after="0" w:line="240" w:lineRule="auto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lastRenderedPageBreak/>
              <w:t xml:space="preserve">A </w:t>
            </w: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well-developed</w:t>
            </w: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 knowledge of a particular curriculum or specialist area.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2"/>
              </w:numPr>
              <w:spacing w:after="0" w:line="240" w:lineRule="auto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An understanding of a whole school approach to improvement and raising standards.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2"/>
              </w:numPr>
              <w:spacing w:after="0" w:line="240" w:lineRule="auto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Effective use of ICT to support planning and assessment. 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2"/>
              </w:numPr>
              <w:spacing w:after="0" w:line="240" w:lineRule="auto"/>
              <w:ind w:left="175" w:hanging="120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lastRenderedPageBreak/>
              <w:t>Familiarity with the SEN Code of Practice.</w:t>
            </w:r>
          </w:p>
          <w:p w:rsidR="00CE1EE8" w:rsidRPr="00CE1EE8" w:rsidRDefault="00CE1EE8" w:rsidP="00CE1EE8">
            <w:pPr>
              <w:widowControl/>
              <w:numPr>
                <w:ilvl w:val="0"/>
                <w:numId w:val="2"/>
              </w:numPr>
              <w:spacing w:after="0" w:line="240" w:lineRule="auto"/>
              <w:ind w:left="175" w:hanging="120"/>
              <w:rPr>
                <w:rFonts w:ascii="Comic Sans MS" w:eastAsia="Times New Roman" w:hAnsi="Comic Sans MS" w:cs="Courier New"/>
                <w:bCs/>
                <w:color w:val="auto"/>
                <w:sz w:val="20"/>
                <w:szCs w:val="20"/>
                <w:lang w:val="en-US" w:eastAsia="en-US"/>
              </w:rPr>
            </w:pPr>
            <w:r w:rsidRPr="00CE1EE8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en-US"/>
              </w:rPr>
              <w:t>Familiarity with the delivery of RWI phonics.</w:t>
            </w:r>
          </w:p>
        </w:tc>
        <w:tc>
          <w:tcPr>
            <w:tcW w:w="2552" w:type="dxa"/>
          </w:tcPr>
          <w:p w:rsidR="00CE1EE8" w:rsidRPr="00CE1EE8" w:rsidRDefault="00CE1EE8" w:rsidP="00CE1EE8">
            <w:pPr>
              <w:widowControl/>
              <w:spacing w:after="0" w:line="240" w:lineRule="auto"/>
              <w:rPr>
                <w:rFonts w:ascii="Calibri" w:eastAsia="Times New Roman" w:hAnsi="Calibri" w:cs="Courier New"/>
                <w:bCs/>
                <w:color w:val="auto"/>
                <w:lang w:val="en-US" w:eastAsia="en-US"/>
              </w:rPr>
            </w:pPr>
          </w:p>
        </w:tc>
      </w:tr>
    </w:tbl>
    <w:p w:rsidR="00CE1EE8" w:rsidRPr="00CE1EE8" w:rsidRDefault="00CE1EE8" w:rsidP="00CE1EE8">
      <w:pPr>
        <w:widowControl/>
        <w:spacing w:after="0" w:line="240" w:lineRule="auto"/>
        <w:rPr>
          <w:rFonts w:ascii="Calibri" w:eastAsia="Times New Roman" w:hAnsi="Calibri" w:cs="Courier New"/>
          <w:b/>
          <w:bCs/>
          <w:color w:val="auto"/>
          <w:sz w:val="24"/>
          <w:szCs w:val="24"/>
          <w:lang w:val="en-US" w:eastAsia="en-US"/>
        </w:rPr>
      </w:pPr>
    </w:p>
    <w:p w:rsidR="00CE1EE8" w:rsidRDefault="00CE1EE8">
      <w:pPr>
        <w:rPr>
          <w:rFonts w:ascii="Calibri" w:eastAsia="Calibri" w:hAnsi="Calibri" w:cs="Calibri"/>
        </w:rPr>
      </w:pPr>
    </w:p>
    <w:sectPr w:rsidR="00CE1EE8">
      <w:headerReference w:type="default" r:id="rId7"/>
      <w:footerReference w:type="default" r:id="rId8"/>
      <w:pgSz w:w="11906" w:h="16838"/>
      <w:pgMar w:top="2977" w:right="680" w:bottom="1135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73" w:rsidRDefault="004D3538">
      <w:pPr>
        <w:spacing w:after="0" w:line="240" w:lineRule="auto"/>
      </w:pPr>
      <w:r>
        <w:separator/>
      </w:r>
    </w:p>
  </w:endnote>
  <w:endnote w:type="continuationSeparator" w:id="0">
    <w:p w:rsidR="00331D73" w:rsidRDefault="004D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B3" w:rsidRDefault="004D3538">
    <w:pPr>
      <w:tabs>
        <w:tab w:val="center" w:pos="4513"/>
        <w:tab w:val="right" w:pos="9026"/>
      </w:tabs>
      <w:spacing w:after="709" w:line="240" w:lineRule="auto"/>
    </w:pPr>
    <w:r>
      <w:rPr>
        <w:noProof/>
      </w:rPr>
      <w:drawing>
        <wp:anchor distT="0" distB="0" distL="114300" distR="114300" simplePos="0" relativeHeight="251662336" behindDoc="0" locked="0" layoutInCell="0" hidden="0" allowOverlap="1">
          <wp:simplePos x="0" y="0"/>
          <wp:positionH relativeFrom="margin">
            <wp:posOffset>4994137</wp:posOffset>
          </wp:positionH>
          <wp:positionV relativeFrom="paragraph">
            <wp:posOffset>-79153</wp:posOffset>
          </wp:positionV>
          <wp:extent cx="1722286" cy="500932"/>
          <wp:effectExtent l="0" t="0" r="0" b="0"/>
          <wp:wrapNone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286" cy="500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hidden="0" allowOverlap="1">
              <wp:simplePos x="0" y="0"/>
              <wp:positionH relativeFrom="margin">
                <wp:posOffset>-431799</wp:posOffset>
              </wp:positionH>
              <wp:positionV relativeFrom="paragraph">
                <wp:posOffset>114300</wp:posOffset>
              </wp:positionV>
              <wp:extent cx="7569200" cy="304800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528" y="3629823"/>
                        <a:ext cx="7560944" cy="300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0FB3" w:rsidRDefault="004D353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6B1C73"/>
                              <w:sz w:val="18"/>
                            </w:rPr>
                            <w:t>Registered Company No: 08531479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-34pt;margin-top:9pt;width:596pt;height:2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" o:allowincell="f" filled="f" stroked="f">
              <v:textbox inset="2.53958mm,1.2694mm,2.53958mm,1.2694mm">
                <w:txbxContent>
                  <w:p w:rsidR="00A70FB3" w:rsidRDefault="004D3538">
                    <w:pPr>
                      <w:jc w:val="center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6B1C73"/>
                        <w:sz w:val="18"/>
                      </w:rPr>
                      <w:t>Registered Company No: 08531479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hidden="0" allowOverlap="1">
          <wp:simplePos x="0" y="0"/>
          <wp:positionH relativeFrom="margin">
            <wp:posOffset>-68365</wp:posOffset>
          </wp:positionH>
          <wp:positionV relativeFrom="paragraph">
            <wp:posOffset>-130372</wp:posOffset>
          </wp:positionV>
          <wp:extent cx="1928504" cy="463138"/>
          <wp:effectExtent l="0" t="0" r="0" b="0"/>
          <wp:wrapSquare wrapText="bothSides" distT="0" distB="0" distL="114300" distR="11430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504" cy="463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73" w:rsidRDefault="004D3538">
      <w:pPr>
        <w:spacing w:after="0" w:line="240" w:lineRule="auto"/>
      </w:pPr>
      <w:r>
        <w:separator/>
      </w:r>
    </w:p>
  </w:footnote>
  <w:footnote w:type="continuationSeparator" w:id="0">
    <w:p w:rsidR="00331D73" w:rsidRDefault="004D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B3" w:rsidRDefault="001D485D">
    <w:pPr>
      <w:tabs>
        <w:tab w:val="center" w:pos="4513"/>
        <w:tab w:val="right" w:pos="9026"/>
      </w:tabs>
      <w:spacing w:before="709" w:after="0" w:line="240" w:lineRule="auto"/>
    </w:pPr>
    <w:r>
      <w:rPr>
        <w:noProof/>
      </w:rPr>
      <w:drawing>
        <wp:inline distT="0" distB="0" distL="0" distR="0" wp14:anchorId="38E84984" wp14:editId="42592272">
          <wp:extent cx="4267200" cy="12954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538">
      <w:rPr>
        <w:noProof/>
      </w:rPr>
      <mc:AlternateContent>
        <mc:Choice Requires="wps">
          <w:drawing>
            <wp:anchor distT="36576" distB="36576" distL="36576" distR="36576" simplePos="0" relativeHeight="251650560" behindDoc="0" locked="0" layoutInCell="0" hidden="0" allowOverlap="1" wp14:anchorId="0FF4C03F" wp14:editId="3B7FEFE7">
              <wp:simplePos x="0" y="0"/>
              <wp:positionH relativeFrom="margin">
                <wp:posOffset>4349750</wp:posOffset>
              </wp:positionH>
              <wp:positionV relativeFrom="paragraph">
                <wp:posOffset>452120</wp:posOffset>
              </wp:positionV>
              <wp:extent cx="2428875" cy="1368425"/>
              <wp:effectExtent l="0" t="0" r="9525" b="8255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8875" cy="136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0FB3" w:rsidRDefault="004D3538">
                          <w:pPr>
                            <w:spacing w:after="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6B1C73"/>
                              <w:sz w:val="18"/>
                            </w:rPr>
                            <w:t>Burney Lane</w:t>
                          </w:r>
                        </w:p>
                        <w:p w:rsidR="00A70FB3" w:rsidRDefault="004D3538">
                          <w:pPr>
                            <w:spacing w:after="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6B1C73"/>
                              <w:sz w:val="18"/>
                            </w:rPr>
                            <w:t>Stechford</w:t>
                          </w:r>
                        </w:p>
                        <w:p w:rsidR="00A70FB3" w:rsidRDefault="004D3538">
                          <w:pPr>
                            <w:spacing w:after="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6B1C73"/>
                              <w:sz w:val="18"/>
                            </w:rPr>
                            <w:t>Birmingham</w:t>
                          </w:r>
                        </w:p>
                        <w:p w:rsidR="00A70FB3" w:rsidRDefault="004D3538">
                          <w:pPr>
                            <w:spacing w:after="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6B1C73"/>
                              <w:sz w:val="18"/>
                            </w:rPr>
                            <w:t>B8 2AS</w:t>
                          </w:r>
                        </w:p>
                        <w:p w:rsidR="00A70FB3" w:rsidRDefault="004D3538">
                          <w:pPr>
                            <w:spacing w:after="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6B1C73"/>
                              <w:sz w:val="18"/>
                            </w:rPr>
                            <w:t xml:space="preserve">Tel: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6B1C73"/>
                              <w:sz w:val="18"/>
                            </w:rPr>
                            <w:t xml:space="preserve">0121 675 </w:t>
                          </w:r>
                          <w:r w:rsidR="00E345BC">
                            <w:rPr>
                              <w:rFonts w:ascii="Century Gothic" w:eastAsia="Century Gothic" w:hAnsi="Century Gothic" w:cs="Century Gothic"/>
                              <w:color w:val="6B1C73"/>
                              <w:sz w:val="18"/>
                            </w:rPr>
                            <w:t>9523</w:t>
                          </w:r>
                        </w:p>
                        <w:p w:rsidR="00A70FB3" w:rsidRDefault="004D3538">
                          <w:pPr>
                            <w:spacing w:after="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6B1C73"/>
                              <w:sz w:val="18"/>
                            </w:rPr>
                            <w:t xml:space="preserve">Fax: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6B1C73"/>
                              <w:sz w:val="18"/>
                            </w:rPr>
                            <w:t>0121 675 9077</w:t>
                          </w:r>
                        </w:p>
                        <w:p w:rsidR="00A70FB3" w:rsidRDefault="004D3538">
                          <w:pPr>
                            <w:spacing w:after="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6B1C73"/>
                              <w:sz w:val="18"/>
                            </w:rPr>
                            <w:t xml:space="preserve">Email: </w:t>
                          </w:r>
                          <w:r w:rsidR="00B072D5" w:rsidRPr="00B072D5">
                            <w:rPr>
                              <w:rFonts w:ascii="Century Gothic" w:eastAsia="Century Gothic" w:hAnsi="Century Gothic" w:cs="Century Gothic"/>
                              <w:color w:val="6B1C73"/>
                              <w:sz w:val="18"/>
                            </w:rPr>
                            <w:t>whmat@washwoodconnect.com</w:t>
                          </w:r>
                        </w:p>
                        <w:p w:rsidR="00A70FB3" w:rsidRDefault="004D3538">
                          <w:pPr>
                            <w:spacing w:after="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6B1C73"/>
                              <w:sz w:val="18"/>
                            </w:rPr>
                            <w:t xml:space="preserve">Website: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6B1C73"/>
                              <w:sz w:val="18"/>
                            </w:rPr>
                            <w:t>www.washwoodheath.com</w:t>
                          </w:r>
                        </w:p>
                      </w:txbxContent>
                    </wps:txbx>
                    <wps:bodyPr wrap="square" lIns="36575" tIns="36575" rIns="36575" bIns="3657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4C03F" id="_x0000_s1026" style="position:absolute;margin-left:342.5pt;margin-top:35.6pt;width:191.25pt;height:107.7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" o:allowincell="f" filled="f" stroked="f">
              <v:textbox inset="1.016mm,1.016mm,1.016mm,1.016mm">
                <w:txbxContent>
                  <w:p w:rsidR="00A70FB3" w:rsidRDefault="004D3538">
                    <w:pPr>
                      <w:spacing w:after="20" w:line="240" w:lineRule="auto"/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6B1C73"/>
                        <w:sz w:val="18"/>
                      </w:rPr>
                      <w:t>Burney Lane</w:t>
                    </w:r>
                  </w:p>
                  <w:p w:rsidR="00A70FB3" w:rsidRDefault="004D3538">
                    <w:pPr>
                      <w:spacing w:after="20" w:line="240" w:lineRule="auto"/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6B1C73"/>
                        <w:sz w:val="18"/>
                      </w:rPr>
                      <w:t>Stechford</w:t>
                    </w:r>
                  </w:p>
                  <w:p w:rsidR="00A70FB3" w:rsidRDefault="004D3538">
                    <w:pPr>
                      <w:spacing w:after="20" w:line="240" w:lineRule="auto"/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6B1C73"/>
                        <w:sz w:val="18"/>
                      </w:rPr>
                      <w:t>Birmingham</w:t>
                    </w:r>
                  </w:p>
                  <w:p w:rsidR="00A70FB3" w:rsidRDefault="004D3538">
                    <w:pPr>
                      <w:spacing w:after="20" w:line="240" w:lineRule="auto"/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6B1C73"/>
                        <w:sz w:val="18"/>
                      </w:rPr>
                      <w:t>B8 2AS</w:t>
                    </w:r>
                  </w:p>
                  <w:p w:rsidR="00A70FB3" w:rsidRDefault="004D3538">
                    <w:pPr>
                      <w:spacing w:after="20" w:line="240" w:lineRule="auto"/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6B1C73"/>
                        <w:sz w:val="18"/>
                      </w:rPr>
                      <w:t xml:space="preserve">Tel: </w:t>
                    </w:r>
                    <w:r>
                      <w:rPr>
                        <w:rFonts w:ascii="Century Gothic" w:eastAsia="Century Gothic" w:hAnsi="Century Gothic" w:cs="Century Gothic"/>
                        <w:color w:val="6B1C73"/>
                        <w:sz w:val="18"/>
                      </w:rPr>
                      <w:t xml:space="preserve">0121 675 </w:t>
                    </w:r>
                    <w:r w:rsidR="00E345BC">
                      <w:rPr>
                        <w:rFonts w:ascii="Century Gothic" w:eastAsia="Century Gothic" w:hAnsi="Century Gothic" w:cs="Century Gothic"/>
                        <w:color w:val="6B1C73"/>
                        <w:sz w:val="18"/>
                      </w:rPr>
                      <w:t>9523</w:t>
                    </w:r>
                  </w:p>
                  <w:p w:rsidR="00A70FB3" w:rsidRDefault="004D3538">
                    <w:pPr>
                      <w:spacing w:after="20" w:line="240" w:lineRule="auto"/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6B1C73"/>
                        <w:sz w:val="18"/>
                      </w:rPr>
                      <w:t xml:space="preserve">Fax: </w:t>
                    </w:r>
                    <w:r>
                      <w:rPr>
                        <w:rFonts w:ascii="Century Gothic" w:eastAsia="Century Gothic" w:hAnsi="Century Gothic" w:cs="Century Gothic"/>
                        <w:color w:val="6B1C73"/>
                        <w:sz w:val="18"/>
                      </w:rPr>
                      <w:t>0121 675 9077</w:t>
                    </w:r>
                  </w:p>
                  <w:p w:rsidR="00A70FB3" w:rsidRDefault="004D3538">
                    <w:pPr>
                      <w:spacing w:after="20" w:line="240" w:lineRule="auto"/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6B1C73"/>
                        <w:sz w:val="18"/>
                      </w:rPr>
                      <w:t xml:space="preserve">Email: </w:t>
                    </w:r>
                    <w:r w:rsidR="00B072D5" w:rsidRPr="00B072D5">
                      <w:rPr>
                        <w:rFonts w:ascii="Century Gothic" w:eastAsia="Century Gothic" w:hAnsi="Century Gothic" w:cs="Century Gothic"/>
                        <w:color w:val="6B1C73"/>
                        <w:sz w:val="18"/>
                      </w:rPr>
                      <w:t>whmat@washwoodconnect.com</w:t>
                    </w:r>
                  </w:p>
                  <w:p w:rsidR="00A70FB3" w:rsidRDefault="004D3538">
                    <w:pPr>
                      <w:spacing w:after="20" w:line="240" w:lineRule="auto"/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6B1C73"/>
                        <w:sz w:val="18"/>
                      </w:rPr>
                      <w:t xml:space="preserve">Website: </w:t>
                    </w:r>
                    <w:r>
                      <w:rPr>
                        <w:rFonts w:ascii="Century Gothic" w:eastAsia="Century Gothic" w:hAnsi="Century Gothic" w:cs="Century Gothic"/>
                        <w:color w:val="6B1C73"/>
                        <w:sz w:val="18"/>
                      </w:rPr>
                      <w:t>www.washwoodheath.com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885"/>
    <w:multiLevelType w:val="hybridMultilevel"/>
    <w:tmpl w:val="1BAC043A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2CAD"/>
    <w:multiLevelType w:val="hybridMultilevel"/>
    <w:tmpl w:val="586EE70E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03F"/>
    <w:multiLevelType w:val="hybridMultilevel"/>
    <w:tmpl w:val="AEFC8C50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52770"/>
    <w:multiLevelType w:val="hybridMultilevel"/>
    <w:tmpl w:val="7B5266BE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B3"/>
    <w:rsid w:val="000B61F0"/>
    <w:rsid w:val="001D485D"/>
    <w:rsid w:val="00331D73"/>
    <w:rsid w:val="003B734A"/>
    <w:rsid w:val="00491407"/>
    <w:rsid w:val="004D3538"/>
    <w:rsid w:val="00500ACB"/>
    <w:rsid w:val="00553759"/>
    <w:rsid w:val="008B6B23"/>
    <w:rsid w:val="008C12F1"/>
    <w:rsid w:val="00964177"/>
    <w:rsid w:val="00A37832"/>
    <w:rsid w:val="00A70FB3"/>
    <w:rsid w:val="00A82E15"/>
    <w:rsid w:val="00B072D5"/>
    <w:rsid w:val="00B46276"/>
    <w:rsid w:val="00CD4FFB"/>
    <w:rsid w:val="00CE1EE8"/>
    <w:rsid w:val="00E345BC"/>
    <w:rsid w:val="00E5314A"/>
    <w:rsid w:val="00EA1F6E"/>
    <w:rsid w:val="00ED3250"/>
    <w:rsid w:val="00EF4A1F"/>
    <w:rsid w:val="00EF7D67"/>
    <w:rsid w:val="00F20775"/>
    <w:rsid w:val="00FA7CA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DB94EF"/>
  <w15:docId w15:val="{0809E119-94AD-4BDE-908D-A9E15E8A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77"/>
  </w:style>
  <w:style w:type="paragraph" w:styleId="Footer">
    <w:name w:val="footer"/>
    <w:basedOn w:val="Normal"/>
    <w:link w:val="FooterChar"/>
    <w:uiPriority w:val="99"/>
    <w:unhideWhenUsed/>
    <w:rsid w:val="0096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77"/>
  </w:style>
  <w:style w:type="paragraph" w:styleId="NoSpacing">
    <w:name w:val="No Spacing"/>
    <w:uiPriority w:val="1"/>
    <w:qFormat/>
    <w:rsid w:val="00B072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Sutheran</dc:creator>
  <cp:lastModifiedBy>hlo</cp:lastModifiedBy>
  <cp:revision>2</cp:revision>
  <cp:lastPrinted>2017-05-03T13:30:00Z</cp:lastPrinted>
  <dcterms:created xsi:type="dcterms:W3CDTF">2018-05-11T12:17:00Z</dcterms:created>
  <dcterms:modified xsi:type="dcterms:W3CDTF">2018-05-11T12:17:00Z</dcterms:modified>
</cp:coreProperties>
</file>