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92" w:rsidRDefault="000D2792" w:rsidP="00DF600E">
      <w:pPr>
        <w:jc w:val="both"/>
        <w:rPr>
          <w:rFonts w:cs="Arial"/>
          <w:b/>
        </w:rPr>
      </w:pPr>
      <w:bookmarkStart w:id="0" w:name="_GoBack"/>
      <w:r w:rsidRPr="000D2792">
        <w:rPr>
          <w:rFonts w:cs="Arial"/>
          <w:b/>
        </w:rPr>
        <w:drawing>
          <wp:anchor distT="36576" distB="36576" distL="36576" distR="36576" simplePos="0" relativeHeight="251659264" behindDoc="0" locked="0" layoutInCell="1" allowOverlap="1">
            <wp:simplePos x="0" y="0"/>
            <wp:positionH relativeFrom="column">
              <wp:posOffset>2533650</wp:posOffset>
            </wp:positionH>
            <wp:positionV relativeFrom="paragraph">
              <wp:posOffset>-466725</wp:posOffset>
            </wp:positionV>
            <wp:extent cx="723900" cy="609600"/>
            <wp:effectExtent l="19050" t="0" r="0" b="0"/>
            <wp:wrapNone/>
            <wp:docPr id="7" name="Picture 7" descr="S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G logo"/>
                    <pic:cNvPicPr>
                      <a:picLocks noChangeAspect="1" noChangeArrowheads="1"/>
                    </pic:cNvPicPr>
                  </pic:nvPicPr>
                  <pic:blipFill>
                    <a:blip r:embed="rId4" cstate="print"/>
                    <a:srcRect/>
                    <a:stretch>
                      <a:fillRect/>
                    </a:stretch>
                  </pic:blipFill>
                  <pic:spPr bwMode="auto">
                    <a:xfrm>
                      <a:off x="0" y="0"/>
                      <a:ext cx="723900" cy="609600"/>
                    </a:xfrm>
                    <a:prstGeom prst="rect">
                      <a:avLst/>
                    </a:prstGeom>
                    <a:noFill/>
                    <a:ln w="9525" algn="in">
                      <a:noFill/>
                      <a:miter lim="800000"/>
                      <a:headEnd/>
                      <a:tailEnd/>
                    </a:ln>
                    <a:effectLst/>
                  </pic:spPr>
                </pic:pic>
              </a:graphicData>
            </a:graphic>
          </wp:anchor>
        </w:drawing>
      </w:r>
    </w:p>
    <w:p w:rsidR="000D2792" w:rsidRDefault="000D2792" w:rsidP="00DF600E">
      <w:pPr>
        <w:jc w:val="both"/>
        <w:rPr>
          <w:rFonts w:cs="Arial"/>
          <w:b/>
        </w:rPr>
      </w:pPr>
    </w:p>
    <w:p w:rsidR="00917341" w:rsidRPr="000D2792" w:rsidRDefault="00917341" w:rsidP="00DF600E">
      <w:pPr>
        <w:jc w:val="both"/>
      </w:pPr>
      <w:r w:rsidRPr="000D2792">
        <w:rPr>
          <w:rFonts w:cs="Arial"/>
          <w:b/>
        </w:rPr>
        <w:t xml:space="preserve">Message from the Chair of Governors to candidates </w:t>
      </w:r>
      <w:r w:rsidR="006755FB" w:rsidRPr="000D2792">
        <w:rPr>
          <w:rFonts w:cs="Arial"/>
          <w:b/>
        </w:rPr>
        <w:t xml:space="preserve">applying </w:t>
      </w:r>
      <w:r w:rsidRPr="000D2792">
        <w:rPr>
          <w:rFonts w:cs="Arial"/>
          <w:b/>
        </w:rPr>
        <w:t xml:space="preserve">for the role of Head of Saint Richard Gwyn Catholic High </w:t>
      </w:r>
      <w:r w:rsidR="000F1624" w:rsidRPr="000D2792">
        <w:rPr>
          <w:rFonts w:cs="Arial"/>
          <w:b/>
        </w:rPr>
        <w:t xml:space="preserve">School, </w:t>
      </w:r>
      <w:r w:rsidRPr="000D2792">
        <w:rPr>
          <w:rFonts w:cs="Arial"/>
          <w:b/>
        </w:rPr>
        <w:t>Flint</w:t>
      </w:r>
      <w:r w:rsidRPr="000D2792">
        <w:t>.</w:t>
      </w:r>
    </w:p>
    <w:bookmarkEnd w:id="0"/>
    <w:p w:rsidR="00917341" w:rsidRPr="000D2792" w:rsidRDefault="00917341" w:rsidP="000F1624">
      <w:pPr>
        <w:jc w:val="both"/>
        <w:rPr>
          <w:rFonts w:cs="Arial"/>
        </w:rPr>
      </w:pPr>
      <w:r w:rsidRPr="000D2792">
        <w:rPr>
          <w:rFonts w:cs="Arial"/>
        </w:rPr>
        <w:t xml:space="preserve">The post of </w:t>
      </w:r>
      <w:proofErr w:type="spellStart"/>
      <w:r w:rsidRPr="000D2792">
        <w:rPr>
          <w:rFonts w:cs="Arial"/>
        </w:rPr>
        <w:t>Head</w:t>
      </w:r>
      <w:r w:rsidR="000D2792" w:rsidRPr="000D2792">
        <w:rPr>
          <w:rFonts w:cs="Arial"/>
        </w:rPr>
        <w:t>t</w:t>
      </w:r>
      <w:r w:rsidRPr="000D2792">
        <w:rPr>
          <w:rFonts w:cs="Arial"/>
        </w:rPr>
        <w:t>eacher</w:t>
      </w:r>
      <w:proofErr w:type="spellEnd"/>
      <w:r w:rsidRPr="000D2792">
        <w:rPr>
          <w:rFonts w:cs="Arial"/>
        </w:rPr>
        <w:t xml:space="preserve"> is available from 1 September 2019</w:t>
      </w:r>
      <w:r w:rsidR="000F1624" w:rsidRPr="000D2792">
        <w:rPr>
          <w:rFonts w:cs="Arial"/>
        </w:rPr>
        <w:t>. T</w:t>
      </w:r>
      <w:r w:rsidRPr="000D2792">
        <w:rPr>
          <w:rFonts w:cs="Arial"/>
        </w:rPr>
        <w:t xml:space="preserve">he Governing Body wish to appoint a </w:t>
      </w:r>
      <w:proofErr w:type="spellStart"/>
      <w:r w:rsidR="000D2792" w:rsidRPr="000D2792">
        <w:rPr>
          <w:rFonts w:cs="Arial"/>
        </w:rPr>
        <w:t>Headt</w:t>
      </w:r>
      <w:r w:rsidR="000F1624" w:rsidRPr="000D2792">
        <w:rPr>
          <w:rFonts w:cs="Arial"/>
        </w:rPr>
        <w:t>eacher</w:t>
      </w:r>
      <w:proofErr w:type="spellEnd"/>
      <w:r w:rsidR="000F1624" w:rsidRPr="000D2792">
        <w:rPr>
          <w:rFonts w:cs="Arial"/>
        </w:rPr>
        <w:t xml:space="preserve"> who is </w:t>
      </w:r>
      <w:r w:rsidRPr="000D2792">
        <w:rPr>
          <w:rFonts w:cs="Arial"/>
        </w:rPr>
        <w:t xml:space="preserve">well-qualified, driven, innovative, highly motivated, committed and </w:t>
      </w:r>
      <w:r w:rsidR="000F1624" w:rsidRPr="000D2792">
        <w:rPr>
          <w:rFonts w:cs="Arial"/>
        </w:rPr>
        <w:t xml:space="preserve">a </w:t>
      </w:r>
      <w:r w:rsidRPr="000D2792">
        <w:rPr>
          <w:rFonts w:cs="Arial"/>
        </w:rPr>
        <w:t>practising Catholic</w:t>
      </w:r>
      <w:r w:rsidR="000F1624" w:rsidRPr="000D2792">
        <w:rPr>
          <w:rFonts w:cs="Arial"/>
        </w:rPr>
        <w:t>, w</w:t>
      </w:r>
      <w:r w:rsidRPr="000D2792">
        <w:rPr>
          <w:rFonts w:cs="Arial"/>
        </w:rPr>
        <w:t>ho will lead the school into its next stages of development.</w:t>
      </w:r>
    </w:p>
    <w:p w:rsidR="00917341" w:rsidRPr="000D2792" w:rsidRDefault="00917341">
      <w:pPr>
        <w:rPr>
          <w:rFonts w:cs="Arial"/>
        </w:rPr>
      </w:pPr>
      <w:r w:rsidRPr="000D2792">
        <w:rPr>
          <w:rFonts w:cs="Arial"/>
        </w:rPr>
        <w:t>The four key attributes the Governing Body will focus on are: Lead, Build, Shape and Deliver.</w:t>
      </w:r>
    </w:p>
    <w:p w:rsidR="00917341" w:rsidRPr="000D2792" w:rsidRDefault="00917341" w:rsidP="000F1624">
      <w:pPr>
        <w:jc w:val="both"/>
        <w:rPr>
          <w:rFonts w:cs="Arial"/>
        </w:rPr>
      </w:pPr>
      <w:r w:rsidRPr="000D2792">
        <w:rPr>
          <w:rFonts w:cs="Arial"/>
          <w:b/>
        </w:rPr>
        <w:t>Lead</w:t>
      </w:r>
      <w:r w:rsidRPr="000D2792">
        <w:rPr>
          <w:rFonts w:cs="Arial"/>
        </w:rPr>
        <w:t>: You must be a strong</w:t>
      </w:r>
      <w:r w:rsidR="000F1624" w:rsidRPr="000D2792">
        <w:rPr>
          <w:rFonts w:cs="Arial"/>
        </w:rPr>
        <w:t>,</w:t>
      </w:r>
      <w:r w:rsidR="001A776C" w:rsidRPr="000D2792">
        <w:rPr>
          <w:rFonts w:cs="Arial"/>
        </w:rPr>
        <w:t xml:space="preserve"> visible</w:t>
      </w:r>
      <w:r w:rsidRPr="000D2792">
        <w:rPr>
          <w:rFonts w:cs="Arial"/>
        </w:rPr>
        <w:t xml:space="preserve"> leader and you will inherit a Leadership Team consisting of four Assistant Heads and a Business Manager. You must be able to develop talent within the school and show excellent interpersonal skills </w:t>
      </w:r>
      <w:r w:rsidR="000F1624" w:rsidRPr="000D2792">
        <w:rPr>
          <w:rFonts w:cs="Arial"/>
        </w:rPr>
        <w:t xml:space="preserve">with </w:t>
      </w:r>
      <w:r w:rsidRPr="000D2792">
        <w:rPr>
          <w:rFonts w:cs="Arial"/>
        </w:rPr>
        <w:t xml:space="preserve">a capacity to develop and maintain effective relationships with all members of the school community and with </w:t>
      </w:r>
      <w:r w:rsidR="000F1624" w:rsidRPr="000D2792">
        <w:rPr>
          <w:rFonts w:cs="Arial"/>
        </w:rPr>
        <w:t>the</w:t>
      </w:r>
      <w:r w:rsidR="001A776C" w:rsidRPr="000D2792">
        <w:rPr>
          <w:rFonts w:cs="Arial"/>
        </w:rPr>
        <w:t xml:space="preserve"> Local Authority and Diocesan partners</w:t>
      </w:r>
      <w:r w:rsidRPr="000D2792">
        <w:rPr>
          <w:rFonts w:cs="Arial"/>
        </w:rPr>
        <w:t xml:space="preserve"> in education and other supporting agencies</w:t>
      </w:r>
      <w:r w:rsidR="001A776C" w:rsidRPr="000D2792">
        <w:rPr>
          <w:rFonts w:cs="Arial"/>
        </w:rPr>
        <w:t xml:space="preserve"> e.g. </w:t>
      </w:r>
      <w:proofErr w:type="spellStart"/>
      <w:r w:rsidR="001A776C" w:rsidRPr="000D2792">
        <w:rPr>
          <w:rFonts w:cs="Arial"/>
        </w:rPr>
        <w:t>GwE</w:t>
      </w:r>
      <w:proofErr w:type="spellEnd"/>
      <w:r w:rsidR="00DF600E" w:rsidRPr="000D2792">
        <w:rPr>
          <w:rFonts w:cs="Arial"/>
        </w:rPr>
        <w:t>.</w:t>
      </w:r>
    </w:p>
    <w:p w:rsidR="001A776C" w:rsidRPr="000D2792" w:rsidRDefault="001A776C" w:rsidP="000F1624">
      <w:pPr>
        <w:jc w:val="both"/>
        <w:rPr>
          <w:rFonts w:cs="Arial"/>
        </w:rPr>
      </w:pPr>
      <w:r w:rsidRPr="000D2792">
        <w:rPr>
          <w:rFonts w:cs="Arial"/>
          <w:b/>
        </w:rPr>
        <w:t>Build:</w:t>
      </w:r>
      <w:r w:rsidRPr="000D2792">
        <w:rPr>
          <w:rFonts w:cs="Arial"/>
        </w:rPr>
        <w:t xml:space="preserve"> We have high quality and loyal staff who want to learn and </w:t>
      </w:r>
      <w:r w:rsidR="000F1624" w:rsidRPr="000D2792">
        <w:rPr>
          <w:rFonts w:cs="Arial"/>
        </w:rPr>
        <w:t xml:space="preserve">continue to </w:t>
      </w:r>
      <w:r w:rsidRPr="000D2792">
        <w:rPr>
          <w:rFonts w:cs="Arial"/>
        </w:rPr>
        <w:t>be developed. We are looking for an inspirational forward thinking and dynamic leader who will build the capability of colleagues and allow the</w:t>
      </w:r>
      <w:r w:rsidR="000F1624" w:rsidRPr="000D2792">
        <w:rPr>
          <w:rFonts w:cs="Arial"/>
        </w:rPr>
        <w:t>m</w:t>
      </w:r>
      <w:r w:rsidRPr="000D2792">
        <w:rPr>
          <w:rFonts w:cs="Arial"/>
        </w:rPr>
        <w:t xml:space="preserve"> to continue to unlock and unleash their</w:t>
      </w:r>
      <w:r w:rsidR="00EE2065" w:rsidRPr="000D2792">
        <w:rPr>
          <w:rFonts w:cs="Arial"/>
        </w:rPr>
        <w:t xml:space="preserve"> full</w:t>
      </w:r>
      <w:r w:rsidRPr="000D2792">
        <w:rPr>
          <w:rFonts w:cs="Arial"/>
        </w:rPr>
        <w:t xml:space="preserve"> potential.</w:t>
      </w:r>
    </w:p>
    <w:p w:rsidR="001A776C" w:rsidRPr="000D2792" w:rsidRDefault="001A776C" w:rsidP="000F1624">
      <w:pPr>
        <w:jc w:val="both"/>
        <w:rPr>
          <w:rFonts w:cs="Arial"/>
        </w:rPr>
      </w:pPr>
      <w:r w:rsidRPr="000D2792">
        <w:rPr>
          <w:rFonts w:cs="Arial"/>
          <w:b/>
        </w:rPr>
        <w:t>Shape:</w:t>
      </w:r>
      <w:r w:rsidRPr="000D2792">
        <w:rPr>
          <w:rFonts w:cs="Arial"/>
        </w:rPr>
        <w:t xml:space="preserve"> You must demonstrate that you are a strategic thinker, financially astute who will keep the operating model for the school under constant review. As an established and experienced leader, you will continue to provide a broad curriculum</w:t>
      </w:r>
      <w:r w:rsidR="000F1624" w:rsidRPr="000D2792">
        <w:rPr>
          <w:rFonts w:cs="Arial"/>
        </w:rPr>
        <w:t>,</w:t>
      </w:r>
      <w:r w:rsidRPr="000D2792">
        <w:rPr>
          <w:rFonts w:cs="Arial"/>
        </w:rPr>
        <w:t xml:space="preserve"> recognising</w:t>
      </w:r>
      <w:r w:rsidR="00EE2065" w:rsidRPr="000D2792">
        <w:rPr>
          <w:rFonts w:cs="Arial"/>
        </w:rPr>
        <w:t xml:space="preserve"> legislative</w:t>
      </w:r>
      <w:r w:rsidRPr="000D2792">
        <w:rPr>
          <w:rFonts w:cs="Arial"/>
        </w:rPr>
        <w:t xml:space="preserve"> guidelines and changes and appreciate the pos</w:t>
      </w:r>
      <w:r w:rsidR="00C2762C">
        <w:rPr>
          <w:rFonts w:cs="Arial"/>
        </w:rPr>
        <w:t>itive impact a wealth of extra-</w:t>
      </w:r>
      <w:r w:rsidRPr="000D2792">
        <w:rPr>
          <w:rFonts w:cs="Arial"/>
        </w:rPr>
        <w:t>curricular opportunities has on students.</w:t>
      </w:r>
    </w:p>
    <w:p w:rsidR="001A776C" w:rsidRPr="000D2792" w:rsidRDefault="001A776C" w:rsidP="000F1624">
      <w:pPr>
        <w:jc w:val="both"/>
        <w:rPr>
          <w:rFonts w:cs="Arial"/>
        </w:rPr>
      </w:pPr>
      <w:r w:rsidRPr="000D2792">
        <w:rPr>
          <w:rFonts w:cs="Arial"/>
          <w:b/>
        </w:rPr>
        <w:t>Deliver</w:t>
      </w:r>
      <w:r w:rsidRPr="000D2792">
        <w:rPr>
          <w:rFonts w:cs="Arial"/>
        </w:rPr>
        <w:t>:</w:t>
      </w:r>
      <w:r w:rsidR="00EE2065" w:rsidRPr="000D2792">
        <w:rPr>
          <w:rFonts w:cs="Arial"/>
        </w:rPr>
        <w:t xml:space="preserve"> As a school we enjoy a good reputation in the locality</w:t>
      </w:r>
      <w:r w:rsidR="000F1624" w:rsidRPr="000D2792">
        <w:rPr>
          <w:rFonts w:cs="Arial"/>
        </w:rPr>
        <w:t>,</w:t>
      </w:r>
      <w:r w:rsidR="00EE2065" w:rsidRPr="000D2792">
        <w:rPr>
          <w:rFonts w:cs="Arial"/>
        </w:rPr>
        <w:t xml:space="preserve"> based on delivering strong academic performances both at GCSE and A Level. We attract a comprehensive range of pupils and we are proud of the equality and diversity offered to all. Our aim is to continually stretch and exceed our academic performance ensuring all students deliver </w:t>
      </w:r>
      <w:r w:rsidR="000F1624" w:rsidRPr="000D2792">
        <w:rPr>
          <w:rFonts w:cs="Arial"/>
        </w:rPr>
        <w:t xml:space="preserve">to </w:t>
      </w:r>
      <w:r w:rsidR="00EE2065" w:rsidRPr="000D2792">
        <w:rPr>
          <w:rFonts w:cs="Arial"/>
        </w:rPr>
        <w:t>or exceed their potential. We have strong relationships with the Parent body who, are demanding in their pursuit of a rounded education</w:t>
      </w:r>
      <w:r w:rsidR="000F1624" w:rsidRPr="000D2792">
        <w:rPr>
          <w:rFonts w:cs="Arial"/>
        </w:rPr>
        <w:t>,</w:t>
      </w:r>
      <w:r w:rsidR="00EE2065" w:rsidRPr="000D2792">
        <w:rPr>
          <w:rFonts w:cs="Arial"/>
        </w:rPr>
        <w:t xml:space="preserve"> underwritten by</w:t>
      </w:r>
      <w:r w:rsidR="00985749" w:rsidRPr="000D2792">
        <w:rPr>
          <w:rFonts w:cs="Arial"/>
        </w:rPr>
        <w:t xml:space="preserve"> delivery of</w:t>
      </w:r>
      <w:r w:rsidR="00EE2065" w:rsidRPr="000D2792">
        <w:rPr>
          <w:rFonts w:cs="Arial"/>
        </w:rPr>
        <w:t xml:space="preserve"> strong academic outcomes.</w:t>
      </w:r>
    </w:p>
    <w:p w:rsidR="00EE2065" w:rsidRPr="000D2792" w:rsidRDefault="00EE2065" w:rsidP="000F1624">
      <w:pPr>
        <w:jc w:val="both"/>
        <w:rPr>
          <w:rFonts w:cs="Arial"/>
        </w:rPr>
      </w:pPr>
      <w:r w:rsidRPr="000D2792">
        <w:rPr>
          <w:rFonts w:cs="Arial"/>
        </w:rPr>
        <w:t>Shortlisting applica</w:t>
      </w:r>
      <w:r w:rsidR="000F1624" w:rsidRPr="000D2792">
        <w:rPr>
          <w:rFonts w:cs="Arial"/>
        </w:rPr>
        <w:t xml:space="preserve">nts </w:t>
      </w:r>
      <w:r w:rsidRPr="000D2792">
        <w:rPr>
          <w:rFonts w:cs="Arial"/>
        </w:rPr>
        <w:t>will take place w/c 14 January</w:t>
      </w:r>
      <w:r w:rsidR="003F2143" w:rsidRPr="000D2792">
        <w:rPr>
          <w:rFonts w:cs="Arial"/>
        </w:rPr>
        <w:t xml:space="preserve"> 2019</w:t>
      </w:r>
      <w:r w:rsidRPr="000D2792">
        <w:rPr>
          <w:rFonts w:cs="Arial"/>
        </w:rPr>
        <w:t xml:space="preserve"> and interviews are scheduled to take </w:t>
      </w:r>
      <w:r w:rsidR="003F2143" w:rsidRPr="000D2792">
        <w:rPr>
          <w:rFonts w:cs="Arial"/>
        </w:rPr>
        <w:t>place on 29 and 30 January 2019.</w:t>
      </w:r>
    </w:p>
    <w:p w:rsidR="003F2143" w:rsidRPr="000D2792" w:rsidRDefault="003F2143" w:rsidP="000F1624">
      <w:pPr>
        <w:jc w:val="both"/>
        <w:rPr>
          <w:rFonts w:cs="Arial"/>
        </w:rPr>
      </w:pPr>
      <w:r w:rsidRPr="000D2792">
        <w:rPr>
          <w:rFonts w:cs="Arial"/>
        </w:rPr>
        <w:t>Finally, thank you for your interest in this appointment which, if you are successful, will cement your reputation and car</w:t>
      </w:r>
      <w:r w:rsidR="000D2792" w:rsidRPr="000D2792">
        <w:rPr>
          <w:rFonts w:cs="Arial"/>
        </w:rPr>
        <w:t xml:space="preserve">eer as one of the leading </w:t>
      </w:r>
      <w:proofErr w:type="spellStart"/>
      <w:r w:rsidR="000D2792" w:rsidRPr="000D2792">
        <w:rPr>
          <w:rFonts w:cs="Arial"/>
        </w:rPr>
        <w:t>Headt</w:t>
      </w:r>
      <w:r w:rsidRPr="000D2792">
        <w:rPr>
          <w:rFonts w:cs="Arial"/>
        </w:rPr>
        <w:t>eachers</w:t>
      </w:r>
      <w:proofErr w:type="spellEnd"/>
      <w:r w:rsidRPr="000D2792">
        <w:rPr>
          <w:rFonts w:cs="Arial"/>
        </w:rPr>
        <w:t xml:space="preserve"> in Wales.</w:t>
      </w:r>
    </w:p>
    <w:p w:rsidR="003F2143" w:rsidRDefault="003F2143">
      <w:pPr>
        <w:rPr>
          <w:rFonts w:cs="Arial"/>
        </w:rPr>
      </w:pPr>
      <w:r w:rsidRPr="000D2792">
        <w:rPr>
          <w:rFonts w:cs="Arial"/>
        </w:rPr>
        <w:t xml:space="preserve">Yours </w:t>
      </w:r>
      <w:r w:rsidR="000D2792">
        <w:rPr>
          <w:rFonts w:cs="Arial"/>
        </w:rPr>
        <w:t>faithfully</w:t>
      </w:r>
    </w:p>
    <w:p w:rsidR="000D2792" w:rsidRPr="000D2792" w:rsidRDefault="000D2792">
      <w:pPr>
        <w:rPr>
          <w:rFonts w:cs="Arial"/>
        </w:rPr>
      </w:pPr>
    </w:p>
    <w:p w:rsidR="003F2143" w:rsidRPr="000D2792" w:rsidRDefault="003F2143">
      <w:pPr>
        <w:rPr>
          <w:rFonts w:cs="Arial"/>
          <w:b/>
          <w:u w:val="single"/>
        </w:rPr>
      </w:pPr>
      <w:r w:rsidRPr="000D2792">
        <w:rPr>
          <w:rFonts w:cs="Arial"/>
          <w:b/>
          <w:u w:val="single"/>
        </w:rPr>
        <w:t xml:space="preserve">Mr John </w:t>
      </w:r>
      <w:proofErr w:type="spellStart"/>
      <w:r w:rsidRPr="000D2792">
        <w:rPr>
          <w:rFonts w:cs="Arial"/>
          <w:b/>
          <w:u w:val="single"/>
        </w:rPr>
        <w:t>Callan</w:t>
      </w:r>
      <w:proofErr w:type="spellEnd"/>
    </w:p>
    <w:p w:rsidR="003F2143" w:rsidRPr="000D2792" w:rsidRDefault="003F2143">
      <w:pPr>
        <w:rPr>
          <w:rFonts w:cs="Arial"/>
          <w:b/>
        </w:rPr>
      </w:pPr>
      <w:r w:rsidRPr="000D2792">
        <w:rPr>
          <w:rFonts w:cs="Arial"/>
          <w:b/>
        </w:rPr>
        <w:t>Chair of the Governing Body</w:t>
      </w:r>
    </w:p>
    <w:p w:rsidR="003F2143" w:rsidRDefault="003F2143">
      <w:pPr>
        <w:rPr>
          <w:rFonts w:ascii="Arial" w:hAnsi="Arial" w:cs="Arial"/>
        </w:rPr>
      </w:pPr>
    </w:p>
    <w:p w:rsidR="00EE2065" w:rsidRDefault="00EE2065">
      <w:pPr>
        <w:rPr>
          <w:rFonts w:ascii="Arial" w:hAnsi="Arial" w:cs="Arial"/>
        </w:rPr>
      </w:pPr>
    </w:p>
    <w:p w:rsidR="001A776C" w:rsidRPr="00917341" w:rsidRDefault="001A776C">
      <w:pPr>
        <w:rPr>
          <w:rFonts w:ascii="Arial" w:hAnsi="Arial" w:cs="Arial"/>
        </w:rPr>
      </w:pPr>
      <w:r>
        <w:rPr>
          <w:rFonts w:ascii="Arial" w:hAnsi="Arial" w:cs="Arial"/>
        </w:rPr>
        <w:t xml:space="preserve"> </w:t>
      </w:r>
    </w:p>
    <w:sectPr w:rsidR="001A776C" w:rsidRPr="00917341" w:rsidSect="00A772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341"/>
    <w:rsid w:val="000D2792"/>
    <w:rsid w:val="000F1624"/>
    <w:rsid w:val="001A776C"/>
    <w:rsid w:val="003F2143"/>
    <w:rsid w:val="006755FB"/>
    <w:rsid w:val="00895D8A"/>
    <w:rsid w:val="00917341"/>
    <w:rsid w:val="00985749"/>
    <w:rsid w:val="00A772B5"/>
    <w:rsid w:val="00C2762C"/>
    <w:rsid w:val="00DF600E"/>
    <w:rsid w:val="00EE20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ict</cp:lastModifiedBy>
  <cp:revision>3</cp:revision>
  <cp:lastPrinted>2018-11-21T16:16:00Z</cp:lastPrinted>
  <dcterms:created xsi:type="dcterms:W3CDTF">2018-11-21T16:14:00Z</dcterms:created>
  <dcterms:modified xsi:type="dcterms:W3CDTF">2018-11-21T17:50:00Z</dcterms:modified>
</cp:coreProperties>
</file>