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A1" w:rsidRDefault="00446B3D">
      <w:r>
        <w:rPr>
          <w:noProof/>
          <w:lang w:val="en-US"/>
        </w:rPr>
        <w:drawing>
          <wp:inline distT="0" distB="0" distL="0" distR="0">
            <wp:extent cx="3990975" cy="1171575"/>
            <wp:effectExtent l="0" t="0" r="9525" b="9525"/>
            <wp:docPr id="1" name="Picture 1" descr="C:\Users\kthornber\AppData\Local\Microsoft\Windows\Temporary Internet Files\Content.Word\Langley Logo Landscape without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rnber\AppData\Local\Microsoft\Windows\Temporary Internet Files\Content.Word\Langley Logo Landscape without Web addr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D" w:rsidRPr="00446B3D" w:rsidRDefault="00446B3D">
      <w:pPr>
        <w:rPr>
          <w:b/>
        </w:rPr>
      </w:pPr>
      <w:r w:rsidRPr="00446B3D">
        <w:rPr>
          <w:b/>
        </w:rPr>
        <w:t xml:space="preserve">ROLE PROFILE </w:t>
      </w:r>
    </w:p>
    <w:p w:rsidR="00F24097" w:rsidRDefault="00446B3D" w:rsidP="00446B3D">
      <w:pPr>
        <w:spacing w:line="360" w:lineRule="auto"/>
        <w:rPr>
          <w:rFonts w:ascii="Verdana" w:hAnsi="Verdana"/>
          <w:sz w:val="18"/>
        </w:rPr>
      </w:pPr>
      <w:r w:rsidRPr="00446B3D">
        <w:rPr>
          <w:rFonts w:ascii="Verdana" w:hAnsi="Verdana"/>
          <w:b/>
          <w:sz w:val="18"/>
        </w:rPr>
        <w:t>Post:</w:t>
      </w:r>
      <w:r w:rsidRPr="00446B3D">
        <w:rPr>
          <w:rFonts w:ascii="Verdana" w:hAnsi="Verdana"/>
          <w:b/>
          <w:sz w:val="18"/>
        </w:rPr>
        <w:tab/>
      </w:r>
      <w:r w:rsidRPr="00446B3D">
        <w:rPr>
          <w:rFonts w:ascii="Verdana" w:hAnsi="Verdana"/>
          <w:sz w:val="18"/>
        </w:rPr>
        <w:tab/>
      </w:r>
      <w:r w:rsidRPr="00446B3D">
        <w:rPr>
          <w:rFonts w:ascii="Verdana" w:hAnsi="Verdana"/>
          <w:sz w:val="18"/>
        </w:rPr>
        <w:tab/>
      </w:r>
      <w:r w:rsidR="0005118B">
        <w:rPr>
          <w:rFonts w:ascii="Verdana" w:hAnsi="Verdana"/>
          <w:sz w:val="18"/>
        </w:rPr>
        <w:t>Marketing</w:t>
      </w:r>
      <w:r w:rsidR="00F05142">
        <w:rPr>
          <w:rFonts w:ascii="Verdana" w:hAnsi="Verdana"/>
          <w:sz w:val="18"/>
        </w:rPr>
        <w:t xml:space="preserve"> Officer</w:t>
      </w:r>
      <w:r w:rsidR="00EF20FB">
        <w:rPr>
          <w:rFonts w:ascii="Verdana" w:hAnsi="Verdana"/>
          <w:sz w:val="18"/>
        </w:rPr>
        <w:t xml:space="preserve"> </w:t>
      </w:r>
    </w:p>
    <w:p w:rsidR="00446B3D" w:rsidRPr="00446B3D" w:rsidRDefault="00446B3D" w:rsidP="00446B3D">
      <w:pPr>
        <w:spacing w:line="360" w:lineRule="auto"/>
        <w:rPr>
          <w:rFonts w:ascii="Verdana" w:hAnsi="Verdana"/>
          <w:sz w:val="18"/>
        </w:rPr>
      </w:pPr>
      <w:r w:rsidRPr="00446B3D">
        <w:rPr>
          <w:rFonts w:ascii="Verdana" w:hAnsi="Verdana"/>
          <w:b/>
          <w:sz w:val="18"/>
        </w:rPr>
        <w:t>Responsible to:</w:t>
      </w:r>
      <w:r w:rsidRPr="00446B3D">
        <w:rPr>
          <w:rFonts w:ascii="Verdana" w:hAnsi="Verdana"/>
          <w:sz w:val="18"/>
        </w:rPr>
        <w:tab/>
      </w:r>
      <w:r w:rsidR="0073697A">
        <w:rPr>
          <w:rFonts w:ascii="Verdana" w:hAnsi="Verdana"/>
          <w:sz w:val="18"/>
        </w:rPr>
        <w:t>Head of Marketing &amp; Admissions</w:t>
      </w:r>
    </w:p>
    <w:p w:rsidR="00446B3D" w:rsidRPr="00446B3D" w:rsidRDefault="00446B3D" w:rsidP="00446B3D">
      <w:pPr>
        <w:spacing w:line="360" w:lineRule="auto"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General Description</w:t>
      </w:r>
    </w:p>
    <w:p w:rsidR="00446B3D" w:rsidRPr="00446B3D" w:rsidRDefault="00837EAE" w:rsidP="00446B3D">
      <w:pPr>
        <w:pStyle w:val="NoSpacing"/>
      </w:pPr>
      <w:r>
        <w:t xml:space="preserve">To work alongside the Head of Marketing &amp; Admissions to manage the portfolio of Langley School brands, developing </w:t>
      </w:r>
      <w:proofErr w:type="gramStart"/>
      <w:r>
        <w:t>Langley’s</w:t>
      </w:r>
      <w:proofErr w:type="gramEnd"/>
      <w:r>
        <w:t xml:space="preserve"> marketing collateral on and offline, protector of the brand with a flair for internal communications and copywriting.</w:t>
      </w:r>
    </w:p>
    <w:p w:rsidR="00446B3D" w:rsidRPr="00446B3D" w:rsidRDefault="00446B3D" w:rsidP="00446B3D">
      <w:pPr>
        <w:spacing w:line="240" w:lineRule="auto"/>
        <w:rPr>
          <w:rFonts w:ascii="Verdana" w:hAnsi="Verdana"/>
          <w:sz w:val="18"/>
        </w:rPr>
      </w:pPr>
    </w:p>
    <w:p w:rsidR="00F24097" w:rsidRPr="00F24097" w:rsidRDefault="00446B3D" w:rsidP="00F2409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</w:rPr>
      </w:pPr>
      <w:r w:rsidRPr="00446B3D">
        <w:rPr>
          <w:rFonts w:ascii="Verdana" w:hAnsi="Verdana"/>
          <w:b/>
          <w:sz w:val="18"/>
        </w:rPr>
        <w:t>Main Responsibilities</w:t>
      </w:r>
      <w:r w:rsidR="00F24097">
        <w:rPr>
          <w:rFonts w:ascii="Verdana" w:hAnsi="Verdana"/>
          <w:b/>
          <w:sz w:val="18"/>
        </w:rPr>
        <w:t xml:space="preserve"> - </w:t>
      </w:r>
      <w:r w:rsidR="00F24097" w:rsidRPr="00F24097">
        <w:rPr>
          <w:rFonts w:ascii="Calibri" w:hAnsi="Calibri" w:cs="Calibri"/>
          <w:b/>
        </w:rPr>
        <w:t xml:space="preserve">This job description indicates only the main duties and responsibilities of the post. It </w:t>
      </w:r>
      <w:proofErr w:type="gramStart"/>
      <w:r w:rsidR="00F24097" w:rsidRPr="00F24097">
        <w:rPr>
          <w:rFonts w:ascii="Calibri" w:hAnsi="Calibri" w:cs="Calibri"/>
          <w:b/>
        </w:rPr>
        <w:t>is not intended</w:t>
      </w:r>
      <w:proofErr w:type="gramEnd"/>
      <w:r w:rsidR="00F24097" w:rsidRPr="00F24097">
        <w:rPr>
          <w:rFonts w:ascii="Calibri" w:hAnsi="Calibri" w:cs="Calibri"/>
          <w:b/>
        </w:rPr>
        <w:t xml:space="preserve"> as an exhaustive list</w:t>
      </w: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</w:p>
    <w:p w:rsidR="00F24097" w:rsidRDefault="00883B24" w:rsidP="00446B3D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Ownership and creation of school marketing </w:t>
      </w:r>
      <w:r w:rsidR="009A713B">
        <w:rPr>
          <w:rFonts w:ascii="Verdana" w:hAnsi="Verdana"/>
          <w:sz w:val="18"/>
        </w:rPr>
        <w:t>collateral on and off-line for internal and external audiences</w:t>
      </w:r>
    </w:p>
    <w:p w:rsidR="0005118B" w:rsidRDefault="0005118B" w:rsidP="00446B3D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Responsible for Langley’s content calendar – content generation and curation</w:t>
      </w:r>
    </w:p>
    <w:p w:rsidR="00F24097" w:rsidRDefault="00883B24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Work closely with the Head of Marketing &amp; Admissions to develop the Langley School website and social media presence</w:t>
      </w:r>
    </w:p>
    <w:p w:rsidR="00F24097" w:rsidRDefault="00883B24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Responsible for internal communications and website updates, to include copywriting and media-rich content provision</w:t>
      </w:r>
    </w:p>
    <w:p w:rsidR="00F24097" w:rsidRDefault="00883B24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Work with the Head of Marketing &amp; Admissions </w:t>
      </w:r>
      <w:r w:rsidR="009A713B">
        <w:rPr>
          <w:rFonts w:ascii="Verdana" w:hAnsi="Verdana"/>
          <w:sz w:val="18"/>
        </w:rPr>
        <w:t>on the Langley brand and sub-brands to ensure brand ID, TOV and creative outputs are in line with the brand guidelines, whilst at the same time managing key stakeholders across the business</w:t>
      </w:r>
    </w:p>
    <w:p w:rsidR="0005118B" w:rsidRDefault="0005118B" w:rsidP="00883B24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Ownership of Langley’s merchandise for various events</w:t>
      </w:r>
    </w:p>
    <w:p w:rsidR="0005118B" w:rsidRDefault="0005118B" w:rsidP="00883B24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Taking </w:t>
      </w:r>
      <w:r w:rsidR="00E83D08">
        <w:rPr>
          <w:rFonts w:ascii="Verdana" w:hAnsi="Verdana"/>
          <w:sz w:val="18"/>
        </w:rPr>
        <w:t xml:space="preserve">phone </w:t>
      </w:r>
      <w:r>
        <w:rPr>
          <w:rFonts w:ascii="Verdana" w:hAnsi="Verdana"/>
          <w:sz w:val="18"/>
        </w:rPr>
        <w:t xml:space="preserve">enquiries, sending school information in the absence of the Admissions </w:t>
      </w:r>
      <w:r w:rsidR="00F16905">
        <w:rPr>
          <w:rFonts w:ascii="Verdana" w:hAnsi="Verdana"/>
          <w:sz w:val="18"/>
        </w:rPr>
        <w:t>Officer</w:t>
      </w:r>
      <w:bookmarkStart w:id="0" w:name="_GoBack"/>
      <w:bookmarkEnd w:id="0"/>
    </w:p>
    <w:p w:rsidR="00F24097" w:rsidRDefault="00F24097" w:rsidP="009A713B">
      <w:pPr>
        <w:spacing w:line="360" w:lineRule="auto"/>
        <w:ind w:left="360"/>
        <w:contextualSpacing/>
        <w:rPr>
          <w:rFonts w:ascii="Verdana" w:hAnsi="Verdana"/>
          <w:sz w:val="18"/>
        </w:rPr>
      </w:pPr>
    </w:p>
    <w:p w:rsidR="00F24097" w:rsidRDefault="00F24097" w:rsidP="00AD64D0">
      <w:pPr>
        <w:spacing w:line="360" w:lineRule="auto"/>
        <w:ind w:left="360"/>
        <w:contextualSpacing/>
        <w:rPr>
          <w:rFonts w:ascii="Verdana" w:hAnsi="Verdana"/>
          <w:sz w:val="18"/>
        </w:rPr>
      </w:pPr>
    </w:p>
    <w:p w:rsidR="00F24097" w:rsidRPr="00446B3D" w:rsidRDefault="00F24097" w:rsidP="00F24097">
      <w:pPr>
        <w:spacing w:line="360" w:lineRule="auto"/>
        <w:contextualSpacing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Reporting &amp; Communication</w:t>
      </w:r>
    </w:p>
    <w:p w:rsidR="00446B3D" w:rsidRPr="00446B3D" w:rsidRDefault="0073697A" w:rsidP="00446B3D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Good written and verbal communications, working across departments and all levels, including</w:t>
      </w:r>
      <w:r w:rsidR="00AD64D0">
        <w:rPr>
          <w:rFonts w:ascii="Verdana" w:hAnsi="Verdana"/>
          <w:sz w:val="18"/>
        </w:rPr>
        <w:t>:</w:t>
      </w:r>
    </w:p>
    <w:p w:rsidR="00446B3D" w:rsidRDefault="0073697A" w:rsidP="00446B3D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 of Marketing &amp; Admissions</w:t>
      </w:r>
    </w:p>
    <w:p w:rsidR="0005118B" w:rsidRPr="0005118B" w:rsidRDefault="0073697A" w:rsidP="0005118B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Headmaster</w:t>
      </w:r>
      <w:r w:rsidR="0005118B">
        <w:rPr>
          <w:rFonts w:ascii="Verdana" w:hAnsi="Verdana"/>
          <w:sz w:val="18"/>
        </w:rPr>
        <w:t xml:space="preserve"> and SLT</w:t>
      </w:r>
    </w:p>
    <w:p w:rsidR="00446B3D" w:rsidRPr="00446B3D" w:rsidRDefault="00446B3D" w:rsidP="00446B3D">
      <w:pPr>
        <w:spacing w:line="360" w:lineRule="auto"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Health &amp; Safety Duties</w:t>
      </w:r>
      <w:r w:rsidR="00F24097">
        <w:rPr>
          <w:rFonts w:ascii="Verdana" w:hAnsi="Verdana"/>
          <w:b/>
          <w:sz w:val="18"/>
        </w:rPr>
        <w:t xml:space="preserve"> – An awareness of safeguarding duties is a pre requisite </w:t>
      </w:r>
    </w:p>
    <w:p w:rsidR="00F24097" w:rsidRDefault="0073697A" w:rsidP="00446B3D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Aware of Health &amp; Safety requirements as related to this role</w:t>
      </w:r>
    </w:p>
    <w:p w:rsidR="00446B3D" w:rsidRPr="00F24097" w:rsidRDefault="0073697A" w:rsidP="00446B3D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Aware of all safeguarding requirements and legislation</w:t>
      </w:r>
    </w:p>
    <w:p w:rsidR="00F24097" w:rsidRPr="00F24097" w:rsidRDefault="00F24097" w:rsidP="00F24097">
      <w:pPr>
        <w:spacing w:line="360" w:lineRule="auto"/>
        <w:ind w:left="360"/>
        <w:contextualSpacing/>
        <w:rPr>
          <w:rFonts w:ascii="Verdana" w:hAnsi="Verdana"/>
          <w:b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Personal Qualities</w:t>
      </w:r>
    </w:p>
    <w:p w:rsidR="00883B24" w:rsidRDefault="009A713B" w:rsidP="00883B24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collaborative mind and a keen eye for excellent design</w:t>
      </w:r>
    </w:p>
    <w:p w:rsidR="00446B3D" w:rsidRPr="00F24097" w:rsidRDefault="009A713B" w:rsidP="00446B3D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Highly organised, able to successfully work to deadlines and tons of enthusiasm</w:t>
      </w:r>
    </w:p>
    <w:p w:rsidR="0073697A" w:rsidRDefault="009A713B" w:rsidP="0073697A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Attention to detail is essential</w:t>
      </w:r>
    </w:p>
    <w:p w:rsidR="009A713B" w:rsidRDefault="009A713B" w:rsidP="0073697A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ability to juggle priorities and the willingness to go the extra mile to meet tight deadlines</w:t>
      </w:r>
    </w:p>
    <w:p w:rsidR="009A713B" w:rsidRDefault="009A713B" w:rsidP="0073697A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Proactive in regards to keeping up with local competition and the most up to date media channels</w:t>
      </w:r>
    </w:p>
    <w:p w:rsidR="009A713B" w:rsidRDefault="009A713B" w:rsidP="0073697A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Confident, assertive and dynamic with good negotiation, collaboration and influencing skills</w:t>
      </w:r>
    </w:p>
    <w:p w:rsidR="009A713B" w:rsidRPr="0073697A" w:rsidRDefault="009A713B" w:rsidP="0073697A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Motivated and enthusiastic, a self-starter with a passion for problem solving and a highly curious mind</w:t>
      </w: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Qualifications and Experience</w:t>
      </w:r>
    </w:p>
    <w:p w:rsidR="00883B24" w:rsidRDefault="009A713B" w:rsidP="00883B24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must hold a degree or equivalent qualification, or substantial relevant experience that demonstrates your creative awesomeness</w:t>
      </w:r>
    </w:p>
    <w:p w:rsidR="009A713B" w:rsidRDefault="009A713B" w:rsidP="00883B24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Experience with design packages such as Photoshop, Illustrator, Adobe Creative Cloud, CSS and HTML an advantage</w:t>
      </w:r>
    </w:p>
    <w:p w:rsidR="009A713B" w:rsidRPr="00446B3D" w:rsidRDefault="009A713B" w:rsidP="00883B24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SEO and PPC skills</w:t>
      </w:r>
    </w:p>
    <w:p w:rsidR="00883B24" w:rsidRDefault="00883B24" w:rsidP="00883B24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Copywriting</w:t>
      </w:r>
      <w:r w:rsidR="009A713B">
        <w:rPr>
          <w:rFonts w:ascii="Verdana" w:hAnsi="Verdana"/>
          <w:sz w:val="18"/>
        </w:rPr>
        <w:t xml:space="preserve"> experience is essential</w:t>
      </w:r>
    </w:p>
    <w:p w:rsidR="0005118B" w:rsidRDefault="00883B24" w:rsidP="0005118B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Minimum of 2 years on &amp; off-line marketing experience</w:t>
      </w:r>
    </w:p>
    <w:p w:rsidR="0005118B" w:rsidRPr="0005118B" w:rsidRDefault="0005118B" w:rsidP="0005118B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Database manage</w:t>
      </w:r>
      <w:r w:rsidR="00F672C3">
        <w:rPr>
          <w:rFonts w:ascii="Verdana" w:hAnsi="Verdana"/>
          <w:sz w:val="18"/>
        </w:rPr>
        <w:t>ment</w:t>
      </w:r>
      <w:r>
        <w:rPr>
          <w:rFonts w:ascii="Verdana" w:hAnsi="Verdana"/>
          <w:sz w:val="18"/>
        </w:rPr>
        <w:t xml:space="preserve"> / CMS experience</w:t>
      </w:r>
    </w:p>
    <w:sectPr w:rsidR="0005118B" w:rsidRPr="0005118B" w:rsidSect="00D80B2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C2" w:rsidRDefault="00D44DC2" w:rsidP="009250ED">
      <w:pPr>
        <w:spacing w:after="0" w:line="240" w:lineRule="auto"/>
      </w:pPr>
      <w:r>
        <w:separator/>
      </w:r>
    </w:p>
  </w:endnote>
  <w:endnote w:type="continuationSeparator" w:id="0">
    <w:p w:rsidR="00D44DC2" w:rsidRDefault="00D44DC2" w:rsidP="0092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7A" w:rsidRDefault="00601DD8">
    <w:pPr>
      <w:pStyle w:val="Footer"/>
    </w:pPr>
    <w:r>
      <w:t xml:space="preserve">Marketing </w:t>
    </w:r>
    <w:r w:rsidR="0005118B">
      <w:t>Exec</w:t>
    </w:r>
    <w:r>
      <w:t xml:space="preserve"> </w:t>
    </w:r>
    <w:r w:rsidR="00EF20FB">
      <w:t>4 September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C2" w:rsidRDefault="00D44DC2" w:rsidP="009250ED">
      <w:pPr>
        <w:spacing w:after="0" w:line="240" w:lineRule="auto"/>
      </w:pPr>
      <w:r>
        <w:separator/>
      </w:r>
    </w:p>
  </w:footnote>
  <w:footnote w:type="continuationSeparator" w:id="0">
    <w:p w:rsidR="00D44DC2" w:rsidRDefault="00D44DC2" w:rsidP="0092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16"/>
    <w:multiLevelType w:val="hybridMultilevel"/>
    <w:tmpl w:val="0FB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342"/>
    <w:multiLevelType w:val="hybridMultilevel"/>
    <w:tmpl w:val="027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16D"/>
    <w:multiLevelType w:val="hybridMultilevel"/>
    <w:tmpl w:val="EFE0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4C6"/>
    <w:multiLevelType w:val="hybridMultilevel"/>
    <w:tmpl w:val="081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673F"/>
    <w:multiLevelType w:val="hybridMultilevel"/>
    <w:tmpl w:val="48A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47C"/>
    <w:multiLevelType w:val="hybridMultilevel"/>
    <w:tmpl w:val="2ED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01B8"/>
    <w:multiLevelType w:val="hybridMultilevel"/>
    <w:tmpl w:val="3E98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4DEA"/>
    <w:multiLevelType w:val="hybridMultilevel"/>
    <w:tmpl w:val="8554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4"/>
    <w:rsid w:val="00021BEE"/>
    <w:rsid w:val="0005118B"/>
    <w:rsid w:val="00097CA1"/>
    <w:rsid w:val="001019DD"/>
    <w:rsid w:val="001D157F"/>
    <w:rsid w:val="001E0E37"/>
    <w:rsid w:val="00420963"/>
    <w:rsid w:val="0043719D"/>
    <w:rsid w:val="00446B3D"/>
    <w:rsid w:val="00601DD8"/>
    <w:rsid w:val="0073697A"/>
    <w:rsid w:val="007C7E3D"/>
    <w:rsid w:val="00837EAE"/>
    <w:rsid w:val="00883B24"/>
    <w:rsid w:val="009250ED"/>
    <w:rsid w:val="009A713B"/>
    <w:rsid w:val="00AD64D0"/>
    <w:rsid w:val="00CF0ECC"/>
    <w:rsid w:val="00D44DC2"/>
    <w:rsid w:val="00D80B24"/>
    <w:rsid w:val="00E83D08"/>
    <w:rsid w:val="00EF20FB"/>
    <w:rsid w:val="00F05142"/>
    <w:rsid w:val="00F16905"/>
    <w:rsid w:val="00F24097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F33"/>
  <w15:docId w15:val="{2B17552F-D590-46F6-80EE-DB6ECA6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ED"/>
  </w:style>
  <w:style w:type="paragraph" w:styleId="Footer">
    <w:name w:val="footer"/>
    <w:basedOn w:val="Normal"/>
    <w:link w:val="Foot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Thornber</dc:creator>
  <cp:lastModifiedBy>Emma May</cp:lastModifiedBy>
  <cp:revision>4</cp:revision>
  <dcterms:created xsi:type="dcterms:W3CDTF">2017-09-05T11:01:00Z</dcterms:created>
  <dcterms:modified xsi:type="dcterms:W3CDTF">2017-09-05T12:56:00Z</dcterms:modified>
</cp:coreProperties>
</file>